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18" w:rsidRPr="001D1883" w:rsidRDefault="008B6318" w:rsidP="00ED76B4">
      <w:pPr>
        <w:pStyle w:val="Style3"/>
        <w:widowControl/>
        <w:rPr>
          <w:rStyle w:val="FontStyle59"/>
          <w:sz w:val="18"/>
          <w:szCs w:val="18"/>
        </w:rPr>
      </w:pPr>
      <w:r w:rsidRPr="001D1883">
        <w:rPr>
          <w:rStyle w:val="FontStyle59"/>
          <w:sz w:val="18"/>
          <w:szCs w:val="18"/>
        </w:rPr>
        <w:t>ΔΗΜΟΣΙΑ ΕΠΙΧΕΙΡΗΣΗ ΑΕΡΙΟΥ (ΔΕΠΑ) Α.Ε.</w:t>
      </w: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8B6318" w:rsidP="002505A5">
      <w:pPr>
        <w:pStyle w:val="Style4"/>
        <w:widowControl/>
        <w:jc w:val="center"/>
        <w:rPr>
          <w:rFonts w:ascii="Verdana" w:hAnsi="Verdana"/>
          <w:b/>
          <w:sz w:val="18"/>
          <w:szCs w:val="18"/>
        </w:rPr>
      </w:pPr>
    </w:p>
    <w:p w:rsidR="008B6318" w:rsidRPr="001D1883" w:rsidRDefault="0049375C" w:rsidP="00ED76B4">
      <w:pPr>
        <w:pStyle w:val="Style4"/>
        <w:widowControl/>
        <w:jc w:val="center"/>
        <w:rPr>
          <w:rStyle w:val="FontStyle49"/>
          <w:sz w:val="18"/>
          <w:szCs w:val="18"/>
        </w:rPr>
      </w:pPr>
      <w:r>
        <w:rPr>
          <w:rStyle w:val="FontStyle49"/>
          <w:sz w:val="18"/>
          <w:szCs w:val="18"/>
        </w:rPr>
        <w:t>ΤΡΙΜΗΝΙΑΙΑ</w:t>
      </w:r>
      <w:r w:rsidR="00AC03E9" w:rsidRPr="001D1883">
        <w:rPr>
          <w:rStyle w:val="FontStyle49"/>
          <w:sz w:val="18"/>
          <w:szCs w:val="18"/>
        </w:rPr>
        <w:t xml:space="preserve"> </w:t>
      </w:r>
      <w:r w:rsidR="008B6318" w:rsidRPr="001D1883">
        <w:rPr>
          <w:rStyle w:val="FontStyle49"/>
          <w:sz w:val="18"/>
          <w:szCs w:val="18"/>
        </w:rPr>
        <w:t xml:space="preserve">ΔΗΜΟΠΡΑΣΙΑ ΔΕΠΑ </w:t>
      </w:r>
      <w:proofErr w:type="spellStart"/>
      <w:r w:rsidR="008B6318" w:rsidRPr="001D1883">
        <w:rPr>
          <w:rStyle w:val="FontStyle49"/>
          <w:sz w:val="18"/>
          <w:szCs w:val="18"/>
        </w:rPr>
        <w:t>Νο</w:t>
      </w:r>
      <w:proofErr w:type="spellEnd"/>
      <w:r w:rsidR="00220539" w:rsidRPr="001D1883">
        <w:rPr>
          <w:rStyle w:val="FontStyle49"/>
          <w:sz w:val="18"/>
          <w:szCs w:val="18"/>
        </w:rPr>
        <w:t>.</w:t>
      </w:r>
      <w:r w:rsidR="008B6318" w:rsidRPr="001D1883">
        <w:rPr>
          <w:rStyle w:val="FontStyle49"/>
          <w:sz w:val="18"/>
          <w:szCs w:val="18"/>
        </w:rPr>
        <w:t xml:space="preserve"> </w:t>
      </w:r>
      <w:r w:rsidR="00AC03E9" w:rsidRPr="001D1883">
        <w:rPr>
          <w:rStyle w:val="FontStyle49"/>
          <w:sz w:val="18"/>
          <w:szCs w:val="18"/>
        </w:rPr>
        <w:t>0</w:t>
      </w:r>
      <w:r>
        <w:rPr>
          <w:rStyle w:val="FontStyle49"/>
          <w:sz w:val="18"/>
          <w:szCs w:val="18"/>
        </w:rPr>
        <w:t>2</w:t>
      </w:r>
      <w:r w:rsidR="00701544" w:rsidRPr="0063677D">
        <w:rPr>
          <w:rStyle w:val="FontStyle49"/>
          <w:sz w:val="18"/>
          <w:szCs w:val="18"/>
        </w:rPr>
        <w:t>7</w:t>
      </w:r>
    </w:p>
    <w:p w:rsidR="008B6318" w:rsidRPr="001D1883" w:rsidRDefault="008B6318" w:rsidP="00ED76B4">
      <w:pPr>
        <w:pStyle w:val="Style5"/>
        <w:widowControl/>
        <w:jc w:val="center"/>
        <w:rPr>
          <w:rFonts w:ascii="Verdana" w:hAnsi="Verdana"/>
          <w:b/>
          <w:sz w:val="18"/>
          <w:szCs w:val="18"/>
        </w:rPr>
      </w:pPr>
    </w:p>
    <w:p w:rsidR="008B6318" w:rsidRPr="001D1883" w:rsidRDefault="008B6318" w:rsidP="00ED76B4">
      <w:pPr>
        <w:pStyle w:val="Style5"/>
        <w:widowControl/>
        <w:jc w:val="center"/>
        <w:rPr>
          <w:rFonts w:ascii="Verdana" w:hAnsi="Verdana"/>
          <w:b/>
          <w:sz w:val="18"/>
          <w:szCs w:val="18"/>
        </w:rPr>
      </w:pPr>
    </w:p>
    <w:p w:rsidR="008B6318" w:rsidRPr="001D1883" w:rsidRDefault="008B6318" w:rsidP="00ED76B4">
      <w:pPr>
        <w:pStyle w:val="Style5"/>
        <w:widowControl/>
        <w:jc w:val="center"/>
        <w:rPr>
          <w:rStyle w:val="FontStyle58"/>
        </w:rPr>
      </w:pPr>
      <w:r w:rsidRPr="001D1883">
        <w:rPr>
          <w:rStyle w:val="FontStyle58"/>
        </w:rPr>
        <w:t>ΓΙΑ ΤΗΝ ΔΙΑΘΕΣΗ</w:t>
      </w:r>
    </w:p>
    <w:p w:rsidR="008B6318" w:rsidRPr="001D1883" w:rsidRDefault="008B6318" w:rsidP="00ED76B4">
      <w:pPr>
        <w:pStyle w:val="Style6"/>
        <w:widowControl/>
        <w:jc w:val="center"/>
        <w:rPr>
          <w:rFonts w:ascii="Verdana" w:hAnsi="Verdana"/>
          <w:b/>
          <w:sz w:val="18"/>
          <w:szCs w:val="18"/>
        </w:rPr>
      </w:pPr>
    </w:p>
    <w:p w:rsidR="008B6318" w:rsidRPr="001D1883" w:rsidRDefault="008B6318" w:rsidP="00ED76B4">
      <w:pPr>
        <w:pStyle w:val="Style6"/>
        <w:widowControl/>
        <w:jc w:val="center"/>
        <w:rPr>
          <w:rFonts w:ascii="Verdana" w:hAnsi="Verdana"/>
          <w:b/>
          <w:sz w:val="18"/>
          <w:szCs w:val="18"/>
        </w:rPr>
      </w:pPr>
    </w:p>
    <w:p w:rsidR="008B6318" w:rsidRPr="001D1883" w:rsidRDefault="008B6318" w:rsidP="00ED76B4">
      <w:pPr>
        <w:pStyle w:val="Style6"/>
        <w:widowControl/>
        <w:jc w:val="center"/>
        <w:rPr>
          <w:rStyle w:val="FontStyle49"/>
          <w:sz w:val="18"/>
          <w:szCs w:val="18"/>
        </w:rPr>
      </w:pPr>
      <w:r w:rsidRPr="001D1883">
        <w:rPr>
          <w:rStyle w:val="FontStyle49"/>
          <w:sz w:val="18"/>
          <w:szCs w:val="18"/>
        </w:rPr>
        <w:t>ΦΥΣΙΚΟΥ ΑΕΡΙΟΥ</w:t>
      </w:r>
    </w:p>
    <w:p w:rsidR="008B6318" w:rsidRPr="001D1883" w:rsidRDefault="008B6318" w:rsidP="00ED76B4">
      <w:pPr>
        <w:pStyle w:val="Style6"/>
        <w:widowControl/>
        <w:jc w:val="center"/>
        <w:rPr>
          <w:rStyle w:val="FontStyle49"/>
          <w:sz w:val="18"/>
          <w:szCs w:val="18"/>
        </w:rPr>
      </w:pPr>
    </w:p>
    <w:p w:rsidR="000704C9" w:rsidRPr="001D1883" w:rsidRDefault="000704C9" w:rsidP="00ED76B4">
      <w:pPr>
        <w:pStyle w:val="Style6"/>
        <w:widowControl/>
        <w:ind w:left="3413"/>
        <w:jc w:val="both"/>
        <w:rPr>
          <w:rStyle w:val="FontStyle49"/>
          <w:b w:val="0"/>
          <w:sz w:val="18"/>
          <w:szCs w:val="18"/>
        </w:rPr>
        <w:sectPr w:rsidR="000704C9" w:rsidRPr="001D1883" w:rsidSect="002505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26" w:right="1558" w:bottom="1440" w:left="1414" w:header="720" w:footer="720" w:gutter="0"/>
          <w:cols w:space="60"/>
          <w:noEndnote/>
          <w:docGrid w:linePitch="326"/>
        </w:sectPr>
      </w:pPr>
    </w:p>
    <w:p w:rsidR="00502CAC" w:rsidRPr="001D1883" w:rsidRDefault="00502CAC" w:rsidP="00ED76B4">
      <w:pPr>
        <w:pStyle w:val="Style8"/>
        <w:widowControl/>
        <w:ind w:left="3086"/>
        <w:jc w:val="both"/>
        <w:rPr>
          <w:rStyle w:val="FontStyle51"/>
          <w:rFonts w:ascii="Verdana" w:hAnsi="Verdana"/>
          <w:b w:val="0"/>
          <w:i w:val="0"/>
          <w:sz w:val="18"/>
          <w:szCs w:val="18"/>
        </w:rPr>
      </w:pPr>
    </w:p>
    <w:p w:rsidR="008B6318" w:rsidRPr="00253977" w:rsidRDefault="008B6318" w:rsidP="00ED76B4">
      <w:pPr>
        <w:pStyle w:val="Style8"/>
        <w:widowControl/>
        <w:ind w:left="3086"/>
        <w:jc w:val="both"/>
        <w:rPr>
          <w:rStyle w:val="FontStyle51"/>
          <w:rFonts w:ascii="Verdana" w:hAnsi="Verdana"/>
          <w:i w:val="0"/>
        </w:rPr>
      </w:pPr>
      <w:r w:rsidRPr="00253977">
        <w:rPr>
          <w:rStyle w:val="FontStyle51"/>
          <w:rFonts w:ascii="Verdana" w:hAnsi="Verdana"/>
          <w:i w:val="0"/>
        </w:rPr>
        <w:t>ΠΙΝΑΚΑΣ ΠΕΡΙΕΧΟΜΕΝΩΝ</w:t>
      </w:r>
    </w:p>
    <w:p w:rsidR="008B6318" w:rsidRPr="001D1883" w:rsidRDefault="008B6318" w:rsidP="00ED76B4">
      <w:pPr>
        <w:pStyle w:val="Style8"/>
        <w:widowControl/>
        <w:ind w:right="19"/>
        <w:jc w:val="both"/>
        <w:rPr>
          <w:rFonts w:ascii="Verdana" w:hAnsi="Verdana"/>
          <w:b/>
          <w:sz w:val="18"/>
          <w:szCs w:val="18"/>
        </w:rPr>
      </w:pPr>
    </w:p>
    <w:p w:rsidR="008B6318" w:rsidRPr="001D1883" w:rsidRDefault="008B6318" w:rsidP="00ED76B4">
      <w:pPr>
        <w:pStyle w:val="Style8"/>
        <w:widowControl/>
        <w:ind w:right="19"/>
        <w:jc w:val="both"/>
        <w:rPr>
          <w:rFonts w:ascii="Verdana" w:hAnsi="Verdana"/>
          <w:b/>
          <w:sz w:val="18"/>
          <w:szCs w:val="18"/>
        </w:rPr>
      </w:pPr>
    </w:p>
    <w:p w:rsidR="00502CAC" w:rsidRPr="001D1883" w:rsidRDefault="0052471F" w:rsidP="00253977">
      <w:pPr>
        <w:spacing w:line="276" w:lineRule="auto"/>
        <w:rPr>
          <w:rFonts w:ascii="Verdana" w:hAnsi="Verdana"/>
          <w:sz w:val="18"/>
          <w:szCs w:val="18"/>
        </w:rPr>
      </w:pPr>
      <w:r>
        <w:rPr>
          <w:rFonts w:ascii="Verdana" w:hAnsi="Verdana"/>
          <w:sz w:val="18"/>
          <w:szCs w:val="18"/>
        </w:rPr>
        <w:t>ΑΡΘΡΟ 1. ΕΙΣΑΓΩΓΗ….………………………………………………………………………………………………………...........</w:t>
      </w:r>
      <w:r w:rsidR="00253977">
        <w:rPr>
          <w:rFonts w:ascii="Verdana" w:hAnsi="Verdana"/>
          <w:sz w:val="18"/>
          <w:szCs w:val="18"/>
        </w:rPr>
        <w:t>.</w:t>
      </w:r>
      <w:r>
        <w:rPr>
          <w:rFonts w:ascii="Verdana" w:hAnsi="Verdana"/>
          <w:sz w:val="18"/>
          <w:szCs w:val="18"/>
        </w:rPr>
        <w:t>...3</w:t>
      </w:r>
    </w:p>
    <w:p w:rsidR="00AC1591" w:rsidRDefault="00B005E7" w:rsidP="00003202">
      <w:pPr>
        <w:pStyle w:val="TOC1"/>
        <w:rPr>
          <w:rFonts w:asciiTheme="minorHAnsi" w:eastAsiaTheme="minorEastAsia" w:hAnsiTheme="minorHAnsi" w:cstheme="minorBidi"/>
          <w:sz w:val="22"/>
          <w:szCs w:val="22"/>
          <w:lang w:val="el-GR" w:eastAsia="el-GR"/>
        </w:rPr>
      </w:pPr>
      <w:r w:rsidRPr="001D1883">
        <w:rPr>
          <w:szCs w:val="18"/>
        </w:rPr>
        <w:fldChar w:fldCharType="begin"/>
      </w:r>
      <w:r w:rsidRPr="001D1883">
        <w:rPr>
          <w:szCs w:val="18"/>
          <w:lang w:val="el-GR"/>
        </w:rPr>
        <w:instrText xml:space="preserve"> </w:instrText>
      </w:r>
      <w:r w:rsidRPr="001D1883">
        <w:rPr>
          <w:szCs w:val="18"/>
        </w:rPr>
        <w:instrText>TOC</w:instrText>
      </w:r>
      <w:r w:rsidRPr="001D1883">
        <w:rPr>
          <w:szCs w:val="18"/>
          <w:lang w:val="el-GR"/>
        </w:rPr>
        <w:instrText xml:space="preserve"> \</w:instrText>
      </w:r>
      <w:r w:rsidRPr="001D1883">
        <w:rPr>
          <w:szCs w:val="18"/>
        </w:rPr>
        <w:instrText>o</w:instrText>
      </w:r>
      <w:r w:rsidRPr="001D1883">
        <w:rPr>
          <w:szCs w:val="18"/>
          <w:lang w:val="el-GR"/>
        </w:rPr>
        <w:instrText xml:space="preserve"> "1-3" \</w:instrText>
      </w:r>
      <w:r w:rsidRPr="001D1883">
        <w:rPr>
          <w:szCs w:val="18"/>
        </w:rPr>
        <w:instrText>h</w:instrText>
      </w:r>
      <w:r w:rsidRPr="001D1883">
        <w:rPr>
          <w:szCs w:val="18"/>
          <w:lang w:val="el-GR"/>
        </w:rPr>
        <w:instrText xml:space="preserve"> \</w:instrText>
      </w:r>
      <w:r w:rsidRPr="001D1883">
        <w:rPr>
          <w:szCs w:val="18"/>
        </w:rPr>
        <w:instrText>z</w:instrText>
      </w:r>
      <w:r w:rsidRPr="001D1883">
        <w:rPr>
          <w:szCs w:val="18"/>
          <w:lang w:val="el-GR"/>
        </w:rPr>
        <w:instrText xml:space="preserve"> \</w:instrText>
      </w:r>
      <w:r w:rsidRPr="001D1883">
        <w:rPr>
          <w:szCs w:val="18"/>
        </w:rPr>
        <w:instrText>u</w:instrText>
      </w:r>
      <w:r w:rsidRPr="001D1883">
        <w:rPr>
          <w:szCs w:val="18"/>
          <w:lang w:val="el-GR"/>
        </w:rPr>
        <w:instrText xml:space="preserve"> </w:instrText>
      </w:r>
      <w:r w:rsidRPr="001D1883">
        <w:rPr>
          <w:szCs w:val="18"/>
        </w:rPr>
        <w:fldChar w:fldCharType="separate"/>
      </w:r>
      <w:hyperlink w:anchor="_Toc532564333" w:history="1">
        <w:r w:rsidR="00AC1591" w:rsidRPr="002E6EB5">
          <w:rPr>
            <w:rStyle w:val="Hyperlink"/>
            <w:rFonts w:cs="Calibri"/>
            <w:bCs w:val="0"/>
            <w:iCs w:val="0"/>
          </w:rPr>
          <w:t>ΑΡΘΡΟ 2</w:t>
        </w:r>
        <w:r w:rsidR="00AC1591" w:rsidRPr="002E6EB5">
          <w:rPr>
            <w:rStyle w:val="Hyperlink"/>
            <w:rFonts w:cs="Calibri"/>
            <w:bCs w:val="0"/>
            <w:iCs w:val="0"/>
            <w:lang w:val="el-GR"/>
          </w:rPr>
          <w:t xml:space="preserve">. </w:t>
        </w:r>
        <w:r w:rsidR="00AC1591" w:rsidRPr="002E6EB5">
          <w:rPr>
            <w:rStyle w:val="Hyperlink"/>
            <w:rFonts w:cs="Calibri"/>
            <w:bCs w:val="0"/>
            <w:iCs w:val="0"/>
          </w:rPr>
          <w:t>ΙΣΧΥΟΥΣΑ ΝΟΜΟΘΕΣΙΑ</w:t>
        </w:r>
        <w:r w:rsidR="00AC1591">
          <w:rPr>
            <w:webHidden/>
          </w:rPr>
          <w:tab/>
        </w:r>
        <w:r w:rsidR="00AC1591">
          <w:rPr>
            <w:webHidden/>
          </w:rPr>
          <w:fldChar w:fldCharType="begin"/>
        </w:r>
        <w:r w:rsidR="00AC1591">
          <w:rPr>
            <w:webHidden/>
          </w:rPr>
          <w:instrText xml:space="preserve"> PAGEREF _Toc532564333 \h </w:instrText>
        </w:r>
        <w:r w:rsidR="00AC1591">
          <w:rPr>
            <w:webHidden/>
          </w:rPr>
        </w:r>
        <w:r w:rsidR="00AC1591">
          <w:rPr>
            <w:webHidden/>
          </w:rPr>
          <w:fldChar w:fldCharType="separate"/>
        </w:r>
        <w:r w:rsidR="00A107A9">
          <w:rPr>
            <w:webHidden/>
          </w:rPr>
          <w:t>4</w:t>
        </w:r>
        <w:r w:rsidR="00AC1591">
          <w:rPr>
            <w:webHidden/>
          </w:rPr>
          <w:fldChar w:fldCharType="end"/>
        </w:r>
      </w:hyperlink>
    </w:p>
    <w:p w:rsidR="00AC1591" w:rsidRPr="00003202" w:rsidRDefault="00383FCA" w:rsidP="00003202">
      <w:pPr>
        <w:pStyle w:val="TOC1"/>
        <w:rPr>
          <w:rFonts w:asciiTheme="minorHAnsi" w:eastAsiaTheme="minorEastAsia" w:hAnsiTheme="minorHAnsi" w:cstheme="minorBidi"/>
          <w:sz w:val="22"/>
          <w:szCs w:val="22"/>
          <w:lang w:val="el-GR" w:eastAsia="el-GR"/>
        </w:rPr>
      </w:pPr>
      <w:hyperlink w:anchor="_Toc532564334" w:history="1">
        <w:r w:rsidR="00AC1591" w:rsidRPr="00003202">
          <w:rPr>
            <w:rStyle w:val="Hyperlink"/>
            <w:rFonts w:cs="Calibri"/>
            <w:bCs w:val="0"/>
            <w:iCs w:val="0"/>
            <w:color w:val="000000" w:themeColor="text1"/>
          </w:rPr>
          <w:t>ΑΡΘΡΟ 3</w:t>
        </w:r>
        <w:r w:rsidR="00AC1591" w:rsidRPr="00003202">
          <w:rPr>
            <w:rStyle w:val="Hyperlink"/>
            <w:rFonts w:cs="Calibri"/>
            <w:bCs w:val="0"/>
            <w:iCs w:val="0"/>
            <w:color w:val="000000" w:themeColor="text1"/>
            <w:lang w:val="el-GR"/>
          </w:rPr>
          <w:t xml:space="preserve">. </w:t>
        </w:r>
        <w:r w:rsidR="00AC1591" w:rsidRPr="00003202">
          <w:rPr>
            <w:rStyle w:val="Hyperlink"/>
            <w:rFonts w:cs="Calibri"/>
            <w:bCs w:val="0"/>
            <w:iCs w:val="0"/>
            <w:color w:val="000000" w:themeColor="text1"/>
          </w:rPr>
          <w:t>ΑΝΤΙΚΕΙΜΕΝΟ ΔΗΜΟΠΡΑΣΙΑΣ</w:t>
        </w:r>
        <w:r w:rsidR="00AC1591" w:rsidRPr="00003202">
          <w:rPr>
            <w:webHidden/>
          </w:rPr>
          <w:tab/>
        </w:r>
        <w:r w:rsidR="00AC1591" w:rsidRPr="00003202">
          <w:rPr>
            <w:webHidden/>
          </w:rPr>
          <w:fldChar w:fldCharType="begin"/>
        </w:r>
        <w:r w:rsidR="00AC1591" w:rsidRPr="00003202">
          <w:rPr>
            <w:webHidden/>
          </w:rPr>
          <w:instrText xml:space="preserve"> PAGEREF _Toc532564334 \h </w:instrText>
        </w:r>
        <w:r w:rsidR="00AC1591" w:rsidRPr="00003202">
          <w:rPr>
            <w:webHidden/>
          </w:rPr>
        </w:r>
        <w:r w:rsidR="00AC1591" w:rsidRPr="00003202">
          <w:rPr>
            <w:webHidden/>
          </w:rPr>
          <w:fldChar w:fldCharType="separate"/>
        </w:r>
        <w:r w:rsidR="00A107A9">
          <w:rPr>
            <w:webHidden/>
          </w:rPr>
          <w:t>4</w:t>
        </w:r>
        <w:r w:rsidR="00AC1591" w:rsidRPr="00003202">
          <w:rPr>
            <w:webHidden/>
          </w:rPr>
          <w:fldChar w:fldCharType="end"/>
        </w:r>
      </w:hyperlink>
    </w:p>
    <w:p w:rsidR="00AC1591" w:rsidRDefault="00383FCA" w:rsidP="00003202">
      <w:pPr>
        <w:pStyle w:val="TOC1"/>
        <w:rPr>
          <w:rFonts w:asciiTheme="minorHAnsi" w:eastAsiaTheme="minorEastAsia" w:hAnsiTheme="minorHAnsi" w:cstheme="minorBidi"/>
          <w:sz w:val="22"/>
          <w:szCs w:val="22"/>
          <w:lang w:val="el-GR" w:eastAsia="el-GR"/>
        </w:rPr>
      </w:pPr>
      <w:hyperlink w:anchor="_Toc532564335" w:history="1">
        <w:r w:rsidR="00AC1591" w:rsidRPr="002E6EB5">
          <w:rPr>
            <w:rStyle w:val="Hyperlink"/>
            <w:rFonts w:cs="Calibri"/>
            <w:bCs w:val="0"/>
            <w:iCs w:val="0"/>
          </w:rPr>
          <w:t>ΑΡΘΡΟ 4</w:t>
        </w:r>
        <w:r w:rsidR="00AC1591" w:rsidRPr="002E6EB5">
          <w:rPr>
            <w:rStyle w:val="Hyperlink"/>
            <w:rFonts w:cs="Calibri"/>
            <w:bCs w:val="0"/>
            <w:iCs w:val="0"/>
            <w:lang w:val="el-GR"/>
          </w:rPr>
          <w:t xml:space="preserve">. </w:t>
        </w:r>
        <w:r w:rsidR="00AC1591" w:rsidRPr="002E6EB5">
          <w:rPr>
            <w:rStyle w:val="Hyperlink"/>
            <w:rFonts w:cs="Calibri"/>
            <w:bCs w:val="0"/>
            <w:iCs w:val="0"/>
          </w:rPr>
          <w:t>ΕΠΙΚΟΙΝΩΝΙΑ</w:t>
        </w:r>
        <w:r w:rsidR="00AC1591">
          <w:rPr>
            <w:webHidden/>
          </w:rPr>
          <w:tab/>
        </w:r>
        <w:r w:rsidR="00AC1591">
          <w:rPr>
            <w:webHidden/>
          </w:rPr>
          <w:fldChar w:fldCharType="begin"/>
        </w:r>
        <w:r w:rsidR="00AC1591">
          <w:rPr>
            <w:webHidden/>
          </w:rPr>
          <w:instrText xml:space="preserve"> PAGEREF _Toc532564335 \h </w:instrText>
        </w:r>
        <w:r w:rsidR="00AC1591">
          <w:rPr>
            <w:webHidden/>
          </w:rPr>
        </w:r>
        <w:r w:rsidR="00AC1591">
          <w:rPr>
            <w:webHidden/>
          </w:rPr>
          <w:fldChar w:fldCharType="separate"/>
        </w:r>
        <w:r w:rsidR="00A107A9">
          <w:rPr>
            <w:webHidden/>
          </w:rPr>
          <w:t>6</w:t>
        </w:r>
        <w:r w:rsidR="00AC1591">
          <w:rPr>
            <w:webHidden/>
          </w:rPr>
          <w:fldChar w:fldCharType="end"/>
        </w:r>
      </w:hyperlink>
    </w:p>
    <w:p w:rsidR="00AC1591" w:rsidRDefault="00383FCA" w:rsidP="00003202">
      <w:pPr>
        <w:pStyle w:val="TOC1"/>
        <w:rPr>
          <w:rFonts w:asciiTheme="minorHAnsi" w:eastAsiaTheme="minorEastAsia" w:hAnsiTheme="minorHAnsi" w:cstheme="minorBidi"/>
          <w:sz w:val="22"/>
          <w:szCs w:val="22"/>
          <w:lang w:val="el-GR" w:eastAsia="el-GR"/>
        </w:rPr>
      </w:pPr>
      <w:hyperlink w:anchor="_Toc532564336" w:history="1">
        <w:r w:rsidR="00AC1591" w:rsidRPr="002E6EB5">
          <w:rPr>
            <w:rStyle w:val="Hyperlink"/>
            <w:rFonts w:cs="Calibri"/>
            <w:bCs w:val="0"/>
            <w:iCs w:val="0"/>
          </w:rPr>
          <w:t>ΑΡΘΡΟ 5</w:t>
        </w:r>
        <w:r w:rsidR="00AC1591" w:rsidRPr="002E6EB5">
          <w:rPr>
            <w:rStyle w:val="Hyperlink"/>
            <w:rFonts w:cs="Calibri"/>
            <w:bCs w:val="0"/>
            <w:iCs w:val="0"/>
            <w:lang w:val="el-GR"/>
          </w:rPr>
          <w:t xml:space="preserve">. </w:t>
        </w:r>
        <w:r w:rsidR="00AC1591" w:rsidRPr="002E6EB5">
          <w:rPr>
            <w:rStyle w:val="Hyperlink"/>
            <w:rFonts w:cs="Calibri"/>
            <w:bCs w:val="0"/>
            <w:iCs w:val="0"/>
          </w:rPr>
          <w:t>ΔΙΑΔΙΚΑΣΙΑ ΔΗΜΟΠΡΑΣΙΑΣ</w:t>
        </w:r>
        <w:r w:rsidR="00AC1591">
          <w:rPr>
            <w:webHidden/>
          </w:rPr>
          <w:tab/>
        </w:r>
        <w:r w:rsidR="00AC1591">
          <w:rPr>
            <w:webHidden/>
          </w:rPr>
          <w:fldChar w:fldCharType="begin"/>
        </w:r>
        <w:r w:rsidR="00AC1591">
          <w:rPr>
            <w:webHidden/>
          </w:rPr>
          <w:instrText xml:space="preserve"> PAGEREF _Toc532564336 \h </w:instrText>
        </w:r>
        <w:r w:rsidR="00AC1591">
          <w:rPr>
            <w:webHidden/>
          </w:rPr>
        </w:r>
        <w:r w:rsidR="00AC1591">
          <w:rPr>
            <w:webHidden/>
          </w:rPr>
          <w:fldChar w:fldCharType="separate"/>
        </w:r>
        <w:r w:rsidR="00A107A9">
          <w:rPr>
            <w:webHidden/>
          </w:rPr>
          <w:t>7</w:t>
        </w:r>
        <w:r w:rsidR="00AC1591">
          <w:rPr>
            <w:webHidden/>
          </w:rPr>
          <w:fldChar w:fldCharType="end"/>
        </w:r>
      </w:hyperlink>
    </w:p>
    <w:p w:rsidR="00AC1591" w:rsidRDefault="00383FCA" w:rsidP="00003202">
      <w:pPr>
        <w:pStyle w:val="TOC1"/>
        <w:rPr>
          <w:rFonts w:asciiTheme="minorHAnsi" w:eastAsiaTheme="minorEastAsia" w:hAnsiTheme="minorHAnsi" w:cstheme="minorBidi"/>
          <w:sz w:val="22"/>
          <w:szCs w:val="22"/>
          <w:lang w:val="el-GR" w:eastAsia="el-GR"/>
        </w:rPr>
      </w:pPr>
      <w:hyperlink w:anchor="_Toc532564337" w:history="1">
        <w:r w:rsidR="00AC1591" w:rsidRPr="002E6EB5">
          <w:rPr>
            <w:rStyle w:val="Hyperlink"/>
            <w:rFonts w:cs="Calibri"/>
            <w:bCs w:val="0"/>
            <w:iCs w:val="0"/>
          </w:rPr>
          <w:t>ΑΡΘΡΟ 6</w:t>
        </w:r>
        <w:r w:rsidR="00AC1591" w:rsidRPr="002E6EB5">
          <w:rPr>
            <w:rStyle w:val="Hyperlink"/>
            <w:rFonts w:cs="Calibri"/>
            <w:bCs w:val="0"/>
            <w:iCs w:val="0"/>
            <w:lang w:val="el-GR"/>
          </w:rPr>
          <w:t xml:space="preserve">. </w:t>
        </w:r>
        <w:r w:rsidR="00AC1591" w:rsidRPr="002E6EB5">
          <w:rPr>
            <w:rStyle w:val="Hyperlink"/>
            <w:rFonts w:cs="Calibri"/>
            <w:bCs w:val="0"/>
            <w:iCs w:val="0"/>
          </w:rPr>
          <w:t xml:space="preserve">Α’ </w:t>
        </w:r>
        <w:r w:rsidR="00AC1591" w:rsidRPr="002E6EB5">
          <w:rPr>
            <w:rStyle w:val="Hyperlink"/>
            <w:rFonts w:cs="Calibri"/>
            <w:bCs w:val="0"/>
            <w:iCs w:val="0"/>
            <w:lang w:val="el-GR"/>
          </w:rPr>
          <w:t>Στάδιο</w:t>
        </w:r>
        <w:r w:rsidR="00AC1591" w:rsidRPr="002E6EB5">
          <w:rPr>
            <w:rStyle w:val="Hyperlink"/>
            <w:rFonts w:cs="Calibri"/>
            <w:bCs w:val="0"/>
            <w:iCs w:val="0"/>
          </w:rPr>
          <w:t xml:space="preserve">: </w:t>
        </w:r>
        <w:r w:rsidR="00AC1591" w:rsidRPr="002E6EB5">
          <w:rPr>
            <w:rStyle w:val="Hyperlink"/>
            <w:rFonts w:cs="Calibri"/>
            <w:bCs w:val="0"/>
            <w:iCs w:val="0"/>
            <w:lang w:val="el-GR"/>
          </w:rPr>
          <w:t>Υποβολή</w:t>
        </w:r>
        <w:r w:rsidR="00AC1591" w:rsidRPr="002E6EB5">
          <w:rPr>
            <w:rStyle w:val="Hyperlink"/>
            <w:rFonts w:cs="Calibri"/>
            <w:bCs w:val="0"/>
            <w:iCs w:val="0"/>
          </w:rPr>
          <w:t xml:space="preserve"> Δικαιολογητικών Συμμετοχής</w:t>
        </w:r>
        <w:r w:rsidR="00AC1591">
          <w:rPr>
            <w:webHidden/>
          </w:rPr>
          <w:tab/>
        </w:r>
        <w:r w:rsidR="00AC1591">
          <w:rPr>
            <w:webHidden/>
          </w:rPr>
          <w:fldChar w:fldCharType="begin"/>
        </w:r>
        <w:r w:rsidR="00AC1591">
          <w:rPr>
            <w:webHidden/>
          </w:rPr>
          <w:instrText xml:space="preserve"> PAGEREF _Toc532564337 \h </w:instrText>
        </w:r>
        <w:r w:rsidR="00AC1591">
          <w:rPr>
            <w:webHidden/>
          </w:rPr>
        </w:r>
        <w:r w:rsidR="00AC1591">
          <w:rPr>
            <w:webHidden/>
          </w:rPr>
          <w:fldChar w:fldCharType="separate"/>
        </w:r>
        <w:r w:rsidR="00A107A9">
          <w:rPr>
            <w:webHidden/>
          </w:rPr>
          <w:t>8</w:t>
        </w:r>
        <w:r w:rsidR="00AC1591">
          <w:rPr>
            <w:webHidden/>
          </w:rPr>
          <w:fldChar w:fldCharType="end"/>
        </w:r>
      </w:hyperlink>
    </w:p>
    <w:p w:rsidR="00AC1591" w:rsidRDefault="00383FCA" w:rsidP="00003202">
      <w:pPr>
        <w:pStyle w:val="TOC1"/>
        <w:rPr>
          <w:rFonts w:asciiTheme="minorHAnsi" w:eastAsiaTheme="minorEastAsia" w:hAnsiTheme="minorHAnsi" w:cstheme="minorBidi"/>
          <w:sz w:val="22"/>
          <w:szCs w:val="22"/>
          <w:lang w:val="el-GR" w:eastAsia="el-GR"/>
        </w:rPr>
      </w:pPr>
      <w:hyperlink w:anchor="_Toc532564338" w:history="1">
        <w:r w:rsidR="00AC1591" w:rsidRPr="002E6EB5">
          <w:rPr>
            <w:rStyle w:val="Hyperlink"/>
            <w:rFonts w:cs="Calibri"/>
            <w:bCs w:val="0"/>
            <w:iCs w:val="0"/>
          </w:rPr>
          <w:t>ΑΡΘΡΟ 7</w:t>
        </w:r>
        <w:r w:rsidR="00AC1591" w:rsidRPr="002E6EB5">
          <w:rPr>
            <w:rStyle w:val="Hyperlink"/>
            <w:rFonts w:cs="Calibri"/>
            <w:bCs w:val="0"/>
            <w:iCs w:val="0"/>
            <w:lang w:val="el-GR"/>
          </w:rPr>
          <w:t xml:space="preserve"> - </w:t>
        </w:r>
        <w:r w:rsidR="00AC1591" w:rsidRPr="002E6EB5">
          <w:rPr>
            <w:rStyle w:val="Hyperlink"/>
            <w:rFonts w:cs="Calibri"/>
            <w:bCs w:val="0"/>
            <w:iCs w:val="0"/>
          </w:rPr>
          <w:t xml:space="preserve">Β’ </w:t>
        </w:r>
        <w:r w:rsidR="00AC1591" w:rsidRPr="002E6EB5">
          <w:rPr>
            <w:rStyle w:val="Hyperlink"/>
            <w:rFonts w:cs="Calibri"/>
            <w:bCs w:val="0"/>
            <w:iCs w:val="0"/>
            <w:lang w:val="el-GR"/>
          </w:rPr>
          <w:t>Στάδιο</w:t>
        </w:r>
        <w:r w:rsidR="00AC1591" w:rsidRPr="002E6EB5">
          <w:rPr>
            <w:rStyle w:val="Hyperlink"/>
            <w:rFonts w:cs="Calibri"/>
            <w:bCs w:val="0"/>
            <w:iCs w:val="0"/>
          </w:rPr>
          <w:t xml:space="preserve">: </w:t>
        </w:r>
        <w:r w:rsidR="00AC1591" w:rsidRPr="002E6EB5">
          <w:rPr>
            <w:rStyle w:val="Hyperlink"/>
            <w:rFonts w:cs="Calibri"/>
            <w:bCs w:val="0"/>
            <w:iCs w:val="0"/>
            <w:lang w:val="el-GR"/>
          </w:rPr>
          <w:t>Συμμετοχή στη Δημοπρασία</w:t>
        </w:r>
        <w:r w:rsidR="00AC1591">
          <w:rPr>
            <w:webHidden/>
          </w:rPr>
          <w:tab/>
        </w:r>
        <w:r w:rsidR="00AC1591">
          <w:rPr>
            <w:webHidden/>
          </w:rPr>
          <w:fldChar w:fldCharType="begin"/>
        </w:r>
        <w:r w:rsidR="00AC1591">
          <w:rPr>
            <w:webHidden/>
          </w:rPr>
          <w:instrText xml:space="preserve"> PAGEREF _Toc532564338 \h </w:instrText>
        </w:r>
        <w:r w:rsidR="00AC1591">
          <w:rPr>
            <w:webHidden/>
          </w:rPr>
        </w:r>
        <w:r w:rsidR="00AC1591">
          <w:rPr>
            <w:webHidden/>
          </w:rPr>
          <w:fldChar w:fldCharType="separate"/>
        </w:r>
        <w:r w:rsidR="00A107A9">
          <w:rPr>
            <w:webHidden/>
          </w:rPr>
          <w:t>11</w:t>
        </w:r>
        <w:r w:rsidR="00AC1591">
          <w:rPr>
            <w:webHidden/>
          </w:rPr>
          <w:fldChar w:fldCharType="end"/>
        </w:r>
      </w:hyperlink>
    </w:p>
    <w:p w:rsidR="00AC1591" w:rsidRDefault="00383FCA" w:rsidP="00003202">
      <w:pPr>
        <w:pStyle w:val="TOC1"/>
        <w:rPr>
          <w:rFonts w:asciiTheme="minorHAnsi" w:eastAsiaTheme="minorEastAsia" w:hAnsiTheme="minorHAnsi" w:cstheme="minorBidi"/>
          <w:sz w:val="22"/>
          <w:szCs w:val="22"/>
          <w:lang w:val="el-GR" w:eastAsia="el-GR"/>
        </w:rPr>
      </w:pPr>
      <w:hyperlink w:anchor="_Toc532564339" w:history="1">
        <w:r w:rsidR="00AC1591" w:rsidRPr="002E6EB5">
          <w:rPr>
            <w:rStyle w:val="Hyperlink"/>
            <w:rFonts w:cs="Calibri"/>
            <w:bCs w:val="0"/>
            <w:iCs w:val="0"/>
          </w:rPr>
          <w:t>ΑΡΘΡΟ 8</w:t>
        </w:r>
        <w:r w:rsidR="00AC1591" w:rsidRPr="002E6EB5">
          <w:rPr>
            <w:rStyle w:val="Hyperlink"/>
            <w:rFonts w:cs="Calibri"/>
            <w:bCs w:val="0"/>
            <w:iCs w:val="0"/>
            <w:lang w:val="el-GR"/>
          </w:rPr>
          <w:t xml:space="preserve">. </w:t>
        </w:r>
        <w:r w:rsidR="00AC1591" w:rsidRPr="002E6EB5">
          <w:rPr>
            <w:rStyle w:val="Hyperlink"/>
            <w:rFonts w:cs="Calibri"/>
            <w:bCs w:val="0"/>
            <w:iCs w:val="0"/>
          </w:rPr>
          <w:t xml:space="preserve">Γ’ </w:t>
        </w:r>
        <w:r w:rsidR="00AC1591" w:rsidRPr="002E6EB5">
          <w:rPr>
            <w:rStyle w:val="Hyperlink"/>
            <w:rFonts w:cs="Calibri"/>
            <w:bCs w:val="0"/>
            <w:iCs w:val="0"/>
            <w:lang w:val="el-GR"/>
          </w:rPr>
          <w:t>Στάδιο</w:t>
        </w:r>
        <w:r w:rsidR="00AC1591" w:rsidRPr="002E6EB5">
          <w:rPr>
            <w:rStyle w:val="Hyperlink"/>
            <w:rFonts w:cs="Calibri"/>
            <w:bCs w:val="0"/>
            <w:iCs w:val="0"/>
          </w:rPr>
          <w:t xml:space="preserve">: Αποτελέσματα και </w:t>
        </w:r>
        <w:r w:rsidR="00AC1591" w:rsidRPr="002E6EB5">
          <w:rPr>
            <w:rStyle w:val="Hyperlink"/>
            <w:rFonts w:cs="Calibri"/>
            <w:bCs w:val="0"/>
            <w:iCs w:val="0"/>
            <w:lang w:val="el-GR"/>
          </w:rPr>
          <w:t>σύναψη σύμβασης</w:t>
        </w:r>
        <w:r w:rsidR="00AC1591">
          <w:rPr>
            <w:webHidden/>
          </w:rPr>
          <w:tab/>
        </w:r>
        <w:r w:rsidR="00AC1591">
          <w:rPr>
            <w:webHidden/>
          </w:rPr>
          <w:fldChar w:fldCharType="begin"/>
        </w:r>
        <w:r w:rsidR="00AC1591">
          <w:rPr>
            <w:webHidden/>
          </w:rPr>
          <w:instrText xml:space="preserve"> PAGEREF _Toc532564339 \h </w:instrText>
        </w:r>
        <w:r w:rsidR="00AC1591">
          <w:rPr>
            <w:webHidden/>
          </w:rPr>
        </w:r>
        <w:r w:rsidR="00AC1591">
          <w:rPr>
            <w:webHidden/>
          </w:rPr>
          <w:fldChar w:fldCharType="separate"/>
        </w:r>
        <w:r w:rsidR="00A107A9">
          <w:rPr>
            <w:webHidden/>
          </w:rPr>
          <w:t>18</w:t>
        </w:r>
        <w:r w:rsidR="00AC1591">
          <w:rPr>
            <w:webHidden/>
          </w:rPr>
          <w:fldChar w:fldCharType="end"/>
        </w:r>
      </w:hyperlink>
    </w:p>
    <w:p w:rsidR="00AC1591" w:rsidRDefault="00383FCA" w:rsidP="00003202">
      <w:pPr>
        <w:pStyle w:val="TOC1"/>
        <w:rPr>
          <w:rFonts w:asciiTheme="minorHAnsi" w:eastAsiaTheme="minorEastAsia" w:hAnsiTheme="minorHAnsi" w:cstheme="minorBidi"/>
          <w:sz w:val="22"/>
          <w:szCs w:val="22"/>
          <w:lang w:val="el-GR" w:eastAsia="el-GR"/>
        </w:rPr>
      </w:pPr>
      <w:hyperlink w:anchor="_Toc532564340" w:history="1">
        <w:r w:rsidR="00AC1591" w:rsidRPr="002E6EB5">
          <w:rPr>
            <w:rStyle w:val="Hyperlink"/>
            <w:b/>
            <w:lang w:val="x-none" w:eastAsia="x-none"/>
          </w:rPr>
          <w:t>ΠΑΡΑΡΤΗΜΑ 1</w:t>
        </w:r>
        <w:r w:rsidR="00AC1591">
          <w:rPr>
            <w:webHidden/>
          </w:rPr>
          <w:tab/>
        </w:r>
        <w:r w:rsidR="00AC1591">
          <w:rPr>
            <w:webHidden/>
          </w:rPr>
          <w:fldChar w:fldCharType="begin"/>
        </w:r>
        <w:r w:rsidR="00AC1591">
          <w:rPr>
            <w:webHidden/>
          </w:rPr>
          <w:instrText xml:space="preserve"> PAGEREF _Toc532564340 \h </w:instrText>
        </w:r>
        <w:r w:rsidR="00AC1591">
          <w:rPr>
            <w:webHidden/>
          </w:rPr>
        </w:r>
        <w:r w:rsidR="00AC1591">
          <w:rPr>
            <w:webHidden/>
          </w:rPr>
          <w:fldChar w:fldCharType="separate"/>
        </w:r>
        <w:r w:rsidR="00A107A9">
          <w:rPr>
            <w:webHidden/>
          </w:rPr>
          <w:t>19</w:t>
        </w:r>
        <w:r w:rsidR="00AC1591">
          <w:rPr>
            <w:webHidden/>
          </w:rPr>
          <w:fldChar w:fldCharType="end"/>
        </w:r>
      </w:hyperlink>
    </w:p>
    <w:p w:rsidR="00AC1591" w:rsidRPr="00253977" w:rsidRDefault="00383FCA" w:rsidP="00253977">
      <w:pPr>
        <w:pStyle w:val="TOC2"/>
        <w:spacing w:line="276" w:lineRule="auto"/>
        <w:rPr>
          <w:rFonts w:asciiTheme="minorHAnsi" w:eastAsiaTheme="minorEastAsia" w:hAnsiTheme="minorHAnsi" w:cstheme="minorBidi"/>
          <w:sz w:val="18"/>
          <w:szCs w:val="18"/>
        </w:rPr>
      </w:pPr>
      <w:hyperlink w:anchor="_Toc532564341" w:history="1">
        <w:r w:rsidR="00AC1591" w:rsidRPr="00253977">
          <w:rPr>
            <w:rStyle w:val="Hyperlink"/>
            <w:b/>
            <w:sz w:val="18"/>
            <w:szCs w:val="18"/>
            <w:lang w:val="x-none" w:eastAsia="x-none"/>
          </w:rPr>
          <w:t>ΥΠΟΔΕΙΓΜΑ ΕΓΓΥΗΤΙΚΗΣ ΕΠΙΣΤΟΛΗΣ ΣΥΜΜΕΤΟΧΗΣ</w:t>
        </w:r>
        <w:r w:rsidR="00AC1591" w:rsidRPr="00253977">
          <w:rPr>
            <w:webHidden/>
            <w:sz w:val="18"/>
            <w:szCs w:val="18"/>
          </w:rPr>
          <w:tab/>
        </w:r>
        <w:r w:rsidR="00AC1591" w:rsidRPr="00253977">
          <w:rPr>
            <w:webHidden/>
            <w:sz w:val="18"/>
            <w:szCs w:val="18"/>
          </w:rPr>
          <w:fldChar w:fldCharType="begin"/>
        </w:r>
        <w:r w:rsidR="00AC1591" w:rsidRPr="00253977">
          <w:rPr>
            <w:webHidden/>
            <w:sz w:val="18"/>
            <w:szCs w:val="18"/>
          </w:rPr>
          <w:instrText xml:space="preserve"> PAGEREF _Toc532564341 \h </w:instrText>
        </w:r>
        <w:r w:rsidR="00AC1591" w:rsidRPr="00253977">
          <w:rPr>
            <w:webHidden/>
            <w:sz w:val="18"/>
            <w:szCs w:val="18"/>
          </w:rPr>
        </w:r>
        <w:r w:rsidR="00AC1591" w:rsidRPr="00253977">
          <w:rPr>
            <w:webHidden/>
            <w:sz w:val="18"/>
            <w:szCs w:val="18"/>
          </w:rPr>
          <w:fldChar w:fldCharType="separate"/>
        </w:r>
        <w:r w:rsidR="00A107A9">
          <w:rPr>
            <w:webHidden/>
            <w:sz w:val="18"/>
            <w:szCs w:val="18"/>
          </w:rPr>
          <w:t>19</w:t>
        </w:r>
        <w:r w:rsidR="00AC1591" w:rsidRPr="00253977">
          <w:rPr>
            <w:webHidden/>
            <w:sz w:val="18"/>
            <w:szCs w:val="18"/>
          </w:rPr>
          <w:fldChar w:fldCharType="end"/>
        </w:r>
      </w:hyperlink>
    </w:p>
    <w:p w:rsidR="00AC1591" w:rsidRPr="00253977" w:rsidRDefault="00383FCA" w:rsidP="00003202">
      <w:pPr>
        <w:pStyle w:val="TOC1"/>
        <w:rPr>
          <w:rFonts w:asciiTheme="minorHAnsi" w:eastAsiaTheme="minorEastAsia" w:hAnsiTheme="minorHAnsi" w:cstheme="minorBidi"/>
          <w:lang w:val="el-GR" w:eastAsia="el-GR"/>
        </w:rPr>
      </w:pPr>
      <w:hyperlink w:anchor="_Toc532564342" w:history="1">
        <w:r w:rsidR="00AC1591" w:rsidRPr="00253977">
          <w:rPr>
            <w:rStyle w:val="Hyperlink"/>
            <w:b/>
            <w:szCs w:val="18"/>
            <w:lang w:val="x-none" w:eastAsia="x-none"/>
          </w:rPr>
          <w:t>ΠΑΡΑΡΤΗΜΑ 2</w:t>
        </w:r>
        <w:r w:rsidR="00AC1591" w:rsidRPr="00253977">
          <w:rPr>
            <w:webHidden/>
          </w:rPr>
          <w:tab/>
        </w:r>
        <w:r w:rsidR="00AC1591" w:rsidRPr="00253977">
          <w:rPr>
            <w:webHidden/>
          </w:rPr>
          <w:fldChar w:fldCharType="begin"/>
        </w:r>
        <w:r w:rsidR="00AC1591" w:rsidRPr="00253977">
          <w:rPr>
            <w:webHidden/>
          </w:rPr>
          <w:instrText xml:space="preserve"> PAGEREF _Toc532564342 \h </w:instrText>
        </w:r>
        <w:r w:rsidR="00AC1591" w:rsidRPr="00253977">
          <w:rPr>
            <w:webHidden/>
          </w:rPr>
        </w:r>
        <w:r w:rsidR="00AC1591" w:rsidRPr="00253977">
          <w:rPr>
            <w:webHidden/>
          </w:rPr>
          <w:fldChar w:fldCharType="separate"/>
        </w:r>
        <w:r w:rsidR="00A107A9">
          <w:rPr>
            <w:webHidden/>
          </w:rPr>
          <w:t>20</w:t>
        </w:r>
        <w:r w:rsidR="00AC1591" w:rsidRPr="00253977">
          <w:rPr>
            <w:webHidden/>
          </w:rPr>
          <w:fldChar w:fldCharType="end"/>
        </w:r>
      </w:hyperlink>
    </w:p>
    <w:p w:rsidR="00AC1591" w:rsidRPr="00253977" w:rsidRDefault="00383FCA" w:rsidP="00253977">
      <w:pPr>
        <w:pStyle w:val="TOC2"/>
        <w:spacing w:line="276" w:lineRule="auto"/>
        <w:rPr>
          <w:rFonts w:asciiTheme="minorHAnsi" w:eastAsiaTheme="minorEastAsia" w:hAnsiTheme="minorHAnsi" w:cstheme="minorBidi"/>
          <w:sz w:val="18"/>
          <w:szCs w:val="18"/>
        </w:rPr>
      </w:pPr>
      <w:hyperlink w:anchor="_Toc532564343" w:history="1">
        <w:r w:rsidR="00AC1591" w:rsidRPr="00253977">
          <w:rPr>
            <w:rStyle w:val="Hyperlink"/>
            <w:b/>
            <w:sz w:val="18"/>
            <w:szCs w:val="18"/>
            <w:lang w:val="x-none" w:eastAsia="x-none"/>
          </w:rPr>
          <w:t>ΣΥΜΒΑΣΗ ΠΩΛΗΣΗΣ ΦΥΣΙΚΟΥ ΑΕΡΙΟΥ</w:t>
        </w:r>
        <w:r w:rsidR="00AC1591" w:rsidRPr="00253977">
          <w:rPr>
            <w:webHidden/>
            <w:sz w:val="18"/>
            <w:szCs w:val="18"/>
          </w:rPr>
          <w:tab/>
        </w:r>
        <w:r w:rsidR="00AC1591" w:rsidRPr="00253977">
          <w:rPr>
            <w:webHidden/>
            <w:sz w:val="18"/>
            <w:szCs w:val="18"/>
          </w:rPr>
          <w:fldChar w:fldCharType="begin"/>
        </w:r>
        <w:r w:rsidR="00AC1591" w:rsidRPr="00253977">
          <w:rPr>
            <w:webHidden/>
            <w:sz w:val="18"/>
            <w:szCs w:val="18"/>
          </w:rPr>
          <w:instrText xml:space="preserve"> PAGEREF _Toc532564343 \h </w:instrText>
        </w:r>
        <w:r w:rsidR="00AC1591" w:rsidRPr="00253977">
          <w:rPr>
            <w:webHidden/>
            <w:sz w:val="18"/>
            <w:szCs w:val="18"/>
          </w:rPr>
        </w:r>
        <w:r w:rsidR="00AC1591" w:rsidRPr="00253977">
          <w:rPr>
            <w:webHidden/>
            <w:sz w:val="18"/>
            <w:szCs w:val="18"/>
          </w:rPr>
          <w:fldChar w:fldCharType="separate"/>
        </w:r>
        <w:r w:rsidR="00A107A9">
          <w:rPr>
            <w:webHidden/>
            <w:sz w:val="18"/>
            <w:szCs w:val="18"/>
          </w:rPr>
          <w:t>20</w:t>
        </w:r>
        <w:r w:rsidR="00AC1591" w:rsidRPr="00253977">
          <w:rPr>
            <w:webHidden/>
            <w:sz w:val="18"/>
            <w:szCs w:val="18"/>
          </w:rPr>
          <w:fldChar w:fldCharType="end"/>
        </w:r>
      </w:hyperlink>
    </w:p>
    <w:p w:rsidR="00AC1591" w:rsidRPr="00253977" w:rsidRDefault="00383FCA" w:rsidP="00253977">
      <w:pPr>
        <w:pStyle w:val="TOC2"/>
        <w:spacing w:line="276" w:lineRule="auto"/>
        <w:rPr>
          <w:rFonts w:asciiTheme="minorHAnsi" w:eastAsiaTheme="minorEastAsia" w:hAnsiTheme="minorHAnsi" w:cstheme="minorBidi"/>
          <w:sz w:val="18"/>
          <w:szCs w:val="18"/>
        </w:rPr>
      </w:pPr>
      <w:hyperlink w:anchor="_Toc532564344" w:history="1">
        <w:r w:rsidR="00AC1591" w:rsidRPr="00253977">
          <w:rPr>
            <w:rStyle w:val="Hyperlink"/>
            <w:b/>
            <w:sz w:val="18"/>
            <w:szCs w:val="18"/>
            <w:lang w:val="x-none" w:eastAsia="x-none"/>
          </w:rPr>
          <w:t>ΑΝΕΥ ΥΠΗΡΕΣΙΩΝ ΜΕΤΑΦΟΡΑΣ</w:t>
        </w:r>
        <w:r w:rsidR="00AC1591" w:rsidRPr="00253977">
          <w:rPr>
            <w:webHidden/>
            <w:sz w:val="18"/>
            <w:szCs w:val="18"/>
          </w:rPr>
          <w:tab/>
        </w:r>
        <w:r w:rsidR="00AC1591" w:rsidRPr="00253977">
          <w:rPr>
            <w:webHidden/>
            <w:sz w:val="18"/>
            <w:szCs w:val="18"/>
          </w:rPr>
          <w:fldChar w:fldCharType="begin"/>
        </w:r>
        <w:r w:rsidR="00AC1591" w:rsidRPr="00253977">
          <w:rPr>
            <w:webHidden/>
            <w:sz w:val="18"/>
            <w:szCs w:val="18"/>
          </w:rPr>
          <w:instrText xml:space="preserve"> PAGEREF _Toc532564344 \h </w:instrText>
        </w:r>
        <w:r w:rsidR="00AC1591" w:rsidRPr="00253977">
          <w:rPr>
            <w:webHidden/>
            <w:sz w:val="18"/>
            <w:szCs w:val="18"/>
          </w:rPr>
        </w:r>
        <w:r w:rsidR="00AC1591" w:rsidRPr="00253977">
          <w:rPr>
            <w:webHidden/>
            <w:sz w:val="18"/>
            <w:szCs w:val="18"/>
          </w:rPr>
          <w:fldChar w:fldCharType="separate"/>
        </w:r>
        <w:r w:rsidR="00A107A9">
          <w:rPr>
            <w:webHidden/>
            <w:sz w:val="18"/>
            <w:szCs w:val="18"/>
          </w:rPr>
          <w:t>20</w:t>
        </w:r>
        <w:r w:rsidR="00AC1591" w:rsidRPr="00253977">
          <w:rPr>
            <w:webHidden/>
            <w:sz w:val="18"/>
            <w:szCs w:val="18"/>
          </w:rPr>
          <w:fldChar w:fldCharType="end"/>
        </w:r>
      </w:hyperlink>
    </w:p>
    <w:p w:rsidR="00AC1591" w:rsidRPr="00253977" w:rsidRDefault="00383FCA" w:rsidP="00253977">
      <w:pPr>
        <w:pStyle w:val="TOC2"/>
        <w:spacing w:line="276" w:lineRule="auto"/>
        <w:rPr>
          <w:rFonts w:asciiTheme="minorHAnsi" w:eastAsiaTheme="minorEastAsia" w:hAnsiTheme="minorHAnsi" w:cstheme="minorBidi"/>
          <w:sz w:val="18"/>
          <w:szCs w:val="18"/>
        </w:rPr>
      </w:pPr>
      <w:hyperlink w:anchor="_Toc532564345" w:history="1">
        <w:r w:rsidR="00AC1591" w:rsidRPr="00253977">
          <w:rPr>
            <w:rStyle w:val="Hyperlink"/>
            <w:b/>
            <w:sz w:val="18"/>
            <w:szCs w:val="18"/>
            <w:lang w:val="x-none" w:eastAsia="x-none"/>
          </w:rPr>
          <w:t xml:space="preserve">(ΠΑΡΑΔΟΣΗ ΣΤΟ </w:t>
        </w:r>
        <w:r w:rsidR="00AC1591" w:rsidRPr="00253977">
          <w:rPr>
            <w:rStyle w:val="Hyperlink"/>
            <w:b/>
            <w:sz w:val="18"/>
            <w:szCs w:val="18"/>
            <w:lang w:val="en-US" w:eastAsia="x-none"/>
          </w:rPr>
          <w:t>EIKONIKO</w:t>
        </w:r>
        <w:r w:rsidR="00AC1591" w:rsidRPr="00253977">
          <w:rPr>
            <w:rStyle w:val="Hyperlink"/>
            <w:b/>
            <w:sz w:val="18"/>
            <w:szCs w:val="18"/>
            <w:lang w:val="x-none" w:eastAsia="x-none"/>
          </w:rPr>
          <w:t xml:space="preserve"> ΣΗΜΕΙΟ </w:t>
        </w:r>
        <w:r w:rsidR="00AC1591" w:rsidRPr="00253977">
          <w:rPr>
            <w:rStyle w:val="Hyperlink"/>
            <w:b/>
            <w:sz w:val="18"/>
            <w:szCs w:val="18"/>
            <w:lang w:eastAsia="x-none"/>
          </w:rPr>
          <w:t>ΣΥΝΑΛΛΑΓΩΝ</w:t>
        </w:r>
        <w:r w:rsidR="00AC1591" w:rsidRPr="00253977">
          <w:rPr>
            <w:rStyle w:val="Hyperlink"/>
            <w:b/>
            <w:sz w:val="18"/>
            <w:szCs w:val="18"/>
            <w:lang w:val="x-none" w:eastAsia="x-none"/>
          </w:rPr>
          <w:t>)</w:t>
        </w:r>
        <w:r w:rsidR="00AC1591" w:rsidRPr="00253977">
          <w:rPr>
            <w:webHidden/>
            <w:sz w:val="18"/>
            <w:szCs w:val="18"/>
          </w:rPr>
          <w:tab/>
        </w:r>
        <w:r w:rsidR="00AC1591" w:rsidRPr="00253977">
          <w:rPr>
            <w:webHidden/>
            <w:sz w:val="18"/>
            <w:szCs w:val="18"/>
          </w:rPr>
          <w:fldChar w:fldCharType="begin"/>
        </w:r>
        <w:r w:rsidR="00AC1591" w:rsidRPr="00253977">
          <w:rPr>
            <w:webHidden/>
            <w:sz w:val="18"/>
            <w:szCs w:val="18"/>
          </w:rPr>
          <w:instrText xml:space="preserve"> PAGEREF _Toc532564345 \h </w:instrText>
        </w:r>
        <w:r w:rsidR="00AC1591" w:rsidRPr="00253977">
          <w:rPr>
            <w:webHidden/>
            <w:sz w:val="18"/>
            <w:szCs w:val="18"/>
          </w:rPr>
        </w:r>
        <w:r w:rsidR="00AC1591" w:rsidRPr="00253977">
          <w:rPr>
            <w:webHidden/>
            <w:sz w:val="18"/>
            <w:szCs w:val="18"/>
          </w:rPr>
          <w:fldChar w:fldCharType="separate"/>
        </w:r>
        <w:r w:rsidR="00A107A9">
          <w:rPr>
            <w:webHidden/>
            <w:sz w:val="18"/>
            <w:szCs w:val="18"/>
          </w:rPr>
          <w:t>20</w:t>
        </w:r>
        <w:r w:rsidR="00AC1591" w:rsidRPr="00253977">
          <w:rPr>
            <w:webHidden/>
            <w:sz w:val="18"/>
            <w:szCs w:val="18"/>
          </w:rPr>
          <w:fldChar w:fldCharType="end"/>
        </w:r>
      </w:hyperlink>
    </w:p>
    <w:p w:rsidR="00AC1591" w:rsidRPr="00253977" w:rsidRDefault="00383FCA" w:rsidP="00253977">
      <w:pPr>
        <w:pStyle w:val="TOC2"/>
        <w:spacing w:line="276" w:lineRule="auto"/>
        <w:rPr>
          <w:rFonts w:asciiTheme="minorHAnsi" w:eastAsiaTheme="minorEastAsia" w:hAnsiTheme="minorHAnsi" w:cstheme="minorBidi"/>
          <w:sz w:val="18"/>
          <w:szCs w:val="18"/>
        </w:rPr>
      </w:pPr>
      <w:hyperlink w:anchor="_Toc532564346" w:history="1">
        <w:r w:rsidR="00AC1591" w:rsidRPr="00253977">
          <w:rPr>
            <w:rStyle w:val="Hyperlink"/>
            <w:sz w:val="18"/>
            <w:szCs w:val="18"/>
          </w:rPr>
          <w:t>ΥΠΟΔΕΙΓΜΑ ΕΓΓΥΗΤΙΚΗΣ ΕΠΙΣΤΟΛΗΣ ΚΑΛΗΣ ΕΚΤΕΛΕΣΗΣ</w:t>
        </w:r>
        <w:r w:rsidR="00AC1591" w:rsidRPr="00253977">
          <w:rPr>
            <w:webHidden/>
            <w:sz w:val="18"/>
            <w:szCs w:val="18"/>
          </w:rPr>
          <w:tab/>
        </w:r>
        <w:r w:rsidR="00AC1591" w:rsidRPr="00253977">
          <w:rPr>
            <w:webHidden/>
            <w:sz w:val="18"/>
            <w:szCs w:val="18"/>
          </w:rPr>
          <w:fldChar w:fldCharType="begin"/>
        </w:r>
        <w:r w:rsidR="00AC1591" w:rsidRPr="00253977">
          <w:rPr>
            <w:webHidden/>
            <w:sz w:val="18"/>
            <w:szCs w:val="18"/>
          </w:rPr>
          <w:instrText xml:space="preserve"> PAGEREF _Toc532564346 \h </w:instrText>
        </w:r>
        <w:r w:rsidR="00AC1591" w:rsidRPr="00253977">
          <w:rPr>
            <w:webHidden/>
            <w:sz w:val="18"/>
            <w:szCs w:val="18"/>
          </w:rPr>
        </w:r>
        <w:r w:rsidR="00AC1591" w:rsidRPr="00253977">
          <w:rPr>
            <w:webHidden/>
            <w:sz w:val="18"/>
            <w:szCs w:val="18"/>
          </w:rPr>
          <w:fldChar w:fldCharType="separate"/>
        </w:r>
        <w:r w:rsidR="00A107A9">
          <w:rPr>
            <w:webHidden/>
            <w:sz w:val="18"/>
            <w:szCs w:val="18"/>
          </w:rPr>
          <w:t>43</w:t>
        </w:r>
        <w:r w:rsidR="00AC1591" w:rsidRPr="00253977">
          <w:rPr>
            <w:webHidden/>
            <w:sz w:val="18"/>
            <w:szCs w:val="18"/>
          </w:rPr>
          <w:fldChar w:fldCharType="end"/>
        </w:r>
      </w:hyperlink>
    </w:p>
    <w:p w:rsidR="00B005E7" w:rsidRPr="001D1883" w:rsidRDefault="00B005E7" w:rsidP="00253977">
      <w:pPr>
        <w:spacing w:line="276" w:lineRule="auto"/>
        <w:rPr>
          <w:rFonts w:ascii="Verdana" w:hAnsi="Verdana"/>
          <w:sz w:val="18"/>
          <w:szCs w:val="18"/>
        </w:rPr>
      </w:pPr>
      <w:r w:rsidRPr="001D1883">
        <w:rPr>
          <w:rFonts w:ascii="Verdana" w:hAnsi="Verdana"/>
          <w:bCs/>
          <w:sz w:val="18"/>
          <w:szCs w:val="18"/>
        </w:rPr>
        <w:fldChar w:fldCharType="end"/>
      </w:r>
    </w:p>
    <w:p w:rsidR="00D136CC" w:rsidRPr="001D1883" w:rsidRDefault="00260D2F" w:rsidP="00260D2F">
      <w:pPr>
        <w:widowControl/>
        <w:autoSpaceDE/>
        <w:autoSpaceDN/>
        <w:adjustRightInd/>
        <w:rPr>
          <w:rFonts w:ascii="Verdana" w:hAnsi="Verdana" w:cs="Verdana"/>
          <w:color w:val="000000"/>
          <w:sz w:val="18"/>
          <w:szCs w:val="18"/>
        </w:rPr>
      </w:pPr>
      <w:r w:rsidRPr="001D1883">
        <w:rPr>
          <w:rStyle w:val="FontStyle53"/>
        </w:rPr>
        <w:br w:type="page"/>
      </w:r>
    </w:p>
    <w:p w:rsidR="008B6318" w:rsidRPr="001D1883" w:rsidRDefault="008B6318" w:rsidP="00D715F2">
      <w:pPr>
        <w:tabs>
          <w:tab w:val="left" w:pos="4940"/>
        </w:tabs>
        <w:jc w:val="center"/>
        <w:rPr>
          <w:rStyle w:val="FontStyle51"/>
          <w:rFonts w:ascii="Verdana" w:hAnsi="Verdana"/>
          <w:i w:val="0"/>
          <w:sz w:val="18"/>
          <w:szCs w:val="18"/>
        </w:rPr>
      </w:pPr>
      <w:r w:rsidRPr="001D1883">
        <w:rPr>
          <w:rStyle w:val="FontStyle51"/>
          <w:rFonts w:ascii="Verdana" w:hAnsi="Verdana"/>
          <w:i w:val="0"/>
          <w:sz w:val="18"/>
          <w:szCs w:val="18"/>
        </w:rPr>
        <w:lastRenderedPageBreak/>
        <w:t>ΑΡΘΡΟ 1</w:t>
      </w:r>
      <w:r w:rsidR="00441B59" w:rsidRPr="001D1883">
        <w:rPr>
          <w:rStyle w:val="FontStyle51"/>
          <w:rFonts w:ascii="Verdana" w:hAnsi="Verdana"/>
          <w:i w:val="0"/>
          <w:sz w:val="18"/>
          <w:szCs w:val="18"/>
        </w:rPr>
        <w:t xml:space="preserve">. </w:t>
      </w:r>
      <w:r w:rsidRPr="001D1883">
        <w:rPr>
          <w:rStyle w:val="FontStyle51"/>
          <w:rFonts w:ascii="Verdana" w:hAnsi="Verdana"/>
          <w:i w:val="0"/>
          <w:sz w:val="18"/>
          <w:szCs w:val="18"/>
        </w:rPr>
        <w:t>ΕΙΣΑΓΩΓΗ</w:t>
      </w:r>
    </w:p>
    <w:p w:rsidR="00D81B8E" w:rsidRPr="001D1883" w:rsidRDefault="00D81B8E" w:rsidP="002505A5">
      <w:pPr>
        <w:rPr>
          <w:rFonts w:ascii="Verdana" w:hAnsi="Verdana"/>
          <w:sz w:val="18"/>
          <w:szCs w:val="18"/>
          <w:lang w:val="x-none" w:eastAsia="x-none"/>
        </w:rPr>
      </w:pPr>
    </w:p>
    <w:p w:rsidR="00882F64" w:rsidRPr="001D1883" w:rsidRDefault="00882F64" w:rsidP="00205FE1">
      <w:pPr>
        <w:pStyle w:val="Style18"/>
        <w:widowControl/>
        <w:numPr>
          <w:ilvl w:val="0"/>
          <w:numId w:val="1"/>
        </w:numPr>
        <w:tabs>
          <w:tab w:val="left" w:pos="691"/>
        </w:tabs>
        <w:spacing w:after="240" w:line="240" w:lineRule="auto"/>
        <w:ind w:left="691"/>
        <w:rPr>
          <w:rStyle w:val="FontStyle50"/>
        </w:rPr>
      </w:pPr>
      <w:bookmarkStart w:id="0" w:name="bookmark0"/>
      <w:bookmarkEnd w:id="0"/>
      <w:r w:rsidRPr="001D1883">
        <w:rPr>
          <w:rStyle w:val="FontStyle53"/>
        </w:rPr>
        <w:t xml:space="preserve">Η </w:t>
      </w:r>
      <w:r w:rsidR="00701544" w:rsidRPr="00701544">
        <w:rPr>
          <w:rStyle w:val="FontStyle53"/>
        </w:rPr>
        <w:t>2</w:t>
      </w:r>
      <w:r w:rsidR="0049375C">
        <w:rPr>
          <w:rStyle w:val="FontStyle53"/>
          <w:vertAlign w:val="superscript"/>
        </w:rPr>
        <w:t xml:space="preserve">η </w:t>
      </w:r>
      <w:r w:rsidR="0049375C">
        <w:rPr>
          <w:rStyle w:val="FontStyle53"/>
        </w:rPr>
        <w:t>Τριμηνια</w:t>
      </w:r>
      <w:r w:rsidR="006A3FB3">
        <w:rPr>
          <w:rStyle w:val="FontStyle53"/>
        </w:rPr>
        <w:t>ία</w:t>
      </w:r>
      <w:r w:rsidR="00220539" w:rsidRPr="001D1883">
        <w:rPr>
          <w:rStyle w:val="FontStyle53"/>
        </w:rPr>
        <w:t xml:space="preserve"> </w:t>
      </w:r>
      <w:r w:rsidRPr="001D1883">
        <w:rPr>
          <w:rStyle w:val="FontStyle53"/>
        </w:rPr>
        <w:t>Δημοπρασία για το έτος 201</w:t>
      </w:r>
      <w:r w:rsidR="00F2636A" w:rsidRPr="001D1883">
        <w:rPr>
          <w:rStyle w:val="FontStyle53"/>
        </w:rPr>
        <w:t>9</w:t>
      </w:r>
      <w:r w:rsidRPr="001D1883">
        <w:rPr>
          <w:rStyle w:val="FontStyle53"/>
        </w:rPr>
        <w:t xml:space="preserve">, εφ' εξής καλούμενη «Δημοπρασία» προκηρύσσεται από την </w:t>
      </w:r>
      <w:r w:rsidRPr="001D1883">
        <w:rPr>
          <w:rStyle w:val="FontStyle52"/>
          <w:rFonts w:ascii="Verdana" w:hAnsi="Verdana"/>
          <w:b w:val="0"/>
          <w:sz w:val="18"/>
          <w:szCs w:val="18"/>
        </w:rPr>
        <w:t xml:space="preserve">ΔΗΜΟΣΙΑ ΕΠΙΧΕΙΡΗΣΗ ΑΕΡΙΟΥ (ΔΕΠΑ) Α.Ε., </w:t>
      </w:r>
      <w:r w:rsidRPr="001D1883">
        <w:rPr>
          <w:rStyle w:val="FontStyle53"/>
        </w:rPr>
        <w:t xml:space="preserve">εφ' εξής καλούμενη </w:t>
      </w:r>
      <w:r w:rsidRPr="001D1883">
        <w:rPr>
          <w:rStyle w:val="FontStyle52"/>
          <w:rFonts w:ascii="Verdana" w:hAnsi="Verdana"/>
          <w:b w:val="0"/>
          <w:sz w:val="18"/>
          <w:szCs w:val="18"/>
        </w:rPr>
        <w:t xml:space="preserve">«ΔΕΠΑ», </w:t>
      </w:r>
      <w:r w:rsidRPr="001D1883">
        <w:rPr>
          <w:rStyle w:val="FontStyle53"/>
        </w:rPr>
        <w:t xml:space="preserve">προκειμένου να διατεθεί με τους όρους της παρούσας Διακήρυξης </w:t>
      </w:r>
      <w:r w:rsidRPr="001D1883">
        <w:rPr>
          <w:rStyle w:val="FontStyle52"/>
          <w:rFonts w:ascii="Verdana" w:hAnsi="Verdana"/>
          <w:b w:val="0"/>
          <w:sz w:val="18"/>
          <w:szCs w:val="18"/>
        </w:rPr>
        <w:t xml:space="preserve">Φυσικό Αέριο </w:t>
      </w:r>
      <w:r w:rsidRPr="001D1883">
        <w:rPr>
          <w:rStyle w:val="FontStyle53"/>
        </w:rPr>
        <w:t>(όπως αυτό προσδιορίζεται στις διατάξεις του άρθρου 2 παρ. 2 περίπτωση (</w:t>
      </w:r>
      <w:proofErr w:type="spellStart"/>
      <w:r w:rsidRPr="001D1883">
        <w:rPr>
          <w:rStyle w:val="FontStyle53"/>
        </w:rPr>
        <w:t>κε</w:t>
      </w:r>
      <w:proofErr w:type="spellEnd"/>
      <w:r w:rsidRPr="001D1883">
        <w:rPr>
          <w:rStyle w:val="FontStyle53"/>
        </w:rPr>
        <w:t>) του νόμου 4001/2011), το οποίο θα έχει τις Προδιαγραφές Ποιότητας Φυσικού Αερίου ΕΣΦΑ (όπως αυτές προσδιορίζονται στο Παράρτημα Ι του ισχύοντος Κώδικα Διαχείρισης ΕΣΦΑ).</w:t>
      </w:r>
    </w:p>
    <w:p w:rsidR="00882F64" w:rsidRPr="001D1883" w:rsidRDefault="00882F64" w:rsidP="00205FE1">
      <w:pPr>
        <w:pStyle w:val="Style18"/>
        <w:widowControl/>
        <w:numPr>
          <w:ilvl w:val="0"/>
          <w:numId w:val="1"/>
        </w:numPr>
        <w:tabs>
          <w:tab w:val="left" w:pos="691"/>
        </w:tabs>
        <w:spacing w:after="240" w:line="240" w:lineRule="auto"/>
        <w:ind w:left="691"/>
        <w:rPr>
          <w:rStyle w:val="FontStyle53"/>
        </w:rPr>
      </w:pPr>
      <w:r w:rsidRPr="001D1883">
        <w:rPr>
          <w:rStyle w:val="FontStyle53"/>
        </w:rPr>
        <w:t>Η ΔΕΠΑ θα προβεί σ</w:t>
      </w:r>
      <w:r w:rsidRPr="001D1883">
        <w:rPr>
          <w:rStyle w:val="FontStyle52"/>
          <w:rFonts w:ascii="Verdana" w:hAnsi="Verdana"/>
          <w:b w:val="0"/>
          <w:sz w:val="18"/>
          <w:szCs w:val="18"/>
        </w:rPr>
        <w:t>τ</w:t>
      </w:r>
      <w:r w:rsidRPr="001D1883">
        <w:rPr>
          <w:rStyle w:val="FontStyle53"/>
        </w:rPr>
        <w:t>ην αξιολόγηση μόνο των συμμετοχών που θα υποβληθούν εμπρόθεσμα και με τον τρόπο που προβλέπεται στην παρούσα.</w:t>
      </w:r>
    </w:p>
    <w:p w:rsidR="00882F64" w:rsidRPr="001D1883" w:rsidRDefault="00882F64" w:rsidP="00882F64">
      <w:pPr>
        <w:pStyle w:val="Style18"/>
        <w:widowControl/>
        <w:numPr>
          <w:ilvl w:val="0"/>
          <w:numId w:val="1"/>
        </w:numPr>
        <w:tabs>
          <w:tab w:val="left" w:pos="691"/>
        </w:tabs>
        <w:spacing w:line="240" w:lineRule="auto"/>
        <w:ind w:left="691"/>
        <w:rPr>
          <w:rStyle w:val="FontStyle53"/>
        </w:rPr>
      </w:pPr>
      <w:r w:rsidRPr="001D1883">
        <w:rPr>
          <w:rStyle w:val="FontStyle53"/>
        </w:rPr>
        <w:t>Δικαίωμα συμμετοχής στη Δημοπρασία έχουν όλα τα φυσικά ή/και νομικά πρόσωπα (συμπεριλαμβανομένων Κοινοπραξιών -ή κάθε άλλου είδους νόμιμης σύμπραξης- που έχουν λάβει νομική μορφή με σκοπό την συμμετοχή σε δημοπρασίες Φυσικού Αερίου) που εμπίπτουν στις ακόλουθες κατηγορίες:</w:t>
      </w:r>
    </w:p>
    <w:p w:rsidR="00882F64" w:rsidRPr="001D1883" w:rsidRDefault="00882F64" w:rsidP="00882F64">
      <w:pPr>
        <w:widowControl/>
        <w:rPr>
          <w:rFonts w:ascii="Verdana" w:hAnsi="Verdana"/>
          <w:sz w:val="18"/>
          <w:szCs w:val="18"/>
        </w:rPr>
      </w:pPr>
    </w:p>
    <w:p w:rsidR="00305C1E" w:rsidRPr="001D1883" w:rsidRDefault="00305C1E" w:rsidP="00305C1E">
      <w:pPr>
        <w:widowControl/>
        <w:adjustRightInd/>
        <w:spacing w:line="276" w:lineRule="auto"/>
        <w:ind w:left="1134" w:hanging="425"/>
        <w:jc w:val="both"/>
        <w:rPr>
          <w:rFonts w:ascii="Verdana" w:eastAsia="Calibri" w:hAnsi="Verdana"/>
          <w:color w:val="000000"/>
          <w:sz w:val="18"/>
          <w:szCs w:val="18"/>
        </w:rPr>
      </w:pPr>
      <w:r w:rsidRPr="001D1883">
        <w:rPr>
          <w:rFonts w:ascii="Verdana" w:eastAsia="Calibri" w:hAnsi="Verdana"/>
          <w:color w:val="000000"/>
          <w:sz w:val="18"/>
          <w:szCs w:val="18"/>
        </w:rPr>
        <w:t xml:space="preserve">α)    Κάτοχοι Άδειας Προμήθειας Αερίου (κατ’ άρθ. 2 παρ. 2 </w:t>
      </w:r>
      <w:proofErr w:type="spellStart"/>
      <w:r w:rsidRPr="001D1883">
        <w:rPr>
          <w:rFonts w:ascii="Verdana" w:eastAsia="Calibri" w:hAnsi="Verdana"/>
          <w:color w:val="000000"/>
          <w:sz w:val="18"/>
          <w:szCs w:val="18"/>
        </w:rPr>
        <w:t>εδ</w:t>
      </w:r>
      <w:proofErr w:type="spellEnd"/>
      <w:r w:rsidRPr="001D1883">
        <w:rPr>
          <w:rFonts w:ascii="Verdana" w:eastAsia="Calibri" w:hAnsi="Verdana"/>
          <w:color w:val="000000"/>
          <w:sz w:val="18"/>
          <w:szCs w:val="18"/>
        </w:rPr>
        <w:t xml:space="preserve">. </w:t>
      </w:r>
      <w:proofErr w:type="spellStart"/>
      <w:r w:rsidRPr="001D1883">
        <w:rPr>
          <w:rFonts w:ascii="Verdana" w:eastAsia="Calibri" w:hAnsi="Verdana"/>
          <w:color w:val="000000"/>
          <w:sz w:val="18"/>
          <w:szCs w:val="18"/>
        </w:rPr>
        <w:t>κβ</w:t>
      </w:r>
      <w:proofErr w:type="spellEnd"/>
      <w:r w:rsidRPr="001D1883">
        <w:rPr>
          <w:rFonts w:ascii="Verdana" w:eastAsia="Calibri" w:hAnsi="Verdana"/>
          <w:color w:val="000000"/>
          <w:sz w:val="18"/>
          <w:szCs w:val="18"/>
        </w:rPr>
        <w:t xml:space="preserve">’ του  Ν. 4001/2011, όπως αυτός ισχύει, και παρ. 4 του άρθ. 8 της </w:t>
      </w:r>
      <w:proofErr w:type="spellStart"/>
      <w:r w:rsidRPr="001D1883">
        <w:rPr>
          <w:rFonts w:ascii="Verdana" w:eastAsia="Calibri" w:hAnsi="Verdana"/>
          <w:color w:val="000000"/>
          <w:sz w:val="18"/>
          <w:szCs w:val="18"/>
        </w:rPr>
        <w:t>υποπαρ</w:t>
      </w:r>
      <w:proofErr w:type="spellEnd"/>
      <w:r w:rsidRPr="001D1883">
        <w:rPr>
          <w:rFonts w:ascii="Verdana" w:eastAsia="Calibri" w:hAnsi="Verdana"/>
          <w:color w:val="000000"/>
          <w:sz w:val="18"/>
          <w:szCs w:val="18"/>
        </w:rPr>
        <w:t xml:space="preserve">. Β1 της παρ. Β του άρθ. 2 του Ν. 4336/2015, ως </w:t>
      </w:r>
      <w:proofErr w:type="spellStart"/>
      <w:r w:rsidRPr="001D1883">
        <w:rPr>
          <w:rFonts w:ascii="Verdana" w:eastAsia="Calibri" w:hAnsi="Verdana"/>
          <w:color w:val="000000"/>
          <w:sz w:val="18"/>
          <w:szCs w:val="18"/>
        </w:rPr>
        <w:t>τροποποιηθείσα</w:t>
      </w:r>
      <w:proofErr w:type="spellEnd"/>
      <w:r w:rsidRPr="001D1883">
        <w:rPr>
          <w:rFonts w:ascii="Verdana" w:eastAsia="Calibri" w:hAnsi="Verdana"/>
          <w:color w:val="000000"/>
          <w:sz w:val="18"/>
          <w:szCs w:val="18"/>
        </w:rPr>
        <w:t xml:space="preserve"> ισχύει, βλ. άρθ. 33 του Ν. 4414/2016),</w:t>
      </w:r>
      <w:r w:rsidR="00F2636A" w:rsidRPr="001D1883">
        <w:rPr>
          <w:rFonts w:ascii="Verdana" w:eastAsia="Calibri" w:hAnsi="Verdana"/>
          <w:color w:val="000000"/>
          <w:sz w:val="18"/>
          <w:szCs w:val="18"/>
        </w:rPr>
        <w:t xml:space="preserve"> ή/και</w:t>
      </w:r>
    </w:p>
    <w:p w:rsidR="00305C1E" w:rsidRPr="001D1883" w:rsidRDefault="00305C1E" w:rsidP="00305C1E">
      <w:pPr>
        <w:widowControl/>
        <w:adjustRightInd/>
        <w:ind w:left="1134" w:hanging="425"/>
        <w:jc w:val="both"/>
        <w:rPr>
          <w:rFonts w:ascii="Verdana" w:eastAsia="Calibri" w:hAnsi="Verdana"/>
          <w:color w:val="000000"/>
          <w:sz w:val="18"/>
          <w:szCs w:val="18"/>
        </w:rPr>
      </w:pPr>
      <w:r w:rsidRPr="001D1883">
        <w:rPr>
          <w:rFonts w:ascii="Verdana" w:eastAsia="Calibri" w:hAnsi="Verdana"/>
          <w:color w:val="000000"/>
          <w:sz w:val="18"/>
          <w:szCs w:val="18"/>
        </w:rPr>
        <w:t xml:space="preserve">β)    </w:t>
      </w:r>
      <w:proofErr w:type="spellStart"/>
      <w:r w:rsidRPr="001D1883">
        <w:rPr>
          <w:rFonts w:ascii="Verdana" w:eastAsia="Calibri" w:hAnsi="Verdana"/>
          <w:color w:val="000000"/>
          <w:sz w:val="18"/>
          <w:szCs w:val="18"/>
        </w:rPr>
        <w:t>Επιλέγοντες</w:t>
      </w:r>
      <w:proofErr w:type="spellEnd"/>
      <w:r w:rsidRPr="001D1883">
        <w:rPr>
          <w:rFonts w:ascii="Verdana" w:eastAsia="Calibri" w:hAnsi="Verdana"/>
          <w:color w:val="000000"/>
          <w:sz w:val="18"/>
          <w:szCs w:val="18"/>
        </w:rPr>
        <w:t xml:space="preserve"> Πελάτες (κατ’ άρθ. 82 Ν. 4001/2011, ως </w:t>
      </w:r>
      <w:proofErr w:type="spellStart"/>
      <w:r w:rsidRPr="001D1883">
        <w:rPr>
          <w:rFonts w:ascii="Verdana" w:eastAsia="Calibri" w:hAnsi="Verdana"/>
          <w:color w:val="000000"/>
          <w:sz w:val="18"/>
          <w:szCs w:val="18"/>
        </w:rPr>
        <w:t>τροποποιηθέν</w:t>
      </w:r>
      <w:proofErr w:type="spellEnd"/>
      <w:r w:rsidRPr="001D1883">
        <w:rPr>
          <w:rFonts w:ascii="Verdana" w:eastAsia="Calibri" w:hAnsi="Verdana"/>
          <w:color w:val="000000"/>
          <w:sz w:val="18"/>
          <w:szCs w:val="18"/>
        </w:rPr>
        <w:t xml:space="preserve"> σήμερα ισχύει, βλ. Ν. </w:t>
      </w:r>
      <w:r w:rsidRPr="001D1883">
        <w:rPr>
          <w:rFonts w:ascii="Verdana" w:eastAsia="Calibri" w:hAnsi="Verdana"/>
          <w:sz w:val="18"/>
          <w:szCs w:val="18"/>
        </w:rPr>
        <w:t>4336/2015 και Ν. 4337/2015</w:t>
      </w:r>
      <w:r w:rsidRPr="001D1883">
        <w:rPr>
          <w:rFonts w:ascii="Verdana" w:eastAsia="Calibri" w:hAnsi="Verdana"/>
          <w:color w:val="000000"/>
          <w:sz w:val="18"/>
          <w:szCs w:val="18"/>
        </w:rPr>
        <w:t>).</w:t>
      </w:r>
    </w:p>
    <w:p w:rsidR="00C57417" w:rsidRPr="001D1883" w:rsidRDefault="00C57417" w:rsidP="00F86BE1">
      <w:pPr>
        <w:widowControl/>
        <w:tabs>
          <w:tab w:val="left" w:pos="691"/>
        </w:tabs>
        <w:spacing w:line="276" w:lineRule="auto"/>
        <w:ind w:left="691"/>
        <w:jc w:val="both"/>
        <w:rPr>
          <w:rFonts w:ascii="Verdana" w:hAnsi="Verdana" w:cs="Verdana"/>
          <w:color w:val="000000"/>
          <w:sz w:val="18"/>
          <w:szCs w:val="18"/>
        </w:rPr>
      </w:pPr>
    </w:p>
    <w:p w:rsidR="00F86BE1" w:rsidRPr="001D1883" w:rsidRDefault="00F86BE1" w:rsidP="00F86BE1">
      <w:pPr>
        <w:widowControl/>
        <w:tabs>
          <w:tab w:val="left" w:pos="691"/>
        </w:tabs>
        <w:spacing w:line="276" w:lineRule="auto"/>
        <w:ind w:left="691"/>
        <w:jc w:val="both"/>
        <w:rPr>
          <w:rFonts w:ascii="Verdana" w:hAnsi="Verdana" w:cs="Verdana"/>
          <w:color w:val="000000"/>
          <w:sz w:val="18"/>
          <w:szCs w:val="18"/>
        </w:rPr>
      </w:pPr>
      <w:r w:rsidRPr="001D1883">
        <w:rPr>
          <w:rFonts w:ascii="Verdana" w:hAnsi="Verdana" w:cs="Verdana"/>
          <w:color w:val="000000"/>
          <w:sz w:val="18"/>
          <w:szCs w:val="18"/>
        </w:rPr>
        <w:t>Επιτρέπεται η αυτόνομη συμμετοχή συνδεδεμένων επιχειρήσεων (ως τέτοιων νοούμενων, των μητρικών και θυγατρικών οντοτήτων κατά την έννοια του άρθ. 32 του ν. 4308/2014).</w:t>
      </w:r>
    </w:p>
    <w:p w:rsidR="008418AF" w:rsidRPr="001D1883" w:rsidRDefault="008418AF" w:rsidP="00834304">
      <w:pPr>
        <w:pStyle w:val="Style18"/>
        <w:widowControl/>
        <w:tabs>
          <w:tab w:val="left" w:pos="691"/>
        </w:tabs>
        <w:spacing w:line="240" w:lineRule="auto"/>
        <w:ind w:left="692" w:firstLine="0"/>
        <w:rPr>
          <w:rStyle w:val="FontStyle53"/>
        </w:rPr>
      </w:pPr>
    </w:p>
    <w:p w:rsidR="008418AF" w:rsidRPr="001D1883" w:rsidRDefault="008418AF" w:rsidP="00140DDC">
      <w:pPr>
        <w:widowControl/>
        <w:tabs>
          <w:tab w:val="left" w:pos="691"/>
        </w:tabs>
        <w:ind w:left="691"/>
        <w:jc w:val="both"/>
        <w:rPr>
          <w:rFonts w:ascii="Verdana" w:hAnsi="Verdana" w:cs="Verdana"/>
          <w:color w:val="000000"/>
          <w:sz w:val="18"/>
          <w:szCs w:val="18"/>
        </w:rPr>
      </w:pPr>
      <w:r w:rsidRPr="001D1883">
        <w:rPr>
          <w:rFonts w:ascii="Verdana" w:hAnsi="Verdana" w:cs="Verdana"/>
          <w:color w:val="000000"/>
          <w:sz w:val="18"/>
          <w:szCs w:val="18"/>
        </w:rPr>
        <w:t xml:space="preserve">Σε περίπτωση </w:t>
      </w:r>
      <w:r w:rsidR="00673485" w:rsidRPr="001D1883">
        <w:rPr>
          <w:rFonts w:ascii="Verdana" w:hAnsi="Verdana" w:cs="Verdana"/>
          <w:color w:val="000000"/>
          <w:sz w:val="18"/>
          <w:szCs w:val="18"/>
        </w:rPr>
        <w:t>κατά την οποία</w:t>
      </w:r>
      <w:r w:rsidRPr="001D1883">
        <w:rPr>
          <w:rFonts w:ascii="Verdana" w:hAnsi="Verdana" w:cs="Verdana"/>
          <w:color w:val="000000"/>
          <w:sz w:val="18"/>
          <w:szCs w:val="18"/>
        </w:rPr>
        <w:t xml:space="preserve"> δυο ή περισσότερα από τα νομικά πρόσωπα που κατακύρωσαν ποσότητα στη Δημοπρασία καταστούν, σε συνέχεια </w:t>
      </w:r>
      <w:r w:rsidR="00673485" w:rsidRPr="001D1883">
        <w:rPr>
          <w:rFonts w:ascii="Verdana" w:hAnsi="Verdana" w:cs="Verdana"/>
          <w:color w:val="000000"/>
          <w:sz w:val="18"/>
          <w:szCs w:val="18"/>
        </w:rPr>
        <w:t xml:space="preserve">συγχώνευσης </w:t>
      </w:r>
      <w:r w:rsidRPr="001D1883">
        <w:rPr>
          <w:rFonts w:ascii="Verdana" w:hAnsi="Verdana" w:cs="Verdana"/>
          <w:color w:val="000000"/>
          <w:sz w:val="18"/>
          <w:szCs w:val="18"/>
        </w:rPr>
        <w:t xml:space="preserve">(ενδεικτικά, </w:t>
      </w:r>
      <w:r w:rsidR="00673485" w:rsidRPr="001D1883">
        <w:rPr>
          <w:rFonts w:ascii="Verdana" w:hAnsi="Verdana" w:cs="Verdana"/>
          <w:color w:val="000000"/>
          <w:sz w:val="18"/>
          <w:szCs w:val="18"/>
        </w:rPr>
        <w:t xml:space="preserve">με </w:t>
      </w:r>
      <w:r w:rsidRPr="001D1883">
        <w:rPr>
          <w:rFonts w:ascii="Verdana" w:hAnsi="Verdana" w:cs="Verdana"/>
          <w:color w:val="000000"/>
          <w:sz w:val="18"/>
          <w:szCs w:val="18"/>
        </w:rPr>
        <w:t xml:space="preserve">απορρόφηση </w:t>
      </w:r>
      <w:r w:rsidR="00673485" w:rsidRPr="001D1883">
        <w:rPr>
          <w:rFonts w:ascii="Verdana" w:hAnsi="Verdana" w:cs="Verdana"/>
          <w:color w:val="000000"/>
          <w:sz w:val="18"/>
          <w:szCs w:val="18"/>
        </w:rPr>
        <w:t xml:space="preserve">ή σύσταση νέας εταιρείας </w:t>
      </w:r>
      <w:proofErr w:type="spellStart"/>
      <w:r w:rsidRPr="001D1883">
        <w:rPr>
          <w:rFonts w:ascii="Verdana" w:hAnsi="Verdana" w:cs="Verdana"/>
          <w:color w:val="000000"/>
          <w:sz w:val="18"/>
          <w:szCs w:val="18"/>
        </w:rPr>
        <w:t>κλπ</w:t>
      </w:r>
      <w:proofErr w:type="spellEnd"/>
      <w:r w:rsidRPr="001D1883">
        <w:rPr>
          <w:rFonts w:ascii="Verdana" w:hAnsi="Verdana" w:cs="Verdana"/>
          <w:color w:val="000000"/>
          <w:sz w:val="18"/>
          <w:szCs w:val="18"/>
        </w:rPr>
        <w:t xml:space="preserve">) ένα νομικό πρόσωπο, το εν λόγω νομικό πρόσωπο, ως </w:t>
      </w:r>
      <w:proofErr w:type="spellStart"/>
      <w:r w:rsidRPr="001D1883">
        <w:rPr>
          <w:rFonts w:ascii="Verdana" w:hAnsi="Verdana" w:cs="Verdana"/>
          <w:color w:val="000000"/>
          <w:sz w:val="18"/>
          <w:szCs w:val="18"/>
        </w:rPr>
        <w:t>οιονεί</w:t>
      </w:r>
      <w:proofErr w:type="spellEnd"/>
      <w:r w:rsidRPr="001D1883">
        <w:rPr>
          <w:rFonts w:ascii="Verdana" w:hAnsi="Verdana" w:cs="Verdana"/>
          <w:color w:val="000000"/>
          <w:sz w:val="18"/>
          <w:szCs w:val="18"/>
        </w:rPr>
        <w:t xml:space="preserve"> καθολικός διάδοχος των </w:t>
      </w:r>
      <w:proofErr w:type="spellStart"/>
      <w:r w:rsidR="00673485" w:rsidRPr="001D1883">
        <w:rPr>
          <w:rFonts w:ascii="Verdana" w:hAnsi="Verdana" w:cs="Verdana"/>
          <w:color w:val="000000"/>
          <w:sz w:val="18"/>
          <w:szCs w:val="18"/>
        </w:rPr>
        <w:t>συγχωνευομένων</w:t>
      </w:r>
      <w:proofErr w:type="spellEnd"/>
      <w:r w:rsidRPr="001D1883">
        <w:rPr>
          <w:rFonts w:ascii="Verdana" w:hAnsi="Verdana" w:cs="Verdana"/>
          <w:color w:val="000000"/>
          <w:sz w:val="18"/>
          <w:szCs w:val="18"/>
        </w:rPr>
        <w:t xml:space="preserve">, </w:t>
      </w:r>
      <w:r w:rsidR="00673485" w:rsidRPr="001D1883">
        <w:rPr>
          <w:rFonts w:ascii="Verdana" w:hAnsi="Verdana" w:cs="Verdana"/>
          <w:color w:val="000000"/>
          <w:sz w:val="18"/>
          <w:szCs w:val="18"/>
        </w:rPr>
        <w:t xml:space="preserve">μετά την ολοκλήρωση της συγχώνευσης, </w:t>
      </w:r>
      <w:r w:rsidRPr="001D1883">
        <w:rPr>
          <w:rFonts w:ascii="Verdana" w:hAnsi="Verdana" w:cs="Verdana"/>
          <w:color w:val="000000"/>
          <w:sz w:val="18"/>
          <w:szCs w:val="18"/>
        </w:rPr>
        <w:t xml:space="preserve">θα δικαιούται το σύνολο των ποσοτήτων φυσικού αερίου που κατακύρωσαν τα </w:t>
      </w:r>
      <w:r w:rsidR="00673485" w:rsidRPr="001D1883">
        <w:rPr>
          <w:rFonts w:ascii="Verdana" w:hAnsi="Verdana" w:cs="Verdana"/>
          <w:color w:val="000000"/>
          <w:sz w:val="18"/>
          <w:szCs w:val="18"/>
        </w:rPr>
        <w:t>συγχωνευόμενα</w:t>
      </w:r>
      <w:r w:rsidRPr="001D1883">
        <w:rPr>
          <w:rFonts w:ascii="Verdana" w:hAnsi="Verdana" w:cs="Verdana"/>
          <w:color w:val="000000"/>
          <w:sz w:val="18"/>
          <w:szCs w:val="18"/>
        </w:rPr>
        <w:t xml:space="preserve"> πρόσωπα, κατά το μέτρο που αυτές δεν έχουν ήδη καταναλωθεί. </w:t>
      </w:r>
    </w:p>
    <w:p w:rsidR="008418AF" w:rsidRPr="001D1883" w:rsidRDefault="008418AF" w:rsidP="00834304">
      <w:pPr>
        <w:pStyle w:val="Style18"/>
        <w:widowControl/>
        <w:tabs>
          <w:tab w:val="left" w:pos="691"/>
        </w:tabs>
        <w:spacing w:line="240" w:lineRule="auto"/>
        <w:ind w:left="692" w:firstLine="0"/>
        <w:rPr>
          <w:rStyle w:val="FontStyle53"/>
        </w:rPr>
      </w:pPr>
    </w:p>
    <w:p w:rsidR="0076558F" w:rsidRPr="001D1883" w:rsidRDefault="0076558F" w:rsidP="008418AF">
      <w:pPr>
        <w:pStyle w:val="Style18"/>
        <w:widowControl/>
        <w:tabs>
          <w:tab w:val="left" w:pos="691"/>
        </w:tabs>
        <w:spacing w:line="240" w:lineRule="auto"/>
        <w:ind w:left="709" w:firstLine="0"/>
        <w:rPr>
          <w:rStyle w:val="FontStyle53"/>
        </w:rPr>
      </w:pPr>
      <w:r w:rsidRPr="001D1883">
        <w:rPr>
          <w:rStyle w:val="FontStyle53"/>
        </w:rPr>
        <w:t xml:space="preserve">Σε περίπτωση </w:t>
      </w:r>
      <w:r w:rsidR="00140DDC" w:rsidRPr="001D1883">
        <w:rPr>
          <w:rStyle w:val="FontStyle53"/>
        </w:rPr>
        <w:t xml:space="preserve">κατά την οποία </w:t>
      </w:r>
      <w:r w:rsidRPr="001D1883">
        <w:rPr>
          <w:rStyle w:val="FontStyle53"/>
        </w:rPr>
        <w:t xml:space="preserve">υποψήφιος Συμμετέχων έχει συμμετάσχει σε προηγούμενες δημοπρασίες της ΔΕΠΑ και εκκρεμεί ληξιπρόθεσμη οφειλή που απορρέει από τις σχετικές Συμβάσεις Δημοπρασίας, όπως η οφειλή αυτή καταγράφεται στο αρχείο της ΔΕΠΑ την </w:t>
      </w:r>
      <w:r w:rsidR="00701544" w:rsidRPr="00701544">
        <w:rPr>
          <w:rStyle w:val="FontStyle53"/>
        </w:rPr>
        <w:t>28</w:t>
      </w:r>
      <w:r w:rsidR="00C1392D" w:rsidRPr="001D1883">
        <w:rPr>
          <w:rStyle w:val="FontStyle53"/>
          <w:vertAlign w:val="superscript"/>
        </w:rPr>
        <w:t>η</w:t>
      </w:r>
      <w:r w:rsidR="00C1392D" w:rsidRPr="001D1883">
        <w:rPr>
          <w:rStyle w:val="FontStyle53"/>
        </w:rPr>
        <w:t>/</w:t>
      </w:r>
      <w:r w:rsidR="00701544" w:rsidRPr="00701544">
        <w:rPr>
          <w:rStyle w:val="FontStyle53"/>
        </w:rPr>
        <w:t>02</w:t>
      </w:r>
      <w:r w:rsidR="00C1392D" w:rsidRPr="001D1883">
        <w:rPr>
          <w:rStyle w:val="FontStyle53"/>
        </w:rPr>
        <w:t>/</w:t>
      </w:r>
      <w:r w:rsidRPr="001D1883">
        <w:rPr>
          <w:rStyle w:val="FontStyle53"/>
        </w:rPr>
        <w:t>201</w:t>
      </w:r>
      <w:r w:rsidR="00701544" w:rsidRPr="00701544">
        <w:rPr>
          <w:rStyle w:val="FontStyle53"/>
        </w:rPr>
        <w:t>9</w:t>
      </w:r>
      <w:r w:rsidRPr="001D1883">
        <w:rPr>
          <w:rStyle w:val="FontStyle53"/>
        </w:rPr>
        <w:t xml:space="preserve">, τότε για να μπορέσει να λάβει μέρος στην </w:t>
      </w:r>
      <w:r w:rsidR="002D0334">
        <w:rPr>
          <w:rStyle w:val="FontStyle53"/>
        </w:rPr>
        <w:t>παρούσα</w:t>
      </w:r>
      <w:r w:rsidRPr="001D1883">
        <w:rPr>
          <w:rStyle w:val="FontStyle53"/>
        </w:rPr>
        <w:t xml:space="preserve"> </w:t>
      </w:r>
      <w:r w:rsidR="0049375C">
        <w:rPr>
          <w:rStyle w:val="FontStyle53"/>
        </w:rPr>
        <w:t>Τριμηνιαία</w:t>
      </w:r>
      <w:r w:rsidR="0049375C" w:rsidRPr="001D1883">
        <w:rPr>
          <w:rStyle w:val="FontStyle53"/>
        </w:rPr>
        <w:t xml:space="preserve"> </w:t>
      </w:r>
      <w:r w:rsidRPr="001D1883">
        <w:rPr>
          <w:rStyle w:val="FontStyle53"/>
        </w:rPr>
        <w:t>Δημοπρασία της ΔΕΠΑ για το</w:t>
      </w:r>
      <w:r w:rsidR="00E073C4">
        <w:rPr>
          <w:rStyle w:val="FontStyle53"/>
        </w:rPr>
        <w:t xml:space="preserve"> </w:t>
      </w:r>
      <w:r w:rsidR="00701544">
        <w:rPr>
          <w:rStyle w:val="FontStyle53"/>
        </w:rPr>
        <w:t>δεύτερο</w:t>
      </w:r>
      <w:r w:rsidR="00E073C4">
        <w:rPr>
          <w:rStyle w:val="FontStyle53"/>
        </w:rPr>
        <w:t xml:space="preserve"> τρίμηνο του</w:t>
      </w:r>
      <w:r w:rsidRPr="001D1883">
        <w:rPr>
          <w:rStyle w:val="FontStyle53"/>
        </w:rPr>
        <w:t xml:space="preserve"> </w:t>
      </w:r>
      <w:r w:rsidR="00D465EA" w:rsidRPr="001D1883">
        <w:rPr>
          <w:rStyle w:val="FontStyle53"/>
        </w:rPr>
        <w:t>έτο</w:t>
      </w:r>
      <w:r w:rsidR="00E073C4">
        <w:rPr>
          <w:rStyle w:val="FontStyle53"/>
        </w:rPr>
        <w:t>υ</w:t>
      </w:r>
      <w:r w:rsidR="00D465EA" w:rsidRPr="001D1883">
        <w:rPr>
          <w:rStyle w:val="FontStyle53"/>
        </w:rPr>
        <w:t>ς</w:t>
      </w:r>
      <w:r w:rsidRPr="001D1883">
        <w:rPr>
          <w:rStyle w:val="FontStyle53"/>
        </w:rPr>
        <w:t xml:space="preserve"> 201</w:t>
      </w:r>
      <w:r w:rsidR="00F2636A" w:rsidRPr="001D1883">
        <w:rPr>
          <w:rStyle w:val="FontStyle53"/>
        </w:rPr>
        <w:t>9</w:t>
      </w:r>
      <w:r w:rsidRPr="001D1883">
        <w:rPr>
          <w:rStyle w:val="FontStyle53"/>
        </w:rPr>
        <w:t xml:space="preserve"> (αλλά και σε οποιαδήποτε επόμενη δημοπρασία της ΔΕΠΑ), θα πρέπει είτε να έχει εξοφλήσει τη σχετική ληξιπρόθεσμη οφειλή του, είτε να έχει προβεί σε σχετική ρύθμιση αυτής, το αργότερο </w:t>
      </w:r>
      <w:r w:rsidR="00885E69" w:rsidRPr="001D1883">
        <w:rPr>
          <w:rStyle w:val="FontStyle53"/>
        </w:rPr>
        <w:t xml:space="preserve">μέχρι την </w:t>
      </w:r>
      <w:r w:rsidR="00701544" w:rsidRPr="0063677D">
        <w:rPr>
          <w:rStyle w:val="FontStyle53"/>
        </w:rPr>
        <w:t>20</w:t>
      </w:r>
      <w:r w:rsidR="00EB5C49" w:rsidRPr="0063677D">
        <w:rPr>
          <w:rStyle w:val="FontStyle53"/>
          <w:vertAlign w:val="superscript"/>
        </w:rPr>
        <w:t>η</w:t>
      </w:r>
      <w:r w:rsidRPr="0063677D">
        <w:rPr>
          <w:rStyle w:val="FontStyle53"/>
        </w:rPr>
        <w:t>/</w:t>
      </w:r>
      <w:r w:rsidR="00701544" w:rsidRPr="0063677D">
        <w:rPr>
          <w:rStyle w:val="FontStyle53"/>
        </w:rPr>
        <w:t>03</w:t>
      </w:r>
      <w:r w:rsidR="00C02D3D" w:rsidRPr="0063677D">
        <w:rPr>
          <w:rStyle w:val="FontStyle53"/>
        </w:rPr>
        <w:t>/201</w:t>
      </w:r>
      <w:r w:rsidR="00701544" w:rsidRPr="0063677D">
        <w:rPr>
          <w:rStyle w:val="FontStyle53"/>
        </w:rPr>
        <w:t>9</w:t>
      </w:r>
      <w:r w:rsidRPr="0063677D">
        <w:rPr>
          <w:rStyle w:val="FontStyle53"/>
        </w:rPr>
        <w:t xml:space="preserve"> και</w:t>
      </w:r>
      <w:r w:rsidRPr="001D1883">
        <w:rPr>
          <w:rStyle w:val="FontStyle53"/>
        </w:rPr>
        <w:t xml:space="preserve"> ώρα 12:00’. Σε αντίθετη περίπτωση δεν θα δύναται να λάβει μέρος στην Δημοπρασία.</w:t>
      </w:r>
    </w:p>
    <w:p w:rsidR="006F14EB" w:rsidRPr="001D1883" w:rsidRDefault="006F14EB" w:rsidP="0076558F">
      <w:pPr>
        <w:pStyle w:val="Style18"/>
        <w:widowControl/>
        <w:tabs>
          <w:tab w:val="left" w:pos="691"/>
        </w:tabs>
        <w:spacing w:line="240" w:lineRule="auto"/>
        <w:ind w:left="691" w:firstLine="0"/>
        <w:rPr>
          <w:rFonts w:ascii="Verdana" w:hAnsi="Verdana" w:cs="Verdana"/>
          <w:color w:val="000000"/>
          <w:sz w:val="18"/>
          <w:szCs w:val="18"/>
        </w:rPr>
      </w:pPr>
    </w:p>
    <w:p w:rsidR="0076558F" w:rsidRPr="001D1883" w:rsidRDefault="0076558F" w:rsidP="0076558F">
      <w:pPr>
        <w:pStyle w:val="Style18"/>
        <w:widowControl/>
        <w:tabs>
          <w:tab w:val="left" w:pos="691"/>
        </w:tabs>
        <w:spacing w:line="240" w:lineRule="auto"/>
        <w:ind w:left="691" w:firstLine="0"/>
        <w:rPr>
          <w:rFonts w:ascii="Verdana" w:hAnsi="Verdana" w:cs="Verdana"/>
          <w:color w:val="000000"/>
          <w:sz w:val="18"/>
          <w:szCs w:val="18"/>
        </w:rPr>
      </w:pPr>
      <w:r w:rsidRPr="001D1883">
        <w:rPr>
          <w:rFonts w:ascii="Verdana" w:hAnsi="Verdana" w:cs="Verdana"/>
          <w:color w:val="000000"/>
          <w:sz w:val="18"/>
          <w:szCs w:val="18"/>
        </w:rPr>
        <w:t>Σημειώνεται ότι για τη ρύθμιση της ληξιπρόθεσμης ως άνω οφειλής θα γίνονται αποδεκτές προτάσεις, οι οποίες θα κινούνται αποκλειστικά και μόνο στο εξής πλαίσιο:</w:t>
      </w:r>
    </w:p>
    <w:p w:rsidR="0076558F" w:rsidRPr="001D1883" w:rsidRDefault="0076558F" w:rsidP="0076558F">
      <w:pPr>
        <w:pStyle w:val="Style18"/>
        <w:spacing w:line="240" w:lineRule="auto"/>
        <w:ind w:left="692" w:firstLine="0"/>
        <w:rPr>
          <w:rFonts w:ascii="Verdana" w:hAnsi="Verdana" w:cs="Verdana"/>
          <w:color w:val="000000"/>
          <w:sz w:val="18"/>
          <w:szCs w:val="18"/>
        </w:rPr>
      </w:pPr>
      <w:r w:rsidRPr="001D1883">
        <w:rPr>
          <w:rFonts w:ascii="Verdana" w:hAnsi="Verdana" w:cs="Verdana"/>
          <w:color w:val="000000"/>
          <w:sz w:val="18"/>
          <w:szCs w:val="18"/>
        </w:rPr>
        <w:t>α) Είτε σε τρεις (3) έντοκες (με επιτόκιο υπερημερίας) μηνιαίες δόσεις, με παράδοση επιταγών,</w:t>
      </w:r>
    </w:p>
    <w:p w:rsidR="0076558F" w:rsidRPr="001D1883" w:rsidRDefault="0076558F" w:rsidP="0076558F">
      <w:pPr>
        <w:pStyle w:val="Style18"/>
        <w:spacing w:line="240" w:lineRule="auto"/>
        <w:ind w:left="692" w:firstLine="0"/>
        <w:rPr>
          <w:rFonts w:ascii="Verdana" w:hAnsi="Verdana" w:cs="Verdana"/>
          <w:color w:val="000000"/>
          <w:sz w:val="18"/>
          <w:szCs w:val="18"/>
        </w:rPr>
      </w:pPr>
      <w:r w:rsidRPr="001D1883">
        <w:rPr>
          <w:rFonts w:ascii="Verdana" w:hAnsi="Verdana" w:cs="Verdana"/>
          <w:color w:val="000000"/>
          <w:sz w:val="18"/>
          <w:szCs w:val="18"/>
        </w:rPr>
        <w:t xml:space="preserve">β) Είτε σε περισσότερες έντοκες (με επιτόκιο υπερημερίας) δόσεις, και κατά μέγιστο δώδεκα (12), με παράδοση επιταγών και περαιτέρω πλήρεις και επαρκείς εξασφαλίσεις αποδοχής της εταιρείας μας, ενδεικτικά ατομικές εγγυήσεις μετόχων, εγγραφή προσημείωσης υποθήκης, εγγυητική επιστολή Τραπέζης οφειλέτη ή τρίτων, εγγυητική εκχώρηση απαιτήσεων, κλπ. </w:t>
      </w:r>
    </w:p>
    <w:p w:rsidR="0076558F" w:rsidRPr="001D1883" w:rsidRDefault="0076558F" w:rsidP="0076558F">
      <w:pPr>
        <w:pStyle w:val="Style18"/>
        <w:spacing w:line="240" w:lineRule="auto"/>
        <w:ind w:left="692" w:firstLine="0"/>
        <w:rPr>
          <w:rFonts w:ascii="Verdana" w:hAnsi="Verdana" w:cs="Verdana"/>
          <w:color w:val="000000"/>
          <w:sz w:val="18"/>
          <w:szCs w:val="18"/>
          <w:lang w:val="x-none"/>
        </w:rPr>
      </w:pPr>
      <w:r w:rsidRPr="001D1883">
        <w:rPr>
          <w:rFonts w:ascii="Verdana" w:hAnsi="Verdana" w:cs="Verdana"/>
          <w:color w:val="000000"/>
          <w:sz w:val="18"/>
          <w:szCs w:val="18"/>
        </w:rPr>
        <w:t>Οποιαδήποτε πρόταση, η οποία θα αποκλίνει των ανωτέρω, δε θα γίνεται αποδεκτή. Περαιτέρω, η παράβαση οποιουδήποτε από τους σχετικώς συμφωνηθέντες όρους περί σταδιακής αποπληρωμής, αφ’ ενός μεν θα καθιστά το σύνολο της σχετικής οφειλής πλήρως εκκαθαρισμένο, ληξιπρόθεσμο κ</w:t>
      </w:r>
      <w:r w:rsidR="00F2636A" w:rsidRPr="001D1883">
        <w:rPr>
          <w:rFonts w:ascii="Verdana" w:hAnsi="Verdana" w:cs="Verdana"/>
          <w:color w:val="000000"/>
          <w:sz w:val="18"/>
          <w:szCs w:val="18"/>
        </w:rPr>
        <w:t>α</w:t>
      </w:r>
      <w:r w:rsidRPr="001D1883">
        <w:rPr>
          <w:rFonts w:ascii="Verdana" w:hAnsi="Verdana" w:cs="Verdana"/>
          <w:color w:val="000000"/>
          <w:sz w:val="18"/>
          <w:szCs w:val="18"/>
        </w:rPr>
        <w:t>ι απαιτητό κ</w:t>
      </w:r>
      <w:r w:rsidR="00F2636A" w:rsidRPr="001D1883">
        <w:rPr>
          <w:rFonts w:ascii="Verdana" w:hAnsi="Verdana" w:cs="Verdana"/>
          <w:color w:val="000000"/>
          <w:sz w:val="18"/>
          <w:szCs w:val="18"/>
        </w:rPr>
        <w:t>α</w:t>
      </w:r>
      <w:r w:rsidRPr="001D1883">
        <w:rPr>
          <w:rFonts w:ascii="Verdana" w:hAnsi="Verdana" w:cs="Verdana"/>
          <w:color w:val="000000"/>
          <w:sz w:val="18"/>
          <w:szCs w:val="18"/>
        </w:rPr>
        <w:t xml:space="preserve">ι αφ’ ετέρου θα έχει ως άμεσο αποτέλεσμα την εφαρμογή των σχετικών προβλέψεων της κατ’ άρθ. 1.4 κατωτέρω Σύμβασης Δημοπρασίας και ειδικότερα αυτών των άρθρων </w:t>
      </w:r>
      <w:r w:rsidR="007051E3" w:rsidRPr="001D1883">
        <w:rPr>
          <w:rFonts w:ascii="Verdana" w:hAnsi="Verdana" w:cs="Verdana"/>
          <w:color w:val="000000"/>
          <w:sz w:val="18"/>
          <w:szCs w:val="18"/>
        </w:rPr>
        <w:t>6</w:t>
      </w:r>
      <w:r w:rsidRPr="001D1883">
        <w:rPr>
          <w:rFonts w:ascii="Verdana" w:hAnsi="Verdana" w:cs="Verdana"/>
          <w:color w:val="000000"/>
          <w:sz w:val="18"/>
          <w:szCs w:val="18"/>
        </w:rPr>
        <w:t xml:space="preserve"> και</w:t>
      </w:r>
      <w:r w:rsidR="007051E3" w:rsidRPr="001D1883">
        <w:rPr>
          <w:rFonts w:ascii="Verdana" w:hAnsi="Verdana" w:cs="Verdana"/>
          <w:color w:val="000000"/>
          <w:sz w:val="18"/>
          <w:szCs w:val="18"/>
        </w:rPr>
        <w:t xml:space="preserve"> 7</w:t>
      </w:r>
      <w:r w:rsidRPr="001D1883">
        <w:rPr>
          <w:rFonts w:ascii="Verdana" w:hAnsi="Verdana" w:cs="Verdana"/>
          <w:color w:val="000000"/>
          <w:sz w:val="18"/>
          <w:szCs w:val="18"/>
        </w:rPr>
        <w:t xml:space="preserve"> τ</w:t>
      </w:r>
      <w:r w:rsidR="00763BAA" w:rsidRPr="001D1883">
        <w:rPr>
          <w:rFonts w:ascii="Verdana" w:hAnsi="Verdana" w:cs="Verdana"/>
          <w:color w:val="000000"/>
          <w:sz w:val="18"/>
          <w:szCs w:val="18"/>
        </w:rPr>
        <w:t>ου</w:t>
      </w:r>
      <w:r w:rsidRPr="001D1883">
        <w:rPr>
          <w:rFonts w:ascii="Verdana" w:hAnsi="Verdana" w:cs="Verdana"/>
          <w:color w:val="000000"/>
          <w:sz w:val="18"/>
          <w:szCs w:val="18"/>
        </w:rPr>
        <w:t xml:space="preserve"> Παραρτ</w:t>
      </w:r>
      <w:r w:rsidR="00763BAA" w:rsidRPr="001D1883">
        <w:rPr>
          <w:rFonts w:ascii="Verdana" w:hAnsi="Verdana" w:cs="Verdana"/>
          <w:color w:val="000000"/>
          <w:sz w:val="18"/>
          <w:szCs w:val="18"/>
        </w:rPr>
        <w:t>ήματος</w:t>
      </w:r>
      <w:r w:rsidRPr="001D1883">
        <w:rPr>
          <w:rFonts w:ascii="Verdana" w:hAnsi="Verdana" w:cs="Verdana"/>
          <w:color w:val="000000"/>
          <w:sz w:val="18"/>
          <w:szCs w:val="18"/>
        </w:rPr>
        <w:t xml:space="preserve"> 2.</w:t>
      </w:r>
    </w:p>
    <w:p w:rsidR="00783A64" w:rsidRPr="001D1883" w:rsidDel="00E66D40" w:rsidRDefault="00783A64" w:rsidP="006060BB">
      <w:pPr>
        <w:pStyle w:val="Style18"/>
        <w:widowControl/>
        <w:tabs>
          <w:tab w:val="left" w:pos="691"/>
        </w:tabs>
        <w:spacing w:line="240" w:lineRule="auto"/>
        <w:ind w:left="691" w:firstLine="0"/>
        <w:rPr>
          <w:rStyle w:val="FontStyle53"/>
          <w:lang w:val="x-none"/>
        </w:rPr>
      </w:pPr>
    </w:p>
    <w:p w:rsidR="0076558F" w:rsidRPr="001D1883" w:rsidRDefault="0076558F" w:rsidP="00F964B7">
      <w:pPr>
        <w:pStyle w:val="Style18"/>
        <w:widowControl/>
        <w:numPr>
          <w:ilvl w:val="0"/>
          <w:numId w:val="4"/>
        </w:numPr>
        <w:tabs>
          <w:tab w:val="left" w:pos="691"/>
        </w:tabs>
        <w:spacing w:after="240" w:line="240" w:lineRule="auto"/>
        <w:ind w:left="691"/>
        <w:rPr>
          <w:rStyle w:val="FontStyle53"/>
        </w:rPr>
      </w:pPr>
      <w:r w:rsidRPr="001D1883">
        <w:rPr>
          <w:rStyle w:val="FontStyle53"/>
        </w:rPr>
        <w:t xml:space="preserve">Όπου, στα τεύχη της παρούσας Δημοπρασίας, αναφέρεται η λέξη ΑΓΟΡΑΣΤΗΣ, νοείται κάθε ένας εκ των </w:t>
      </w:r>
      <w:r w:rsidR="00E865C6" w:rsidRPr="001D1883">
        <w:rPr>
          <w:rStyle w:val="FontStyle53"/>
        </w:rPr>
        <w:t>Σ</w:t>
      </w:r>
      <w:r w:rsidRPr="001D1883">
        <w:rPr>
          <w:rStyle w:val="FontStyle53"/>
        </w:rPr>
        <w:t xml:space="preserve">υμμετεχόντων στον οποίο θα κατακυρωθεί μέρος της συνολικά διαθέσιμης ποσότητας Φυσικού Αερίου. Σε συνέχεια της Δημοπρασίας, ο ΑΓΟΡΑΣΤHΣ υποχρεούται να συνάψει σύμβαση πώλησης Φυσικού Αερίου (εφεξής «Σύμβαση Δημοπρασίας») με την ΔΕΠΑ, </w:t>
      </w:r>
      <w:r w:rsidRPr="001D1883">
        <w:rPr>
          <w:rStyle w:val="FontStyle53"/>
        </w:rPr>
        <w:lastRenderedPageBreak/>
        <w:t xml:space="preserve">το αργότερο  μέχρι την </w:t>
      </w:r>
      <w:r w:rsidR="0049375C">
        <w:rPr>
          <w:rStyle w:val="FontStyle53"/>
        </w:rPr>
        <w:t>2</w:t>
      </w:r>
      <w:r w:rsidR="00701544">
        <w:rPr>
          <w:rStyle w:val="FontStyle53"/>
        </w:rPr>
        <w:t>9</w:t>
      </w:r>
      <w:r w:rsidR="00100127" w:rsidRPr="001D1883">
        <w:rPr>
          <w:rStyle w:val="FontStyle53"/>
          <w:vertAlign w:val="superscript"/>
        </w:rPr>
        <w:t>η</w:t>
      </w:r>
      <w:r w:rsidR="00100127" w:rsidRPr="001D1883">
        <w:rPr>
          <w:rStyle w:val="FontStyle53"/>
        </w:rPr>
        <w:t xml:space="preserve"> </w:t>
      </w:r>
      <w:r w:rsidR="00701544">
        <w:rPr>
          <w:rStyle w:val="FontStyle53"/>
        </w:rPr>
        <w:t>Μαρτίου</w:t>
      </w:r>
      <w:r w:rsidR="00C02D3D" w:rsidRPr="001D1883">
        <w:rPr>
          <w:rStyle w:val="FontStyle53"/>
        </w:rPr>
        <w:t xml:space="preserve"> 201</w:t>
      </w:r>
      <w:r w:rsidR="00701544">
        <w:rPr>
          <w:rStyle w:val="FontStyle53"/>
        </w:rPr>
        <w:t>9</w:t>
      </w:r>
      <w:r w:rsidRPr="001D1883">
        <w:rPr>
          <w:rStyle w:val="FontStyle53"/>
        </w:rPr>
        <w:t>. Σε αντίθετη περίπτωση, η ΔΕΠΑ δικαιούται να αρνηθεί την σύναψη της Σύμβασης Δημοπρασίας. Εκτός αν άλλως ορίζεται κατωτέρω, απαραίτητη προϋπόθεση για την σύναψη της Σύμβασης Δημοπρασίας αποτελεί η έγκαιρη, ήτοι έως την ημέρα σύναψης της Σύμβασης Δημοπρασίας, προσκόμιση, από τον ΑΓΟΡΑΣΤΗ στη ΔΕΠΑ, ανέκκλητης εγγυητικής επιστολής για την προσήκουσα εκπλήρωση όλων των υποχρεώσεων του από την Σύμβαση Δημοπρασίας, σύμφωνα με τα οριζόμενα στην εν λόγω Σύμβαση Δημοπρασίας και το άρθρο 6 (</w:t>
      </w:r>
      <w:r w:rsidRPr="001D1883">
        <w:rPr>
          <w:rStyle w:val="FontStyle53"/>
          <w:lang w:val="en-US"/>
        </w:rPr>
        <w:t>B</w:t>
      </w:r>
      <w:r w:rsidRPr="001D1883">
        <w:rPr>
          <w:rStyle w:val="FontStyle53"/>
        </w:rPr>
        <w:t>) της παρούσας Διακήρυξης.</w:t>
      </w:r>
    </w:p>
    <w:p w:rsidR="008D61E9" w:rsidRPr="001D1883" w:rsidRDefault="00151C06" w:rsidP="007E73C6">
      <w:pPr>
        <w:pStyle w:val="Style18"/>
        <w:widowControl/>
        <w:numPr>
          <w:ilvl w:val="0"/>
          <w:numId w:val="4"/>
        </w:numPr>
        <w:tabs>
          <w:tab w:val="left" w:pos="691"/>
        </w:tabs>
        <w:spacing w:line="240" w:lineRule="auto"/>
        <w:ind w:left="691"/>
        <w:rPr>
          <w:rStyle w:val="FontStyle53"/>
        </w:rPr>
      </w:pPr>
      <w:r w:rsidRPr="001D1883">
        <w:rPr>
          <w:rFonts w:ascii="Verdana" w:hAnsi="Verdana" w:cs="Verdana"/>
          <w:color w:val="000000"/>
          <w:sz w:val="18"/>
          <w:szCs w:val="18"/>
        </w:rPr>
        <w:t>Η ΔΕΠΑ, ως «συμμετέχων στην αγορά» («</w:t>
      </w:r>
      <w:proofErr w:type="spellStart"/>
      <w:r w:rsidRPr="001D1883">
        <w:rPr>
          <w:rFonts w:ascii="Verdana" w:hAnsi="Verdana" w:cs="Verdana"/>
          <w:color w:val="000000"/>
          <w:sz w:val="18"/>
          <w:szCs w:val="18"/>
        </w:rPr>
        <w:t>market</w:t>
      </w:r>
      <w:proofErr w:type="spellEnd"/>
      <w:r w:rsidRPr="001D1883">
        <w:rPr>
          <w:rFonts w:ascii="Verdana" w:hAnsi="Verdana" w:cs="Verdana"/>
          <w:color w:val="000000"/>
          <w:sz w:val="18"/>
          <w:szCs w:val="18"/>
        </w:rPr>
        <w:t xml:space="preserve"> </w:t>
      </w:r>
      <w:r w:rsidRPr="001D1883">
        <w:rPr>
          <w:rFonts w:ascii="Verdana" w:hAnsi="Verdana" w:cs="Verdana"/>
          <w:color w:val="000000"/>
          <w:sz w:val="18"/>
          <w:szCs w:val="18"/>
          <w:lang w:val="en-US"/>
        </w:rPr>
        <w:t>participant</w:t>
      </w:r>
      <w:r w:rsidRPr="001D1883">
        <w:rPr>
          <w:rFonts w:ascii="Verdana" w:hAnsi="Verdana" w:cs="Verdana"/>
          <w:color w:val="000000"/>
          <w:sz w:val="18"/>
          <w:szCs w:val="18"/>
        </w:rPr>
        <w:t xml:space="preserve">»), υπόκειται στις υποχρεώσεις του Κανονισμού (ΕΕ) </w:t>
      </w:r>
      <w:proofErr w:type="spellStart"/>
      <w:r w:rsidRPr="001D1883">
        <w:rPr>
          <w:rFonts w:ascii="Verdana" w:hAnsi="Verdana" w:cs="Verdana"/>
          <w:color w:val="000000"/>
          <w:sz w:val="18"/>
          <w:szCs w:val="18"/>
        </w:rPr>
        <w:t>αριθμ</w:t>
      </w:r>
      <w:proofErr w:type="spellEnd"/>
      <w:r w:rsidRPr="001D1883">
        <w:rPr>
          <w:rFonts w:ascii="Verdana" w:hAnsi="Verdana" w:cs="Verdana"/>
          <w:color w:val="000000"/>
          <w:sz w:val="18"/>
          <w:szCs w:val="18"/>
        </w:rPr>
        <w:t>. 1227/2011 (</w:t>
      </w:r>
      <w:r w:rsidRPr="001D1883">
        <w:rPr>
          <w:rFonts w:ascii="Verdana" w:hAnsi="Verdana" w:cs="Verdana"/>
          <w:color w:val="000000"/>
          <w:sz w:val="18"/>
          <w:szCs w:val="18"/>
          <w:lang w:val="en-US"/>
        </w:rPr>
        <w:t>REMIT</w:t>
      </w:r>
      <w:r w:rsidRPr="001D1883">
        <w:rPr>
          <w:rFonts w:ascii="Verdana" w:hAnsi="Verdana" w:cs="Verdana"/>
          <w:color w:val="000000"/>
          <w:sz w:val="18"/>
          <w:szCs w:val="18"/>
        </w:rPr>
        <w:t>) και του Εκτελεστικού Κανονισμού (ΕΕ) 1348/2014, περί αναφοράς στον Οργανισμό Συνεργασίας των Ρυθμιστικών Αρχών Ενέργειας (</w:t>
      </w:r>
      <w:r w:rsidRPr="001D1883">
        <w:rPr>
          <w:rFonts w:ascii="Verdana" w:hAnsi="Verdana" w:cs="Verdana"/>
          <w:color w:val="000000"/>
          <w:sz w:val="18"/>
          <w:szCs w:val="18"/>
          <w:lang w:val="en-US"/>
        </w:rPr>
        <w:t>ACER</w:t>
      </w:r>
      <w:r w:rsidRPr="001D1883">
        <w:rPr>
          <w:rFonts w:ascii="Verdana" w:hAnsi="Verdana" w:cs="Verdana"/>
          <w:color w:val="000000"/>
          <w:sz w:val="18"/>
          <w:szCs w:val="18"/>
        </w:rPr>
        <w:t>) συγκεκριμένων ενεργειακών συναλλαγών και δεδομένων, μεταξύ των οποίων οι συναλλαγές στο ΕΣ</w:t>
      </w:r>
      <w:r w:rsidR="009B3CA5" w:rsidRPr="001D1883">
        <w:rPr>
          <w:rFonts w:ascii="Verdana" w:hAnsi="Verdana" w:cs="Verdana"/>
          <w:color w:val="000000"/>
          <w:sz w:val="18"/>
          <w:szCs w:val="18"/>
        </w:rPr>
        <w:t>Σ</w:t>
      </w:r>
      <w:r w:rsidRPr="001D1883">
        <w:rPr>
          <w:rFonts w:ascii="Verdana" w:hAnsi="Verdana" w:cs="Verdana"/>
          <w:color w:val="000000"/>
          <w:sz w:val="18"/>
          <w:szCs w:val="18"/>
        </w:rPr>
        <w:t>,</w:t>
      </w:r>
      <w:r w:rsidRPr="001D1883">
        <w:rPr>
          <w:rFonts w:ascii="Verdana" w:hAnsi="Verdana" w:cs="Verdana"/>
          <w:color w:val="000000"/>
          <w:sz w:val="18"/>
          <w:szCs w:val="18"/>
          <w:lang w:val="x-none"/>
        </w:rPr>
        <w:t xml:space="preserve"> και προς τον σκοπό αυτό έχει ήδη εγγραφεί στην πλατφόρμα/μητρώο του ACER με αριθμό Α0004373Η.GR. </w:t>
      </w:r>
      <w:r w:rsidRPr="001D1883">
        <w:rPr>
          <w:rFonts w:ascii="Verdana" w:hAnsi="Verdana" w:cs="Verdana"/>
          <w:color w:val="000000"/>
          <w:sz w:val="18"/>
          <w:szCs w:val="18"/>
        </w:rPr>
        <w:t xml:space="preserve">Αντίστοιχα, σύμφωνα με τους ως άνω Κανονισμούς, ο εκάστοτε συμβαλλόμενος με τη ΔΕΠΑ με Σύμβαση Δημοπρασίας ο οποίος συμμετέχει στη δημοπρασία είτε (α) ως Προμηθευτής (βλ. περίπτωση 1.3.α του παρόντος) είτε (β) ως Τελικός Πελάτης </w:t>
      </w:r>
      <w:r w:rsidR="00D07367" w:rsidRPr="001D1883">
        <w:rPr>
          <w:rFonts w:ascii="Verdana" w:hAnsi="Verdana" w:cs="Verdana"/>
          <w:color w:val="000000"/>
          <w:sz w:val="18"/>
          <w:szCs w:val="18"/>
        </w:rPr>
        <w:t>(ο οποίος εντάσσεται στην περίπτωση 1.3.β του παρόντος)</w:t>
      </w:r>
      <w:r w:rsidRPr="001D1883">
        <w:rPr>
          <w:rFonts w:ascii="Verdana" w:hAnsi="Verdana" w:cs="Verdana"/>
          <w:color w:val="000000"/>
          <w:sz w:val="18"/>
          <w:szCs w:val="18"/>
        </w:rPr>
        <w:t xml:space="preserve">, η μονάδα κατανάλωσης του οποίου έχει τεχνική ικανότητα κατανάλωσης 600 </w:t>
      </w:r>
      <w:proofErr w:type="spellStart"/>
      <w:r w:rsidRPr="001D1883">
        <w:rPr>
          <w:rFonts w:ascii="Verdana" w:hAnsi="Verdana" w:cs="Verdana"/>
          <w:color w:val="000000"/>
          <w:sz w:val="18"/>
          <w:szCs w:val="18"/>
          <w:lang w:val="x-none"/>
        </w:rPr>
        <w:t>GWh</w:t>
      </w:r>
      <w:proofErr w:type="spellEnd"/>
      <w:r w:rsidRPr="001D1883">
        <w:rPr>
          <w:rFonts w:ascii="Verdana" w:hAnsi="Verdana" w:cs="Verdana"/>
          <w:color w:val="000000"/>
          <w:sz w:val="18"/>
          <w:szCs w:val="18"/>
        </w:rPr>
        <w:t xml:space="preserve">/έτος ή μεγαλύτερη, έχει την ιδιότητα του «συμμετέχοντος στην αγορά» και υποχρεούται στην εγγραφή του στην προαναφερόμενη πλατφόρμα/μητρώο του </w:t>
      </w:r>
      <w:r w:rsidRPr="001D1883">
        <w:rPr>
          <w:rFonts w:ascii="Verdana" w:hAnsi="Verdana" w:cs="Verdana"/>
          <w:color w:val="000000"/>
          <w:sz w:val="18"/>
          <w:szCs w:val="18"/>
          <w:lang w:val="x-none"/>
        </w:rPr>
        <w:t>ACER</w:t>
      </w:r>
      <w:r w:rsidRPr="001D1883">
        <w:rPr>
          <w:rFonts w:ascii="Verdana" w:hAnsi="Verdana" w:cs="Verdana"/>
          <w:color w:val="000000"/>
          <w:sz w:val="18"/>
          <w:szCs w:val="18"/>
        </w:rPr>
        <w:t xml:space="preserve"> για την αναφορά των εν λόγω συναλλαγών του από τον ίδιο ή μέσω εξουσιοδοτημένου </w:t>
      </w:r>
      <w:r w:rsidRPr="001D1883">
        <w:rPr>
          <w:rFonts w:ascii="Verdana" w:hAnsi="Verdana" w:cs="Verdana"/>
          <w:color w:val="000000"/>
          <w:sz w:val="18"/>
          <w:szCs w:val="18"/>
          <w:lang w:val="x-none"/>
        </w:rPr>
        <w:t>RRM</w:t>
      </w:r>
      <w:r w:rsidRPr="001D1883">
        <w:rPr>
          <w:rFonts w:ascii="Verdana" w:hAnsi="Verdana" w:cs="Verdana"/>
          <w:color w:val="000000"/>
          <w:sz w:val="18"/>
          <w:szCs w:val="18"/>
          <w:vertAlign w:val="superscript"/>
          <w:lang w:val="en-US"/>
        </w:rPr>
        <w:footnoteReference w:id="1"/>
      </w:r>
      <w:r w:rsidRPr="001D1883">
        <w:rPr>
          <w:rFonts w:ascii="Verdana" w:hAnsi="Verdana" w:cs="Verdana"/>
          <w:color w:val="000000"/>
          <w:sz w:val="18"/>
          <w:szCs w:val="18"/>
        </w:rPr>
        <w:t xml:space="preserve">. Σύμφωνα με το τρίτο εδάφιο της παραγράφου 2 του άρθρου 3 του Εκτελεστικού Κανονισμού, ο Τελικός Πελάτης έχει την υποχρέωση να ενημερώσει τη ΔΕΠΑ σχετικά με το εάν η τεχνική ικανότητα κατανάλωσης της συγκεκριμένης μονάδας του είναι 600 </w:t>
      </w:r>
      <w:proofErr w:type="spellStart"/>
      <w:r w:rsidRPr="001D1883">
        <w:rPr>
          <w:rFonts w:ascii="Verdana" w:hAnsi="Verdana" w:cs="Verdana"/>
          <w:color w:val="000000"/>
          <w:sz w:val="18"/>
          <w:szCs w:val="18"/>
        </w:rPr>
        <w:t>GWh</w:t>
      </w:r>
      <w:proofErr w:type="spellEnd"/>
      <w:r w:rsidRPr="001D1883">
        <w:rPr>
          <w:rFonts w:ascii="Verdana" w:hAnsi="Verdana" w:cs="Verdana"/>
          <w:color w:val="000000"/>
          <w:sz w:val="18"/>
          <w:szCs w:val="18"/>
        </w:rPr>
        <w:t xml:space="preserve">/έτος ή μεγαλύτερη. Η ΔΕΠΑ δεν θα προβεί σε αναφορά σύμβασης με Τελικό Πελάτη η μονάδα κατανάλωσης του οποίου έχει τεχνική ικανότητα κατανάλωσης μικρότερη των 600 </w:t>
      </w:r>
      <w:proofErr w:type="spellStart"/>
      <w:r w:rsidRPr="001D1883">
        <w:rPr>
          <w:rFonts w:ascii="Verdana" w:hAnsi="Verdana" w:cs="Verdana"/>
          <w:color w:val="000000"/>
          <w:sz w:val="18"/>
          <w:szCs w:val="18"/>
          <w:lang w:val="x-none"/>
        </w:rPr>
        <w:t>GWh</w:t>
      </w:r>
      <w:proofErr w:type="spellEnd"/>
      <w:r w:rsidRPr="001D1883">
        <w:rPr>
          <w:rFonts w:ascii="Verdana" w:hAnsi="Verdana" w:cs="Verdana"/>
          <w:color w:val="000000"/>
          <w:sz w:val="18"/>
          <w:szCs w:val="18"/>
        </w:rPr>
        <w:t xml:space="preserve">/έτος και ο εν λόγω Τελικός Πελάτης δεν έχει καταστεί Πελάτης Χονδρικής. Σε περίπτωση που ο Τελικός Πελάτης με τεχνική ικανότητα κατανάλωσης μικρότερη των 600 </w:t>
      </w:r>
      <w:proofErr w:type="spellStart"/>
      <w:r w:rsidRPr="001D1883">
        <w:rPr>
          <w:rFonts w:ascii="Verdana" w:hAnsi="Verdana" w:cs="Verdana"/>
          <w:color w:val="000000"/>
          <w:sz w:val="18"/>
          <w:szCs w:val="18"/>
          <w:lang w:val="x-none"/>
        </w:rPr>
        <w:t>GWh</w:t>
      </w:r>
      <w:proofErr w:type="spellEnd"/>
      <w:r w:rsidRPr="001D1883">
        <w:rPr>
          <w:rFonts w:ascii="Verdana" w:hAnsi="Verdana" w:cs="Verdana"/>
          <w:color w:val="000000"/>
          <w:sz w:val="18"/>
          <w:szCs w:val="18"/>
        </w:rPr>
        <w:t>/έτος καταστεί Πελάτης Χονδρικής έχει υποχρέωση εγγραφής στην ως άνω πλατφόρμα/μητρώο και ενημέρωσης της ΔΕΠΑ</w:t>
      </w:r>
      <w:r w:rsidRPr="001D1883">
        <w:rPr>
          <w:rFonts w:ascii="Verdana" w:hAnsi="Verdana" w:cs="Verdana"/>
          <w:b/>
          <w:color w:val="000000"/>
          <w:sz w:val="18"/>
          <w:szCs w:val="18"/>
        </w:rPr>
        <w:t xml:space="preserve"> </w:t>
      </w:r>
      <w:r w:rsidRPr="001D1883">
        <w:rPr>
          <w:rFonts w:ascii="Verdana" w:hAnsi="Verdana" w:cs="Verdana"/>
          <w:color w:val="000000"/>
          <w:sz w:val="18"/>
          <w:szCs w:val="18"/>
        </w:rPr>
        <w:t>για τον σκοπό αναφοράς της σύμβασης δημοπρασίας. O σύνδεσμος με την πλατφόρμα CEREMP (</w:t>
      </w:r>
      <w:proofErr w:type="spellStart"/>
      <w:r w:rsidRPr="001D1883">
        <w:rPr>
          <w:rFonts w:ascii="Verdana" w:hAnsi="Verdana" w:cs="Verdana"/>
          <w:color w:val="000000"/>
          <w:sz w:val="18"/>
          <w:szCs w:val="18"/>
        </w:rPr>
        <w:t>Central</w:t>
      </w:r>
      <w:proofErr w:type="spellEnd"/>
      <w:r w:rsidRPr="001D1883">
        <w:rPr>
          <w:rFonts w:ascii="Verdana" w:hAnsi="Verdana" w:cs="Verdana"/>
          <w:color w:val="000000"/>
          <w:sz w:val="18"/>
          <w:szCs w:val="18"/>
        </w:rPr>
        <w:t xml:space="preserve"> European </w:t>
      </w:r>
      <w:proofErr w:type="spellStart"/>
      <w:r w:rsidRPr="001D1883">
        <w:rPr>
          <w:rFonts w:ascii="Verdana" w:hAnsi="Verdana" w:cs="Verdana"/>
          <w:color w:val="000000"/>
          <w:sz w:val="18"/>
          <w:szCs w:val="18"/>
        </w:rPr>
        <w:t>Registry</w:t>
      </w:r>
      <w:proofErr w:type="spellEnd"/>
      <w:r w:rsidRPr="001D1883">
        <w:rPr>
          <w:rFonts w:ascii="Verdana" w:hAnsi="Verdana" w:cs="Verdana"/>
          <w:color w:val="000000"/>
          <w:sz w:val="18"/>
          <w:szCs w:val="18"/>
        </w:rPr>
        <w:t xml:space="preserve"> of Energy Market </w:t>
      </w:r>
      <w:proofErr w:type="spellStart"/>
      <w:r w:rsidRPr="001D1883">
        <w:rPr>
          <w:rFonts w:ascii="Verdana" w:hAnsi="Verdana" w:cs="Verdana"/>
          <w:color w:val="000000"/>
          <w:sz w:val="18"/>
          <w:szCs w:val="18"/>
        </w:rPr>
        <w:t>Participants</w:t>
      </w:r>
      <w:proofErr w:type="spellEnd"/>
      <w:r w:rsidRPr="001D1883">
        <w:rPr>
          <w:rFonts w:ascii="Verdana" w:hAnsi="Verdana" w:cs="Verdana"/>
          <w:color w:val="000000"/>
          <w:sz w:val="18"/>
          <w:szCs w:val="18"/>
        </w:rPr>
        <w:t xml:space="preserve">) για εγγραφή των συμμετεχόντων στις </w:t>
      </w:r>
      <w:proofErr w:type="spellStart"/>
      <w:r w:rsidRPr="001D1883">
        <w:rPr>
          <w:rFonts w:ascii="Verdana" w:hAnsi="Verdana" w:cs="Verdana"/>
          <w:color w:val="000000"/>
          <w:sz w:val="18"/>
          <w:szCs w:val="18"/>
        </w:rPr>
        <w:t>χονδρεμπορικές</w:t>
      </w:r>
      <w:proofErr w:type="spellEnd"/>
      <w:r w:rsidRPr="001D1883">
        <w:rPr>
          <w:rFonts w:ascii="Verdana" w:hAnsi="Verdana" w:cs="Verdana"/>
          <w:color w:val="000000"/>
          <w:sz w:val="18"/>
          <w:szCs w:val="18"/>
        </w:rPr>
        <w:t xml:space="preserve"> αγορές ενέργειας έχει ήδη ενεργοποιηθεί. Για περισσότερες πληροφορίες σας παραπέμπουμε στη νέα ενότητα REMIT στην ιστοσελίδα της ΡΑΕ</w:t>
      </w:r>
      <w:r w:rsidRPr="001D1883">
        <w:rPr>
          <w:rFonts w:ascii="Verdana" w:hAnsi="Verdana" w:cs="Verdana"/>
          <w:color w:val="000000"/>
          <w:sz w:val="18"/>
          <w:szCs w:val="18"/>
          <w:vertAlign w:val="superscript"/>
        </w:rPr>
        <w:footnoteReference w:id="2"/>
      </w:r>
      <w:r w:rsidRPr="001D1883">
        <w:rPr>
          <w:rFonts w:ascii="Verdana" w:hAnsi="Verdana" w:cs="Verdana"/>
          <w:color w:val="000000"/>
          <w:sz w:val="18"/>
          <w:szCs w:val="18"/>
        </w:rPr>
        <w:t xml:space="preserve"> και στο σχετικό σύνδεσμο της ανακοίνωσης</w:t>
      </w:r>
      <w:r w:rsidR="000304FB" w:rsidRPr="001D1883">
        <w:rPr>
          <w:rFonts w:ascii="Verdana" w:hAnsi="Verdana" w:cs="Verdana"/>
          <w:color w:val="000000"/>
          <w:sz w:val="18"/>
          <w:szCs w:val="18"/>
        </w:rPr>
        <w:t>.</w:t>
      </w:r>
      <w:r w:rsidR="001170EF" w:rsidRPr="001D1883">
        <w:rPr>
          <w:rStyle w:val="FontStyle53"/>
        </w:rPr>
        <w:t xml:space="preserve"> </w:t>
      </w:r>
    </w:p>
    <w:p w:rsidR="00783A64" w:rsidRPr="001D1883" w:rsidRDefault="00783A64" w:rsidP="007E73C6">
      <w:pPr>
        <w:pStyle w:val="Style19"/>
        <w:widowControl/>
        <w:spacing w:line="240" w:lineRule="auto"/>
        <w:ind w:firstLine="0"/>
        <w:jc w:val="left"/>
        <w:rPr>
          <w:rStyle w:val="FontStyle53"/>
        </w:rPr>
      </w:pPr>
    </w:p>
    <w:p w:rsidR="008B6318" w:rsidRPr="001D1883" w:rsidRDefault="008B6318" w:rsidP="00A36061">
      <w:pPr>
        <w:pStyle w:val="Heading1"/>
        <w:rPr>
          <w:rStyle w:val="FontStyle51"/>
          <w:rFonts w:ascii="Verdana" w:hAnsi="Verdana"/>
          <w:b/>
          <w:i w:val="0"/>
          <w:sz w:val="18"/>
          <w:szCs w:val="18"/>
        </w:rPr>
      </w:pPr>
      <w:bookmarkStart w:id="1" w:name="_Toc532564333"/>
      <w:r w:rsidRPr="001D1883">
        <w:rPr>
          <w:rStyle w:val="FontStyle51"/>
          <w:rFonts w:ascii="Verdana" w:hAnsi="Verdana"/>
          <w:b/>
          <w:i w:val="0"/>
          <w:sz w:val="18"/>
          <w:szCs w:val="18"/>
        </w:rPr>
        <w:t>ΑΡΘΡΟ 2</w:t>
      </w:r>
      <w:r w:rsidR="00441B59" w:rsidRPr="001D1883">
        <w:rPr>
          <w:rStyle w:val="FontStyle51"/>
          <w:rFonts w:ascii="Verdana" w:hAnsi="Verdana"/>
          <w:b/>
          <w:i w:val="0"/>
          <w:sz w:val="18"/>
          <w:szCs w:val="18"/>
          <w:lang w:val="el-GR"/>
        </w:rPr>
        <w:t xml:space="preserve">. </w:t>
      </w:r>
      <w:r w:rsidRPr="001D1883">
        <w:rPr>
          <w:rStyle w:val="FontStyle51"/>
          <w:rFonts w:ascii="Verdana" w:hAnsi="Verdana"/>
          <w:b/>
          <w:i w:val="0"/>
          <w:sz w:val="18"/>
          <w:szCs w:val="18"/>
        </w:rPr>
        <w:t>ΙΣΧΥΟΥΣΑ ΝΟΜΟΘΕΣΙΑ</w:t>
      </w:r>
      <w:bookmarkEnd w:id="1"/>
    </w:p>
    <w:p w:rsidR="001B669D" w:rsidRPr="001D1883" w:rsidRDefault="001B669D" w:rsidP="00ED76B4">
      <w:pPr>
        <w:jc w:val="center"/>
        <w:rPr>
          <w:rStyle w:val="FontStyle51"/>
          <w:rFonts w:ascii="Verdana" w:hAnsi="Verdana"/>
          <w:b w:val="0"/>
          <w:i w:val="0"/>
          <w:sz w:val="18"/>
          <w:szCs w:val="18"/>
          <w:u w:val="single"/>
        </w:rPr>
      </w:pPr>
    </w:p>
    <w:p w:rsidR="0076558F" w:rsidRPr="001D1883" w:rsidRDefault="0076558F" w:rsidP="001170EF">
      <w:pPr>
        <w:pStyle w:val="Style24"/>
        <w:widowControl/>
        <w:jc w:val="left"/>
        <w:rPr>
          <w:rStyle w:val="FontStyle53"/>
        </w:rPr>
      </w:pPr>
      <w:bookmarkStart w:id="2" w:name="bookmark1"/>
      <w:r w:rsidRPr="001D1883">
        <w:rPr>
          <w:rStyle w:val="FontStyle53"/>
        </w:rPr>
        <w:t>Η</w:t>
      </w:r>
      <w:bookmarkEnd w:id="2"/>
      <w:r w:rsidRPr="001D1883">
        <w:rPr>
          <w:rStyle w:val="FontStyle53"/>
        </w:rPr>
        <w:t xml:space="preserve"> Δημοπρασία </w:t>
      </w:r>
      <w:proofErr w:type="spellStart"/>
      <w:r w:rsidRPr="001D1883">
        <w:rPr>
          <w:rStyle w:val="FontStyle53"/>
        </w:rPr>
        <w:t>διέπεται</w:t>
      </w:r>
      <w:proofErr w:type="spellEnd"/>
      <w:r w:rsidRPr="001D1883">
        <w:rPr>
          <w:rStyle w:val="FontStyle53"/>
        </w:rPr>
        <w:t xml:space="preserve"> από:</w:t>
      </w:r>
    </w:p>
    <w:p w:rsidR="0076558F" w:rsidRPr="001D1883" w:rsidRDefault="0076558F" w:rsidP="001170EF">
      <w:pPr>
        <w:pStyle w:val="Style19"/>
        <w:widowControl/>
        <w:numPr>
          <w:ilvl w:val="0"/>
          <w:numId w:val="2"/>
        </w:numPr>
        <w:spacing w:line="240" w:lineRule="auto"/>
        <w:ind w:left="725"/>
        <w:rPr>
          <w:rStyle w:val="FontStyle53"/>
        </w:rPr>
      </w:pPr>
      <w:r w:rsidRPr="001D1883">
        <w:rPr>
          <w:rStyle w:val="FontStyle53"/>
        </w:rPr>
        <w:t xml:space="preserve">Την Ελληνική Νομοθεσία, η οποία εφαρμόζεται γενικώς σε όλες τις σχέσεις μεταξύ ΔΕΠΑ και </w:t>
      </w:r>
      <w:r w:rsidR="00E865C6" w:rsidRPr="001D1883">
        <w:rPr>
          <w:rStyle w:val="FontStyle53"/>
        </w:rPr>
        <w:t>Σ</w:t>
      </w:r>
      <w:r w:rsidRPr="001D1883">
        <w:rPr>
          <w:rStyle w:val="FontStyle53"/>
        </w:rPr>
        <w:t>υμμετεχόντων στη Δημοπρασία, ανεξάρτητα από την εθνικότητά τους. Οποιαδήποτε δικαστική διένεξη ή διαφορά θα υπόκειται στη δικαιοδοσία των Δικαστηρίων της Αθήνας, τα οποία ορίζονται αποκλειστικά αρμόδια.</w:t>
      </w:r>
    </w:p>
    <w:p w:rsidR="0076558F" w:rsidRPr="001D1883" w:rsidRDefault="0076558F" w:rsidP="001170EF">
      <w:pPr>
        <w:pStyle w:val="Style19"/>
        <w:widowControl/>
        <w:numPr>
          <w:ilvl w:val="0"/>
          <w:numId w:val="3"/>
        </w:numPr>
        <w:spacing w:line="240" w:lineRule="auto"/>
        <w:ind w:left="709"/>
        <w:rPr>
          <w:rStyle w:val="FontStyle53"/>
          <w:lang w:eastAsia="en-US"/>
        </w:rPr>
      </w:pPr>
      <w:r w:rsidRPr="001D1883">
        <w:rPr>
          <w:rStyle w:val="FontStyle53"/>
        </w:rPr>
        <w:t xml:space="preserve">Τις υπ' </w:t>
      </w:r>
      <w:proofErr w:type="spellStart"/>
      <w:r w:rsidRPr="001D1883">
        <w:rPr>
          <w:rStyle w:val="FontStyle53"/>
        </w:rPr>
        <w:t>αρ</w:t>
      </w:r>
      <w:proofErr w:type="spellEnd"/>
      <w:r w:rsidRPr="001D1883">
        <w:rPr>
          <w:rStyle w:val="FontStyle53"/>
        </w:rPr>
        <w:t>. 551/VII/2012, 589/2014</w:t>
      </w:r>
      <w:r w:rsidR="00F5634D" w:rsidRPr="001D1883">
        <w:rPr>
          <w:rStyle w:val="FontStyle53"/>
        </w:rPr>
        <w:t>,</w:t>
      </w:r>
      <w:r w:rsidRPr="001D1883">
        <w:rPr>
          <w:rStyle w:val="FontStyle53"/>
        </w:rPr>
        <w:t xml:space="preserve"> 596/2014</w:t>
      </w:r>
      <w:r w:rsidR="008B2E35" w:rsidRPr="001D1883">
        <w:rPr>
          <w:rStyle w:val="FontStyle53"/>
        </w:rPr>
        <w:t xml:space="preserve">, </w:t>
      </w:r>
      <w:r w:rsidR="009D2F45" w:rsidRPr="001D1883">
        <w:rPr>
          <w:rStyle w:val="FontStyle53"/>
        </w:rPr>
        <w:t>618</w:t>
      </w:r>
      <w:r w:rsidR="00F5634D" w:rsidRPr="001D1883">
        <w:rPr>
          <w:rStyle w:val="FontStyle53"/>
        </w:rPr>
        <w:t>/2015</w:t>
      </w:r>
      <w:r w:rsidR="00753E63" w:rsidRPr="001D1883">
        <w:rPr>
          <w:rStyle w:val="FontStyle53"/>
        </w:rPr>
        <w:t>,</w:t>
      </w:r>
      <w:r w:rsidR="00F5634D" w:rsidRPr="001D1883">
        <w:rPr>
          <w:rStyle w:val="FontStyle53"/>
        </w:rPr>
        <w:t xml:space="preserve"> </w:t>
      </w:r>
      <w:r w:rsidR="008B2E35" w:rsidRPr="001D1883">
        <w:rPr>
          <w:rStyle w:val="FontStyle53"/>
        </w:rPr>
        <w:t xml:space="preserve">631/2016 </w:t>
      </w:r>
      <w:r w:rsidR="00753E63" w:rsidRPr="001D1883">
        <w:rPr>
          <w:rStyle w:val="FontStyle53"/>
        </w:rPr>
        <w:t xml:space="preserve">και 651/2017 </w:t>
      </w:r>
      <w:r w:rsidRPr="001D1883">
        <w:rPr>
          <w:rStyle w:val="FontStyle53"/>
        </w:rPr>
        <w:t>Αποφάσεις της Επιτροπής Ανταγωνισμού</w:t>
      </w:r>
      <w:r w:rsidR="00A040EF" w:rsidRPr="001D1883">
        <w:rPr>
          <w:rStyle w:val="FontStyle53"/>
        </w:rPr>
        <w:t>, ως ισχύουν</w:t>
      </w:r>
      <w:r w:rsidRPr="001D1883">
        <w:rPr>
          <w:rStyle w:val="FontStyle53"/>
        </w:rPr>
        <w:t xml:space="preserve"> (εφεξής «Αποφάσεις»). </w:t>
      </w:r>
    </w:p>
    <w:p w:rsidR="00A6210A" w:rsidRPr="001D1883" w:rsidRDefault="00A6210A" w:rsidP="00A6210A">
      <w:pPr>
        <w:pStyle w:val="Style19"/>
        <w:widowControl/>
        <w:spacing w:line="240" w:lineRule="auto"/>
        <w:ind w:firstLine="0"/>
        <w:jc w:val="left"/>
        <w:rPr>
          <w:rStyle w:val="FontStyle53"/>
        </w:rPr>
      </w:pPr>
    </w:p>
    <w:p w:rsidR="008B6318" w:rsidRPr="001D1883" w:rsidRDefault="008B6318" w:rsidP="00A36061">
      <w:pPr>
        <w:pStyle w:val="Heading1"/>
        <w:rPr>
          <w:rStyle w:val="FontStyle51"/>
          <w:rFonts w:ascii="Verdana" w:hAnsi="Verdana"/>
          <w:b/>
          <w:i w:val="0"/>
          <w:sz w:val="18"/>
          <w:szCs w:val="18"/>
        </w:rPr>
      </w:pPr>
      <w:bookmarkStart w:id="3" w:name="_Toc532564334"/>
      <w:r w:rsidRPr="001D1883">
        <w:rPr>
          <w:rStyle w:val="FontStyle51"/>
          <w:rFonts w:ascii="Verdana" w:hAnsi="Verdana"/>
          <w:b/>
          <w:i w:val="0"/>
          <w:sz w:val="18"/>
          <w:szCs w:val="18"/>
        </w:rPr>
        <w:t>ΑΡΘΡΟ 3</w:t>
      </w:r>
      <w:r w:rsidR="00441B59" w:rsidRPr="001D1883">
        <w:rPr>
          <w:rStyle w:val="FontStyle51"/>
          <w:rFonts w:ascii="Verdana" w:hAnsi="Verdana"/>
          <w:b/>
          <w:i w:val="0"/>
          <w:sz w:val="18"/>
          <w:szCs w:val="18"/>
          <w:lang w:val="el-GR"/>
        </w:rPr>
        <w:t xml:space="preserve">. </w:t>
      </w:r>
      <w:r w:rsidRPr="001D1883">
        <w:rPr>
          <w:rStyle w:val="FontStyle51"/>
          <w:rFonts w:ascii="Verdana" w:hAnsi="Verdana"/>
          <w:b/>
          <w:i w:val="0"/>
          <w:sz w:val="18"/>
          <w:szCs w:val="18"/>
        </w:rPr>
        <w:t>ΑΝΤΙΚΕΙΜΕΝΟ ΔΗΜΟΠΡΑΣΙΑΣ</w:t>
      </w:r>
      <w:bookmarkEnd w:id="3"/>
    </w:p>
    <w:p w:rsidR="008B6318" w:rsidRPr="001D1883" w:rsidRDefault="008B6318" w:rsidP="00ED76B4">
      <w:pPr>
        <w:pStyle w:val="Style22"/>
        <w:widowControl/>
        <w:spacing w:line="240" w:lineRule="auto"/>
        <w:rPr>
          <w:rFonts w:ascii="Verdana" w:hAnsi="Verdana"/>
          <w:sz w:val="18"/>
          <w:szCs w:val="18"/>
        </w:rPr>
      </w:pPr>
    </w:p>
    <w:p w:rsidR="00832001" w:rsidRPr="001D1883" w:rsidRDefault="0076558F" w:rsidP="007C5646">
      <w:pPr>
        <w:pStyle w:val="Style22"/>
        <w:spacing w:line="240" w:lineRule="auto"/>
        <w:rPr>
          <w:rStyle w:val="FontStyle53"/>
        </w:rPr>
      </w:pPr>
      <w:bookmarkStart w:id="4" w:name="bookmark2"/>
      <w:r w:rsidRPr="001D1883">
        <w:rPr>
          <w:rStyle w:val="FontStyle53"/>
        </w:rPr>
        <w:t>Α</w:t>
      </w:r>
      <w:bookmarkEnd w:id="4"/>
      <w:r w:rsidRPr="001D1883">
        <w:rPr>
          <w:rStyle w:val="FontStyle53"/>
        </w:rPr>
        <w:t xml:space="preserve">ντικείμενο της Δημοπρασίας είναι η διάθεση σε ενδιαφερόμενους αγοραστές, ποσοτήτων Φυσικού Αερίου, μέσω διαδικασίας </w:t>
      </w:r>
      <w:r w:rsidR="00151C06" w:rsidRPr="001D1883">
        <w:rPr>
          <w:rStyle w:val="FontStyle53"/>
        </w:rPr>
        <w:t xml:space="preserve">ηλεκτρονικής </w:t>
      </w:r>
      <w:r w:rsidRPr="001D1883">
        <w:rPr>
          <w:rStyle w:val="FontStyle53"/>
        </w:rPr>
        <w:t>δημοπρασίας.</w:t>
      </w:r>
      <w:r w:rsidR="00BA77C8" w:rsidRPr="001D1883">
        <w:rPr>
          <w:rStyle w:val="FontStyle53"/>
        </w:rPr>
        <w:t xml:space="preserve"> </w:t>
      </w:r>
    </w:p>
    <w:p w:rsidR="00832001" w:rsidRPr="001D1883" w:rsidRDefault="00832001" w:rsidP="00832001">
      <w:pPr>
        <w:pStyle w:val="Style22"/>
        <w:widowControl/>
        <w:spacing w:line="240" w:lineRule="auto"/>
        <w:rPr>
          <w:rStyle w:val="FontStyle53"/>
        </w:rPr>
      </w:pPr>
    </w:p>
    <w:p w:rsidR="0076558F" w:rsidRPr="001D1883" w:rsidRDefault="0076558F" w:rsidP="00832001">
      <w:pPr>
        <w:pStyle w:val="Style22"/>
        <w:widowControl/>
        <w:spacing w:line="240" w:lineRule="auto"/>
        <w:rPr>
          <w:rStyle w:val="FontStyle53"/>
        </w:rPr>
      </w:pPr>
      <w:r w:rsidRPr="001D1883">
        <w:rPr>
          <w:rStyle w:val="FontStyle53"/>
        </w:rPr>
        <w:t>Τα κυριότερα χαρακτηριστικά της Δημοπρασίας έχουν ως ακολούθως:</w:t>
      </w:r>
    </w:p>
    <w:p w:rsidR="0076558F" w:rsidRPr="001D1883" w:rsidRDefault="0076558F" w:rsidP="0076558F">
      <w:pPr>
        <w:pStyle w:val="Style22"/>
        <w:widowControl/>
        <w:spacing w:line="240" w:lineRule="auto"/>
        <w:rPr>
          <w:rStyle w:val="FontStyle53"/>
        </w:rPr>
      </w:pPr>
    </w:p>
    <w:p w:rsidR="00140DDC" w:rsidRPr="001D1883" w:rsidRDefault="00140DDC" w:rsidP="008A3EF5">
      <w:pPr>
        <w:widowControl/>
        <w:ind w:left="426" w:hanging="426"/>
        <w:jc w:val="both"/>
        <w:rPr>
          <w:rFonts w:ascii="Verdana" w:hAnsi="Verdana" w:cs="Verdana"/>
          <w:b/>
          <w:bCs/>
          <w:color w:val="000000"/>
          <w:sz w:val="18"/>
          <w:szCs w:val="18"/>
        </w:rPr>
      </w:pPr>
      <w:r w:rsidRPr="001D1883">
        <w:rPr>
          <w:rFonts w:ascii="Verdana" w:hAnsi="Verdana" w:cs="Verdana"/>
          <w:color w:val="000000"/>
          <w:sz w:val="18"/>
          <w:szCs w:val="18"/>
        </w:rPr>
        <w:t xml:space="preserve">1. </w:t>
      </w:r>
      <w:r w:rsidRPr="001D1883">
        <w:rPr>
          <w:rFonts w:ascii="Verdana" w:hAnsi="Verdana" w:cs="Verdana"/>
          <w:color w:val="000000"/>
          <w:sz w:val="18"/>
          <w:szCs w:val="18"/>
        </w:rPr>
        <w:tab/>
      </w:r>
      <w:r w:rsidR="00545C6D" w:rsidRPr="001D1883">
        <w:rPr>
          <w:rFonts w:ascii="Verdana" w:hAnsi="Verdana" w:cs="Verdana"/>
          <w:color w:val="000000"/>
          <w:sz w:val="18"/>
          <w:szCs w:val="18"/>
        </w:rPr>
        <w:t xml:space="preserve"> </w:t>
      </w:r>
      <w:r w:rsidRPr="001D1883">
        <w:rPr>
          <w:rFonts w:ascii="Verdana" w:hAnsi="Verdana" w:cs="Verdana"/>
          <w:color w:val="000000"/>
          <w:sz w:val="18"/>
          <w:szCs w:val="18"/>
        </w:rPr>
        <w:t>Η διαθέσιμη συνολική ποσότητα ανέρχεται σε</w:t>
      </w:r>
      <w:r w:rsidR="00FB36EA" w:rsidRPr="00FB36EA">
        <w:rPr>
          <w:rFonts w:ascii="Verdana" w:hAnsi="Verdana" w:cs="Verdana"/>
          <w:color w:val="000000"/>
          <w:sz w:val="18"/>
          <w:szCs w:val="18"/>
        </w:rPr>
        <w:t xml:space="preserve"> </w:t>
      </w:r>
      <w:r w:rsidR="00253977">
        <w:rPr>
          <w:rFonts w:ascii="Verdana" w:hAnsi="Verdana" w:cs="Verdana"/>
          <w:b/>
          <w:color w:val="000000"/>
          <w:sz w:val="18"/>
          <w:szCs w:val="18"/>
        </w:rPr>
        <w:t xml:space="preserve"> 657.945.477</w:t>
      </w:r>
      <w:r w:rsidR="0063677D" w:rsidRPr="0063677D">
        <w:rPr>
          <w:rFonts w:ascii="Verdana" w:hAnsi="Verdana" w:cs="Verdana"/>
          <w:b/>
          <w:color w:val="000000"/>
          <w:sz w:val="18"/>
          <w:szCs w:val="18"/>
        </w:rPr>
        <w:t xml:space="preserve"> </w:t>
      </w:r>
      <w:proofErr w:type="spellStart"/>
      <w:r w:rsidR="00877180" w:rsidRPr="001D1883">
        <w:rPr>
          <w:rFonts w:ascii="Verdana" w:hAnsi="Verdana" w:cs="Verdana"/>
          <w:b/>
          <w:color w:val="000000"/>
          <w:sz w:val="18"/>
          <w:szCs w:val="18"/>
        </w:rPr>
        <w:t>kWh</w:t>
      </w:r>
      <w:proofErr w:type="spellEnd"/>
      <w:r w:rsidR="00C1433E" w:rsidRPr="001D1883">
        <w:rPr>
          <w:rFonts w:ascii="Verdana" w:hAnsi="Verdana" w:cs="Verdana"/>
          <w:bCs/>
          <w:color w:val="000000"/>
          <w:sz w:val="18"/>
          <w:szCs w:val="18"/>
        </w:rPr>
        <w:t>.</w:t>
      </w:r>
      <w:r w:rsidR="00C1433E" w:rsidRPr="001D1883">
        <w:rPr>
          <w:rFonts w:ascii="Verdana" w:hAnsi="Verdana" w:cs="Verdana"/>
          <w:b/>
          <w:bCs/>
          <w:color w:val="000000"/>
          <w:sz w:val="18"/>
          <w:szCs w:val="18"/>
        </w:rPr>
        <w:t xml:space="preserve"> </w:t>
      </w:r>
      <w:r w:rsidRPr="001D1883">
        <w:rPr>
          <w:rFonts w:ascii="Verdana" w:hAnsi="Verdana" w:cs="Verdana"/>
          <w:color w:val="000000"/>
          <w:sz w:val="18"/>
          <w:szCs w:val="18"/>
        </w:rPr>
        <w:t>Η ποσότητα αυτή διακρίνεται σε δύο (2) επιμέρους τμήματα</w:t>
      </w:r>
      <w:r w:rsidR="00F91194" w:rsidRPr="001D1883">
        <w:rPr>
          <w:rFonts w:ascii="Verdana" w:hAnsi="Verdana" w:cs="Verdana"/>
          <w:color w:val="000000"/>
          <w:sz w:val="18"/>
          <w:szCs w:val="18"/>
        </w:rPr>
        <w:t>, τα οποία θα δημοπρατηθούν ξεχωριστά. Ειδικότερα</w:t>
      </w:r>
      <w:r w:rsidRPr="001D1883">
        <w:rPr>
          <w:rFonts w:ascii="Verdana" w:hAnsi="Verdana" w:cs="Verdana"/>
          <w:color w:val="000000"/>
          <w:sz w:val="18"/>
          <w:szCs w:val="18"/>
        </w:rPr>
        <w:t>:</w:t>
      </w:r>
    </w:p>
    <w:p w:rsidR="00553DEF" w:rsidRPr="001D1883" w:rsidRDefault="00553DEF" w:rsidP="00AC47D7">
      <w:pPr>
        <w:widowControl/>
        <w:ind w:left="426" w:hanging="426"/>
        <w:jc w:val="both"/>
        <w:rPr>
          <w:rFonts w:ascii="Verdana" w:hAnsi="Verdana" w:cs="Verdana"/>
          <w:b/>
          <w:bCs/>
          <w:color w:val="000000"/>
          <w:sz w:val="18"/>
          <w:szCs w:val="18"/>
        </w:rPr>
      </w:pPr>
    </w:p>
    <w:p w:rsidR="00140DDC" w:rsidRPr="001D1883" w:rsidRDefault="00140DDC" w:rsidP="00DC70CC">
      <w:pPr>
        <w:widowControl/>
        <w:ind w:left="426" w:hanging="426"/>
        <w:jc w:val="both"/>
        <w:rPr>
          <w:rFonts w:ascii="Verdana" w:hAnsi="Verdana" w:cs="Verdana"/>
          <w:b/>
          <w:bCs/>
          <w:color w:val="000000"/>
          <w:sz w:val="18"/>
          <w:szCs w:val="18"/>
        </w:rPr>
      </w:pPr>
      <w:r w:rsidRPr="001D1883">
        <w:rPr>
          <w:rFonts w:ascii="Verdana" w:hAnsi="Verdana" w:cs="Verdana"/>
          <w:color w:val="000000"/>
          <w:sz w:val="18"/>
          <w:szCs w:val="18"/>
        </w:rPr>
        <w:tab/>
      </w:r>
      <w:r w:rsidR="00795892" w:rsidRPr="001D1883">
        <w:rPr>
          <w:rFonts w:ascii="Verdana" w:hAnsi="Verdana" w:cs="Verdana"/>
          <w:color w:val="000000"/>
          <w:sz w:val="18"/>
          <w:szCs w:val="18"/>
        </w:rPr>
        <w:t>α</w:t>
      </w:r>
      <w:r w:rsidRPr="001D1883">
        <w:rPr>
          <w:rFonts w:ascii="Verdana" w:hAnsi="Verdana" w:cs="Verdana"/>
          <w:color w:val="000000"/>
          <w:sz w:val="18"/>
          <w:szCs w:val="18"/>
        </w:rPr>
        <w:t xml:space="preserve">) Ποσότητα ύψους </w:t>
      </w:r>
      <w:r w:rsidR="00253977">
        <w:rPr>
          <w:rFonts w:ascii="Verdana" w:hAnsi="Verdana" w:cs="Verdana"/>
          <w:b/>
          <w:bCs/>
          <w:color w:val="000000"/>
          <w:sz w:val="18"/>
          <w:szCs w:val="18"/>
        </w:rPr>
        <w:t>365.525.265</w:t>
      </w:r>
      <w:r w:rsidR="00DC70CC" w:rsidRPr="00DC70CC">
        <w:rPr>
          <w:rFonts w:ascii="Verdana" w:hAnsi="Verdana" w:cs="Verdana"/>
          <w:b/>
          <w:bCs/>
          <w:color w:val="000000"/>
          <w:sz w:val="18"/>
          <w:szCs w:val="18"/>
        </w:rPr>
        <w:t xml:space="preserve"> </w:t>
      </w:r>
      <w:proofErr w:type="spellStart"/>
      <w:r w:rsidR="00877180" w:rsidRPr="001D1883">
        <w:rPr>
          <w:rFonts w:ascii="Verdana" w:hAnsi="Verdana" w:cs="Verdana"/>
          <w:b/>
          <w:color w:val="000000"/>
          <w:sz w:val="18"/>
          <w:szCs w:val="18"/>
        </w:rPr>
        <w:t>kWh</w:t>
      </w:r>
      <w:proofErr w:type="spellEnd"/>
      <w:r w:rsidR="00622E3A" w:rsidRPr="001D1883">
        <w:rPr>
          <w:rFonts w:ascii="Verdana" w:hAnsi="Verdana" w:cs="Verdana"/>
          <w:color w:val="000000"/>
          <w:sz w:val="18"/>
          <w:szCs w:val="18"/>
        </w:rPr>
        <w:t xml:space="preserve"> </w:t>
      </w:r>
      <w:r w:rsidRPr="001D1883">
        <w:rPr>
          <w:rFonts w:ascii="Verdana" w:hAnsi="Verdana" w:cs="Verdana"/>
          <w:color w:val="000000"/>
          <w:sz w:val="18"/>
          <w:szCs w:val="18"/>
        </w:rPr>
        <w:t>θα καταστεί διαθέσιμη μέσω Ηλεκτρονικής Δημοπρασίας (1</w:t>
      </w:r>
      <w:r w:rsidRPr="001D1883">
        <w:rPr>
          <w:rFonts w:ascii="Verdana" w:hAnsi="Verdana" w:cs="Verdana"/>
          <w:color w:val="000000"/>
          <w:sz w:val="18"/>
          <w:szCs w:val="18"/>
          <w:vertAlign w:val="superscript"/>
        </w:rPr>
        <w:t>η</w:t>
      </w:r>
      <w:r w:rsidRPr="001D1883">
        <w:rPr>
          <w:rFonts w:ascii="Verdana" w:hAnsi="Verdana" w:cs="Verdana"/>
          <w:color w:val="000000"/>
          <w:sz w:val="18"/>
          <w:szCs w:val="18"/>
        </w:rPr>
        <w:t xml:space="preserve"> Φάση) τόσο προς Κατόχους Άδειας Προμήθειας όσο και προς </w:t>
      </w:r>
      <w:proofErr w:type="spellStart"/>
      <w:r w:rsidRPr="001D1883">
        <w:rPr>
          <w:rFonts w:ascii="Verdana" w:hAnsi="Verdana" w:cs="Verdana"/>
          <w:color w:val="000000"/>
          <w:sz w:val="18"/>
          <w:szCs w:val="18"/>
        </w:rPr>
        <w:t>Επιλέγοντες</w:t>
      </w:r>
      <w:proofErr w:type="spellEnd"/>
      <w:r w:rsidRPr="001D1883">
        <w:rPr>
          <w:rFonts w:ascii="Verdana" w:hAnsi="Verdana" w:cs="Verdana"/>
          <w:color w:val="000000"/>
          <w:sz w:val="18"/>
          <w:szCs w:val="18"/>
        </w:rPr>
        <w:t xml:space="preserve"> Πελάτες.</w:t>
      </w:r>
    </w:p>
    <w:p w:rsidR="00140DDC" w:rsidRPr="001D1883" w:rsidRDefault="00795892" w:rsidP="008125D4">
      <w:pPr>
        <w:ind w:left="426"/>
        <w:jc w:val="both"/>
        <w:rPr>
          <w:rFonts w:ascii="Verdana" w:hAnsi="Verdana" w:cs="Calibri"/>
          <w:b/>
          <w:bCs/>
          <w:sz w:val="18"/>
          <w:szCs w:val="18"/>
        </w:rPr>
      </w:pPr>
      <w:r w:rsidRPr="001D1883">
        <w:rPr>
          <w:rFonts w:ascii="Verdana" w:hAnsi="Verdana" w:cs="Verdana"/>
          <w:color w:val="000000"/>
          <w:sz w:val="18"/>
          <w:szCs w:val="18"/>
        </w:rPr>
        <w:lastRenderedPageBreak/>
        <w:t>β</w:t>
      </w:r>
      <w:r w:rsidR="00140DDC" w:rsidRPr="001D1883">
        <w:rPr>
          <w:rFonts w:ascii="Verdana" w:hAnsi="Verdana" w:cs="Verdana"/>
          <w:color w:val="000000"/>
          <w:sz w:val="18"/>
          <w:szCs w:val="18"/>
        </w:rPr>
        <w:t>) Ποσότητα ύψους</w:t>
      </w:r>
      <w:r w:rsidR="00DC70CC" w:rsidRPr="00DC70CC">
        <w:rPr>
          <w:rFonts w:ascii="Verdana" w:hAnsi="Verdana" w:cs="Verdana"/>
          <w:color w:val="000000"/>
          <w:sz w:val="18"/>
          <w:szCs w:val="18"/>
        </w:rPr>
        <w:t xml:space="preserve"> </w:t>
      </w:r>
      <w:r w:rsidR="00253977">
        <w:rPr>
          <w:rFonts w:ascii="Verdana" w:hAnsi="Verdana" w:cs="Verdana"/>
          <w:b/>
          <w:color w:val="000000"/>
          <w:sz w:val="18"/>
          <w:szCs w:val="18"/>
        </w:rPr>
        <w:t>292.</w:t>
      </w:r>
      <w:r w:rsidR="00253977" w:rsidRPr="00253977">
        <w:rPr>
          <w:rFonts w:ascii="Verdana" w:hAnsi="Verdana" w:cs="Verdana"/>
          <w:b/>
          <w:color w:val="000000"/>
          <w:sz w:val="18"/>
          <w:szCs w:val="18"/>
        </w:rPr>
        <w:t>420.212</w:t>
      </w:r>
      <w:r w:rsidR="00253977">
        <w:rPr>
          <w:rFonts w:ascii="Verdana" w:hAnsi="Verdana" w:cs="Verdana"/>
          <w:color w:val="000000"/>
          <w:sz w:val="18"/>
          <w:szCs w:val="18"/>
        </w:rPr>
        <w:t xml:space="preserve"> </w:t>
      </w:r>
      <w:proofErr w:type="spellStart"/>
      <w:r w:rsidR="00877180" w:rsidRPr="001D1883">
        <w:rPr>
          <w:rFonts w:ascii="Verdana" w:hAnsi="Verdana" w:cs="Verdana"/>
          <w:b/>
          <w:color w:val="000000"/>
          <w:sz w:val="18"/>
          <w:szCs w:val="18"/>
        </w:rPr>
        <w:t>kWh</w:t>
      </w:r>
      <w:proofErr w:type="spellEnd"/>
      <w:r w:rsidR="005B0753" w:rsidRPr="001D1883">
        <w:rPr>
          <w:rFonts w:ascii="Verdana" w:hAnsi="Verdana" w:cs="Verdana"/>
          <w:color w:val="000000"/>
          <w:sz w:val="18"/>
          <w:szCs w:val="18"/>
        </w:rPr>
        <w:t xml:space="preserve"> </w:t>
      </w:r>
      <w:r w:rsidR="00140DDC" w:rsidRPr="001D1883">
        <w:rPr>
          <w:rFonts w:ascii="Verdana" w:hAnsi="Verdana" w:cs="Verdana"/>
          <w:color w:val="000000"/>
          <w:sz w:val="18"/>
          <w:szCs w:val="18"/>
        </w:rPr>
        <w:t>θα καταστεί διαθέσιμη μέσω Ηλεκτρονικής Δημοπρασίας (2</w:t>
      </w:r>
      <w:r w:rsidR="00140DDC" w:rsidRPr="001D1883">
        <w:rPr>
          <w:rFonts w:ascii="Verdana" w:hAnsi="Verdana" w:cs="Verdana"/>
          <w:color w:val="000000"/>
          <w:sz w:val="18"/>
          <w:szCs w:val="18"/>
          <w:vertAlign w:val="superscript"/>
        </w:rPr>
        <w:t>η</w:t>
      </w:r>
      <w:r w:rsidR="00140DDC" w:rsidRPr="001D1883">
        <w:rPr>
          <w:rFonts w:ascii="Verdana" w:hAnsi="Verdana" w:cs="Verdana"/>
          <w:color w:val="000000"/>
          <w:sz w:val="18"/>
          <w:szCs w:val="18"/>
        </w:rPr>
        <w:t xml:space="preserve"> Φάση) μόνο προς Κατόχους Άδειας Προμήθειας.</w:t>
      </w:r>
    </w:p>
    <w:p w:rsidR="00A70181" w:rsidRPr="001D1883" w:rsidRDefault="00A70181" w:rsidP="00C40458">
      <w:pPr>
        <w:widowControl/>
        <w:ind w:left="426" w:hanging="426"/>
        <w:jc w:val="both"/>
        <w:rPr>
          <w:rFonts w:ascii="Verdana" w:hAnsi="Verdana" w:cs="Verdana"/>
          <w:b/>
          <w:bCs/>
          <w:color w:val="000000"/>
          <w:sz w:val="18"/>
          <w:szCs w:val="18"/>
        </w:rPr>
      </w:pPr>
    </w:p>
    <w:p w:rsidR="00601B40" w:rsidRPr="001D1883" w:rsidRDefault="00140DDC" w:rsidP="000830A8">
      <w:pPr>
        <w:widowControl/>
        <w:ind w:left="426" w:hanging="426"/>
        <w:jc w:val="both"/>
        <w:rPr>
          <w:rFonts w:ascii="Verdana" w:hAnsi="Verdana" w:cs="Verdana"/>
          <w:b/>
          <w:bCs/>
          <w:color w:val="000000"/>
          <w:sz w:val="18"/>
          <w:szCs w:val="18"/>
        </w:rPr>
      </w:pPr>
      <w:r w:rsidRPr="001D1883">
        <w:rPr>
          <w:rFonts w:ascii="Verdana" w:hAnsi="Verdana" w:cs="Verdana"/>
          <w:color w:val="000000"/>
          <w:sz w:val="18"/>
          <w:szCs w:val="18"/>
        </w:rPr>
        <w:t xml:space="preserve">2. </w:t>
      </w:r>
      <w:r w:rsidRPr="001D1883">
        <w:rPr>
          <w:rFonts w:ascii="Verdana" w:hAnsi="Verdana" w:cs="Verdana"/>
          <w:color w:val="000000"/>
          <w:sz w:val="18"/>
          <w:szCs w:val="18"/>
        </w:rPr>
        <w:tab/>
        <w:t>Η ποσότητα της 1</w:t>
      </w:r>
      <w:r w:rsidRPr="001D1883">
        <w:rPr>
          <w:rFonts w:ascii="Verdana" w:hAnsi="Verdana" w:cs="Verdana"/>
          <w:color w:val="000000"/>
          <w:sz w:val="18"/>
          <w:szCs w:val="18"/>
          <w:vertAlign w:val="superscript"/>
        </w:rPr>
        <w:t>η</w:t>
      </w:r>
      <w:r w:rsidRPr="001D1883">
        <w:rPr>
          <w:rFonts w:ascii="Verdana" w:hAnsi="Verdana" w:cs="Verdana"/>
          <w:color w:val="000000"/>
          <w:sz w:val="18"/>
          <w:szCs w:val="18"/>
        </w:rPr>
        <w:t xml:space="preserve"> Φάσης θα διατεθεί σε πενήντα χιλιάδες (50.000) μερίδια των</w:t>
      </w:r>
      <w:r w:rsidR="00253977">
        <w:rPr>
          <w:rFonts w:ascii="Verdana" w:hAnsi="Verdana" w:cs="Verdana"/>
          <w:color w:val="000000"/>
          <w:sz w:val="18"/>
          <w:szCs w:val="18"/>
        </w:rPr>
        <w:t xml:space="preserve"> </w:t>
      </w:r>
      <w:r w:rsidR="00253977" w:rsidRPr="005A0960">
        <w:rPr>
          <w:rFonts w:ascii="Verdana" w:hAnsi="Verdana" w:cs="Verdana"/>
          <w:b/>
          <w:color w:val="000000"/>
          <w:sz w:val="18"/>
          <w:szCs w:val="18"/>
        </w:rPr>
        <w:t>7</w:t>
      </w:r>
      <w:r w:rsidR="005A0960" w:rsidRPr="005A0960">
        <w:rPr>
          <w:rFonts w:ascii="Verdana" w:hAnsi="Verdana" w:cs="Verdana"/>
          <w:b/>
          <w:color w:val="000000"/>
          <w:sz w:val="18"/>
          <w:szCs w:val="18"/>
        </w:rPr>
        <w:t>.311</w:t>
      </w:r>
      <w:r w:rsidRPr="001D1883">
        <w:rPr>
          <w:rFonts w:ascii="Verdana" w:hAnsi="Verdana" w:cs="Verdana"/>
          <w:color w:val="000000"/>
          <w:sz w:val="18"/>
          <w:szCs w:val="18"/>
        </w:rPr>
        <w:t xml:space="preserve"> </w:t>
      </w:r>
      <w:r w:rsidR="00877180" w:rsidRPr="00DC70CC">
        <w:rPr>
          <w:rFonts w:ascii="Verdana" w:hAnsi="Verdana" w:cs="Verdana"/>
          <w:b/>
          <w:color w:val="000000"/>
          <w:sz w:val="18"/>
          <w:szCs w:val="18"/>
          <w:lang w:val="en-US"/>
        </w:rPr>
        <w:t>kWh</w:t>
      </w:r>
      <w:r w:rsidR="0092409A" w:rsidRPr="001D1883">
        <w:rPr>
          <w:rFonts w:ascii="Verdana" w:hAnsi="Verdana" w:cs="Verdana"/>
          <w:color w:val="000000"/>
          <w:sz w:val="18"/>
          <w:szCs w:val="18"/>
        </w:rPr>
        <w:t xml:space="preserve"> </w:t>
      </w:r>
      <w:r w:rsidRPr="001D1883">
        <w:rPr>
          <w:rFonts w:ascii="Verdana" w:hAnsi="Verdana" w:cs="Verdana"/>
          <w:color w:val="000000"/>
          <w:sz w:val="18"/>
          <w:szCs w:val="18"/>
        </w:rPr>
        <w:t>έκαστο.</w:t>
      </w:r>
      <w:r w:rsidRPr="001D1883">
        <w:rPr>
          <w:rFonts w:ascii="Verdana" w:hAnsi="Verdana" w:cs="Verdana"/>
          <w:color w:val="000000"/>
          <w:sz w:val="18"/>
          <w:szCs w:val="18"/>
          <w:lang w:eastAsia="en-US"/>
        </w:rPr>
        <w:t xml:space="preserve"> </w:t>
      </w:r>
      <w:r w:rsidRPr="001D1883">
        <w:rPr>
          <w:rFonts w:ascii="Verdana" w:hAnsi="Verdana" w:cs="Verdana"/>
          <w:color w:val="000000"/>
          <w:sz w:val="18"/>
          <w:szCs w:val="18"/>
        </w:rPr>
        <w:t>Κάθε Συμμετέχων υποψήφιος αγοραστής στην 1</w:t>
      </w:r>
      <w:r w:rsidRPr="001D1883">
        <w:rPr>
          <w:rFonts w:ascii="Verdana" w:hAnsi="Verdana" w:cs="Verdana"/>
          <w:color w:val="000000"/>
          <w:sz w:val="18"/>
          <w:szCs w:val="18"/>
          <w:vertAlign w:val="superscript"/>
        </w:rPr>
        <w:t>η</w:t>
      </w:r>
      <w:r w:rsidRPr="001D1883">
        <w:rPr>
          <w:rFonts w:ascii="Verdana" w:hAnsi="Verdana" w:cs="Verdana"/>
          <w:color w:val="000000"/>
          <w:sz w:val="18"/>
          <w:szCs w:val="18"/>
        </w:rPr>
        <w:t xml:space="preserve"> Φάση μπορεί να διεκδικήσει την αγορά από ένα (1) έως, κατ' ανώτατο όριο, δέκα χιλιάδες (10.000) μερίδια.</w:t>
      </w:r>
      <w:r w:rsidR="00037B3A" w:rsidRPr="001D1883">
        <w:rPr>
          <w:rFonts w:ascii="Verdana" w:hAnsi="Verdana" w:cs="Verdana"/>
          <w:color w:val="000000"/>
          <w:sz w:val="18"/>
          <w:szCs w:val="18"/>
        </w:rPr>
        <w:t xml:space="preserve"> </w:t>
      </w:r>
    </w:p>
    <w:p w:rsidR="009D3373" w:rsidRPr="001D1883" w:rsidRDefault="009D3373" w:rsidP="00140DDC">
      <w:pPr>
        <w:widowControl/>
        <w:ind w:left="426" w:hanging="426"/>
        <w:jc w:val="both"/>
        <w:rPr>
          <w:rFonts w:ascii="Verdana" w:hAnsi="Verdana" w:cs="Verdana"/>
          <w:color w:val="000000"/>
          <w:sz w:val="18"/>
          <w:szCs w:val="18"/>
          <w:lang w:eastAsia="en-US"/>
        </w:rPr>
      </w:pPr>
    </w:p>
    <w:p w:rsidR="0040276E" w:rsidRPr="003F0036" w:rsidRDefault="00140DDC" w:rsidP="003F0036">
      <w:pPr>
        <w:ind w:left="426" w:hanging="426"/>
        <w:jc w:val="both"/>
        <w:rPr>
          <w:rFonts w:ascii="Verdana" w:hAnsi="Verdana" w:cs="Calibri"/>
          <w:b/>
          <w:bCs/>
          <w:sz w:val="18"/>
          <w:szCs w:val="18"/>
        </w:rPr>
      </w:pPr>
      <w:r w:rsidRPr="001D1883">
        <w:rPr>
          <w:rFonts w:ascii="Verdana" w:hAnsi="Verdana" w:cs="Verdana"/>
          <w:color w:val="000000"/>
          <w:sz w:val="18"/>
          <w:szCs w:val="18"/>
        </w:rPr>
        <w:t xml:space="preserve">3. </w:t>
      </w:r>
      <w:r w:rsidRPr="001D1883">
        <w:rPr>
          <w:rFonts w:ascii="Verdana" w:hAnsi="Verdana" w:cs="Verdana"/>
          <w:color w:val="000000"/>
          <w:sz w:val="18"/>
          <w:szCs w:val="18"/>
        </w:rPr>
        <w:tab/>
        <w:t>Μετά την ολοκλήρωση της 1</w:t>
      </w:r>
      <w:r w:rsidRPr="001D1883">
        <w:rPr>
          <w:rFonts w:ascii="Verdana" w:hAnsi="Verdana" w:cs="Verdana"/>
          <w:color w:val="000000"/>
          <w:sz w:val="18"/>
          <w:szCs w:val="18"/>
          <w:vertAlign w:val="superscript"/>
        </w:rPr>
        <w:t>ης</w:t>
      </w:r>
      <w:r w:rsidRPr="001D1883">
        <w:rPr>
          <w:rFonts w:ascii="Verdana" w:hAnsi="Verdana" w:cs="Verdana"/>
          <w:color w:val="000000"/>
          <w:sz w:val="18"/>
          <w:szCs w:val="18"/>
        </w:rPr>
        <w:t xml:space="preserve"> Φάσης θα πραγματοποιηθεί η 2</w:t>
      </w:r>
      <w:r w:rsidRPr="001D1883">
        <w:rPr>
          <w:rFonts w:ascii="Verdana" w:hAnsi="Verdana" w:cs="Verdana"/>
          <w:color w:val="000000"/>
          <w:sz w:val="18"/>
          <w:szCs w:val="18"/>
          <w:vertAlign w:val="superscript"/>
        </w:rPr>
        <w:t>η</w:t>
      </w:r>
      <w:r w:rsidRPr="001D1883">
        <w:rPr>
          <w:rFonts w:ascii="Verdana" w:hAnsi="Verdana" w:cs="Verdana"/>
          <w:color w:val="000000"/>
          <w:sz w:val="18"/>
          <w:szCs w:val="18"/>
        </w:rPr>
        <w:t xml:space="preserve"> Φάση. Η ποσότητα της Φάσης 2 θα διατεθεί σε </w:t>
      </w:r>
      <w:r w:rsidR="00C40458" w:rsidRPr="001D1883">
        <w:rPr>
          <w:rFonts w:ascii="Verdana" w:hAnsi="Verdana" w:cs="Verdana"/>
          <w:color w:val="000000"/>
          <w:sz w:val="18"/>
          <w:szCs w:val="18"/>
        </w:rPr>
        <w:t>πενήντα</w:t>
      </w:r>
      <w:r w:rsidRPr="001D1883">
        <w:rPr>
          <w:rFonts w:ascii="Verdana" w:hAnsi="Verdana" w:cs="Verdana"/>
          <w:color w:val="000000"/>
          <w:sz w:val="18"/>
          <w:szCs w:val="18"/>
        </w:rPr>
        <w:t xml:space="preserve"> χιλιάδες (</w:t>
      </w:r>
      <w:r w:rsidR="00C40458" w:rsidRPr="001D1883">
        <w:rPr>
          <w:rFonts w:ascii="Verdana" w:hAnsi="Verdana" w:cs="Verdana"/>
          <w:color w:val="000000"/>
          <w:sz w:val="18"/>
          <w:szCs w:val="18"/>
        </w:rPr>
        <w:t>5</w:t>
      </w:r>
      <w:r w:rsidRPr="001D1883">
        <w:rPr>
          <w:rFonts w:ascii="Verdana" w:hAnsi="Verdana" w:cs="Verdana"/>
          <w:color w:val="000000"/>
          <w:sz w:val="18"/>
          <w:szCs w:val="18"/>
        </w:rPr>
        <w:t xml:space="preserve">0.000) μερίδια </w:t>
      </w:r>
      <w:r w:rsidRPr="003F0036">
        <w:rPr>
          <w:rFonts w:ascii="Verdana" w:hAnsi="Verdana" w:cs="Verdana"/>
          <w:color w:val="000000"/>
          <w:sz w:val="18"/>
          <w:szCs w:val="18"/>
        </w:rPr>
        <w:t>των</w:t>
      </w:r>
      <w:r w:rsidR="005A0960">
        <w:rPr>
          <w:rFonts w:ascii="Verdana" w:hAnsi="Verdana" w:cs="Verdana"/>
          <w:color w:val="000000"/>
          <w:sz w:val="18"/>
          <w:szCs w:val="18"/>
        </w:rPr>
        <w:t xml:space="preserve"> </w:t>
      </w:r>
      <w:r w:rsidR="005A0960" w:rsidRPr="005A0960">
        <w:rPr>
          <w:rFonts w:ascii="Verdana" w:hAnsi="Verdana" w:cs="Verdana"/>
          <w:b/>
          <w:color w:val="000000"/>
          <w:sz w:val="18"/>
          <w:szCs w:val="18"/>
        </w:rPr>
        <w:t>5.848</w:t>
      </w:r>
      <w:r w:rsidR="00480B0F" w:rsidRPr="003F0036">
        <w:rPr>
          <w:rFonts w:ascii="Verdana" w:hAnsi="Verdana" w:cs="Calibri"/>
          <w:b/>
          <w:bCs/>
          <w:sz w:val="18"/>
          <w:szCs w:val="18"/>
        </w:rPr>
        <w:t xml:space="preserve"> </w:t>
      </w:r>
      <w:r w:rsidR="00877180" w:rsidRPr="003F0036">
        <w:rPr>
          <w:rFonts w:ascii="Verdana" w:hAnsi="Verdana" w:cs="Verdana"/>
          <w:b/>
          <w:color w:val="000000"/>
          <w:sz w:val="18"/>
          <w:szCs w:val="18"/>
          <w:lang w:val="en-US"/>
        </w:rPr>
        <w:t>kWh</w:t>
      </w:r>
      <w:r w:rsidRPr="003F0036">
        <w:rPr>
          <w:rFonts w:ascii="Verdana" w:hAnsi="Verdana" w:cs="Verdana"/>
          <w:color w:val="000000"/>
          <w:sz w:val="18"/>
          <w:szCs w:val="18"/>
        </w:rPr>
        <w:t>. Κάθε Συμμετέχων υποψήφιος αγοραστής στη 2</w:t>
      </w:r>
      <w:r w:rsidRPr="003F0036">
        <w:rPr>
          <w:rFonts w:ascii="Verdana" w:hAnsi="Verdana" w:cs="Verdana"/>
          <w:color w:val="000000"/>
          <w:sz w:val="18"/>
          <w:szCs w:val="18"/>
          <w:vertAlign w:val="superscript"/>
        </w:rPr>
        <w:t>η</w:t>
      </w:r>
      <w:r w:rsidRPr="003F0036">
        <w:rPr>
          <w:rFonts w:ascii="Verdana" w:hAnsi="Verdana" w:cs="Verdana"/>
          <w:color w:val="000000"/>
          <w:sz w:val="18"/>
          <w:szCs w:val="18"/>
        </w:rPr>
        <w:t xml:space="preserve"> Φάση μπορεί</w:t>
      </w:r>
      <w:r w:rsidRPr="001D1883">
        <w:rPr>
          <w:rFonts w:ascii="Verdana" w:hAnsi="Verdana" w:cs="Verdana"/>
          <w:color w:val="000000"/>
          <w:sz w:val="18"/>
          <w:szCs w:val="18"/>
        </w:rPr>
        <w:t xml:space="preserve"> να διεκδικήσει</w:t>
      </w:r>
      <w:r w:rsidR="00162682" w:rsidRPr="001D1883">
        <w:rPr>
          <w:rFonts w:ascii="Verdana" w:hAnsi="Verdana" w:cs="Verdana"/>
          <w:color w:val="000000"/>
          <w:sz w:val="18"/>
          <w:szCs w:val="18"/>
        </w:rPr>
        <w:t xml:space="preserve"> </w:t>
      </w:r>
      <w:r w:rsidRPr="001D1883">
        <w:rPr>
          <w:rFonts w:ascii="Verdana" w:hAnsi="Verdana" w:cs="Verdana"/>
          <w:color w:val="000000"/>
          <w:sz w:val="18"/>
          <w:szCs w:val="18"/>
        </w:rPr>
        <w:t xml:space="preserve">την αγορά από ένα (1) έως </w:t>
      </w:r>
      <w:r w:rsidR="00702B21" w:rsidRPr="001D1883">
        <w:rPr>
          <w:rFonts w:ascii="Verdana" w:hAnsi="Verdana" w:cs="Verdana"/>
          <w:color w:val="000000"/>
          <w:sz w:val="18"/>
          <w:szCs w:val="18"/>
        </w:rPr>
        <w:t>πενήντα</w:t>
      </w:r>
      <w:r w:rsidRPr="001D1883">
        <w:rPr>
          <w:rFonts w:ascii="Verdana" w:hAnsi="Verdana" w:cs="Verdana"/>
          <w:color w:val="000000"/>
          <w:sz w:val="18"/>
          <w:szCs w:val="18"/>
        </w:rPr>
        <w:t xml:space="preserve"> χιλιάδες (</w:t>
      </w:r>
      <w:r w:rsidR="00702B21" w:rsidRPr="001D1883">
        <w:rPr>
          <w:rFonts w:ascii="Verdana" w:hAnsi="Verdana" w:cs="Verdana"/>
          <w:color w:val="000000"/>
          <w:sz w:val="18"/>
          <w:szCs w:val="18"/>
        </w:rPr>
        <w:t>5</w:t>
      </w:r>
      <w:r w:rsidRPr="001D1883">
        <w:rPr>
          <w:rFonts w:ascii="Verdana" w:hAnsi="Verdana" w:cs="Verdana"/>
          <w:color w:val="000000"/>
          <w:sz w:val="18"/>
          <w:szCs w:val="18"/>
        </w:rPr>
        <w:t>0.000) μερίδια.</w:t>
      </w:r>
      <w:r w:rsidR="00CC7AC9" w:rsidRPr="001D1883">
        <w:rPr>
          <w:rFonts w:ascii="Verdana" w:hAnsi="Verdana" w:cs="Verdana"/>
          <w:color w:val="000000"/>
          <w:sz w:val="18"/>
          <w:szCs w:val="18"/>
        </w:rPr>
        <w:t xml:space="preserve"> </w:t>
      </w:r>
    </w:p>
    <w:p w:rsidR="00CC7AC9" w:rsidRPr="001D1883" w:rsidRDefault="00CC7AC9" w:rsidP="007E65D0">
      <w:pPr>
        <w:widowControl/>
        <w:jc w:val="both"/>
        <w:rPr>
          <w:rFonts w:ascii="Verdana" w:hAnsi="Verdana" w:cs="Verdana"/>
          <w:color w:val="000000"/>
          <w:sz w:val="18"/>
          <w:szCs w:val="18"/>
        </w:rPr>
      </w:pPr>
    </w:p>
    <w:p w:rsidR="0076558F" w:rsidRPr="001D1883" w:rsidRDefault="00CC7AC9" w:rsidP="007E73C6">
      <w:pPr>
        <w:widowControl/>
        <w:ind w:left="426" w:hanging="426"/>
        <w:jc w:val="both"/>
        <w:rPr>
          <w:rStyle w:val="FontStyle53"/>
        </w:rPr>
      </w:pPr>
      <w:r w:rsidRPr="001D1883">
        <w:rPr>
          <w:rFonts w:ascii="Verdana" w:hAnsi="Verdana" w:cs="Verdana"/>
          <w:color w:val="000000"/>
          <w:sz w:val="18"/>
          <w:szCs w:val="18"/>
        </w:rPr>
        <w:t>4.</w:t>
      </w:r>
      <w:r w:rsidRPr="001D1883">
        <w:rPr>
          <w:rStyle w:val="FontStyle53"/>
        </w:rPr>
        <w:tab/>
      </w:r>
      <w:r w:rsidR="003A168C" w:rsidRPr="001D1883">
        <w:rPr>
          <w:rStyle w:val="FontStyle53"/>
        </w:rPr>
        <w:t xml:space="preserve">Ρητά επισημαίνεται ότι η ποσότητα φυσικού αερίου που θα κατακυρωθεί και καταναλωθεί από επιτυχόντες στην παρούσα </w:t>
      </w:r>
      <w:r w:rsidR="00494B95">
        <w:rPr>
          <w:rStyle w:val="FontStyle53"/>
        </w:rPr>
        <w:t>Τριμηνιαία</w:t>
      </w:r>
      <w:r w:rsidR="003A168C" w:rsidRPr="001D1883">
        <w:rPr>
          <w:rStyle w:val="FontStyle53"/>
        </w:rPr>
        <w:t xml:space="preserve"> Δημοπρασία </w:t>
      </w:r>
      <w:proofErr w:type="spellStart"/>
      <w:r w:rsidR="003A168C" w:rsidRPr="001D1883">
        <w:rPr>
          <w:rStyle w:val="FontStyle53"/>
        </w:rPr>
        <w:t>Νο</w:t>
      </w:r>
      <w:proofErr w:type="spellEnd"/>
      <w:r w:rsidR="003029D6" w:rsidRPr="001D1883">
        <w:rPr>
          <w:rStyle w:val="FontStyle53"/>
        </w:rPr>
        <w:t>.</w:t>
      </w:r>
      <w:r w:rsidR="003A168C" w:rsidRPr="001D1883">
        <w:rPr>
          <w:rStyle w:val="FontStyle53"/>
        </w:rPr>
        <w:t xml:space="preserve"> 0</w:t>
      </w:r>
      <w:r w:rsidR="00494B95">
        <w:rPr>
          <w:rStyle w:val="FontStyle53"/>
        </w:rPr>
        <w:t>2</w:t>
      </w:r>
      <w:r w:rsidR="00E6661D">
        <w:rPr>
          <w:rStyle w:val="FontStyle53"/>
        </w:rPr>
        <w:t>7</w:t>
      </w:r>
      <w:r w:rsidR="003A168C" w:rsidRPr="001D1883">
        <w:rPr>
          <w:rStyle w:val="FontStyle53"/>
        </w:rPr>
        <w:t xml:space="preserve">, οι οποίοι έχουν ήδη συνάψει ή πρόκειται να συνάψουν στο μέλλον σύμβαση πώλησης φυσικού αερίου (άνευ δημοπρασίας) με τη ΔΕΠΑ, σε καμία περίπτωση δεν συνυπολογίζεται </w:t>
      </w:r>
      <w:r w:rsidR="003A7874" w:rsidRPr="001D1883">
        <w:rPr>
          <w:rStyle w:val="FontStyle53"/>
        </w:rPr>
        <w:t xml:space="preserve">κατά τον υπολογισμό </w:t>
      </w:r>
      <w:r w:rsidR="003A168C" w:rsidRPr="001D1883">
        <w:rPr>
          <w:rStyle w:val="FontStyle53"/>
        </w:rPr>
        <w:t>τη</w:t>
      </w:r>
      <w:r w:rsidR="003A7874" w:rsidRPr="001D1883">
        <w:rPr>
          <w:rStyle w:val="FontStyle53"/>
        </w:rPr>
        <w:t>ς</w:t>
      </w:r>
      <w:r w:rsidR="003A168C" w:rsidRPr="001D1883">
        <w:rPr>
          <w:rStyle w:val="FontStyle53"/>
        </w:rPr>
        <w:t xml:space="preserve"> συμβατική</w:t>
      </w:r>
      <w:r w:rsidR="003A7874" w:rsidRPr="001D1883">
        <w:rPr>
          <w:rStyle w:val="FontStyle53"/>
        </w:rPr>
        <w:t>ς</w:t>
      </w:r>
      <w:r w:rsidR="003A168C" w:rsidRPr="001D1883">
        <w:rPr>
          <w:rStyle w:val="FontStyle53"/>
        </w:rPr>
        <w:t xml:space="preserve"> κατανάλωση</w:t>
      </w:r>
      <w:r w:rsidR="003A7874" w:rsidRPr="001D1883">
        <w:rPr>
          <w:rStyle w:val="FontStyle53"/>
        </w:rPr>
        <w:t>ς</w:t>
      </w:r>
      <w:r w:rsidR="003A168C" w:rsidRPr="001D1883">
        <w:rPr>
          <w:rStyle w:val="FontStyle53"/>
        </w:rPr>
        <w:t xml:space="preserve"> των εν λόγω συμβάσεων των πελατών</w:t>
      </w:r>
      <w:r w:rsidR="00FD0ABC" w:rsidRPr="001D1883">
        <w:rPr>
          <w:rStyle w:val="FontStyle53"/>
        </w:rPr>
        <w:t xml:space="preserve"> για το έτος 201</w:t>
      </w:r>
      <w:r w:rsidR="004A0C8F" w:rsidRPr="001D1883">
        <w:rPr>
          <w:rStyle w:val="FontStyle53"/>
        </w:rPr>
        <w:t>9</w:t>
      </w:r>
      <w:r w:rsidR="00FF4551" w:rsidRPr="001D1883">
        <w:rPr>
          <w:rStyle w:val="FontStyle53"/>
        </w:rPr>
        <w:t>.</w:t>
      </w:r>
    </w:p>
    <w:p w:rsidR="006049CE" w:rsidRPr="001D1883" w:rsidRDefault="006049CE" w:rsidP="00C44556">
      <w:pPr>
        <w:jc w:val="both"/>
        <w:rPr>
          <w:rStyle w:val="FontStyle53"/>
        </w:rPr>
      </w:pPr>
    </w:p>
    <w:p w:rsidR="004A0C8F" w:rsidRPr="001D1883" w:rsidRDefault="004A0C8F" w:rsidP="004A0C8F">
      <w:pPr>
        <w:pStyle w:val="ListParagraph"/>
        <w:numPr>
          <w:ilvl w:val="0"/>
          <w:numId w:val="33"/>
        </w:numPr>
        <w:rPr>
          <w:rFonts w:ascii="Verdana" w:hAnsi="Verdana" w:cs="Verdana"/>
          <w:color w:val="000000"/>
          <w:sz w:val="18"/>
          <w:szCs w:val="18"/>
        </w:rPr>
      </w:pPr>
      <w:r w:rsidRPr="001D1883">
        <w:rPr>
          <w:rFonts w:ascii="Verdana" w:hAnsi="Verdana" w:cs="Verdana"/>
          <w:color w:val="000000"/>
          <w:sz w:val="18"/>
          <w:szCs w:val="18"/>
        </w:rPr>
        <w:t xml:space="preserve">Η </w:t>
      </w:r>
      <w:proofErr w:type="spellStart"/>
      <w:r w:rsidRPr="001D1883">
        <w:rPr>
          <w:rFonts w:ascii="Verdana" w:hAnsi="Verdana" w:cs="Verdana"/>
          <w:color w:val="000000"/>
          <w:sz w:val="18"/>
          <w:szCs w:val="18"/>
        </w:rPr>
        <w:t>κατακυρωθείσα</w:t>
      </w:r>
      <w:proofErr w:type="spellEnd"/>
      <w:r w:rsidRPr="001D1883">
        <w:rPr>
          <w:rFonts w:ascii="Verdana" w:hAnsi="Verdana" w:cs="Verdana"/>
          <w:color w:val="000000"/>
          <w:sz w:val="18"/>
          <w:szCs w:val="18"/>
        </w:rPr>
        <w:t xml:space="preserve"> ποσότητα θα παραλαμβάνεται, αποκλειστικά και μόνο, στο Εικονικό Σημείο Συναλλαγών (εφεξής «ΕΣΣ»), ως αυτό ορίζεται στο άρθ. 1 </w:t>
      </w:r>
      <w:proofErr w:type="spellStart"/>
      <w:r w:rsidR="00B70F5F" w:rsidRPr="001D1883">
        <w:rPr>
          <w:rFonts w:ascii="Verdana" w:hAnsi="Verdana" w:cs="Verdana"/>
          <w:color w:val="000000"/>
          <w:sz w:val="18"/>
          <w:szCs w:val="18"/>
        </w:rPr>
        <w:t>εδ</w:t>
      </w:r>
      <w:proofErr w:type="spellEnd"/>
      <w:r w:rsidRPr="001D1883">
        <w:rPr>
          <w:rFonts w:ascii="Verdana" w:hAnsi="Verdana" w:cs="Verdana"/>
          <w:color w:val="000000"/>
          <w:sz w:val="18"/>
          <w:szCs w:val="18"/>
        </w:rPr>
        <w:t>. 25 του Κώδικα Διαχείρισης ΕΣΦΑ.</w:t>
      </w:r>
    </w:p>
    <w:p w:rsidR="007E7A32" w:rsidRPr="001D1883" w:rsidRDefault="007E7A32" w:rsidP="00C67C54">
      <w:pPr>
        <w:pStyle w:val="ListParagraph"/>
        <w:ind w:left="426" w:hanging="426"/>
        <w:jc w:val="both"/>
        <w:rPr>
          <w:rStyle w:val="FontStyle53"/>
        </w:rPr>
      </w:pPr>
    </w:p>
    <w:p w:rsidR="003B0C35" w:rsidRPr="001D1883" w:rsidRDefault="0076558F" w:rsidP="00FC412F">
      <w:pPr>
        <w:pStyle w:val="ListParagraph"/>
        <w:numPr>
          <w:ilvl w:val="0"/>
          <w:numId w:val="33"/>
        </w:numPr>
        <w:ind w:left="426" w:hanging="426"/>
        <w:jc w:val="both"/>
        <w:rPr>
          <w:rStyle w:val="FontStyle53"/>
        </w:rPr>
      </w:pPr>
      <w:r w:rsidRPr="001D1883">
        <w:rPr>
          <w:rStyle w:val="FontStyle53"/>
        </w:rPr>
        <w:t xml:space="preserve">Η </w:t>
      </w:r>
      <w:proofErr w:type="spellStart"/>
      <w:r w:rsidRPr="001D1883">
        <w:rPr>
          <w:rStyle w:val="FontStyle53"/>
        </w:rPr>
        <w:t>κατακυρωθείσα</w:t>
      </w:r>
      <w:proofErr w:type="spellEnd"/>
      <w:r w:rsidRPr="001D1883">
        <w:rPr>
          <w:rStyle w:val="FontStyle53"/>
        </w:rPr>
        <w:t xml:space="preserve"> ποσότητα θα παραλαμβάνεται </w:t>
      </w:r>
      <w:r w:rsidR="009D3373" w:rsidRPr="001D1883">
        <w:rPr>
          <w:rStyle w:val="FontStyle53"/>
        </w:rPr>
        <w:t>κατ’ επιλογή του εκάστοτε Πελάτη ή Προμηθευτή</w:t>
      </w:r>
      <w:r w:rsidR="00EC1873" w:rsidRPr="001D1883">
        <w:rPr>
          <w:rStyle w:val="FontStyle53"/>
        </w:rPr>
        <w:t>,</w:t>
      </w:r>
      <w:r w:rsidR="007E7A32" w:rsidRPr="001D1883">
        <w:rPr>
          <w:rStyle w:val="FontStyle53"/>
        </w:rPr>
        <w:t xml:space="preserve"> για όλο το χρονικό διάστημα της δημοπρασίας</w:t>
      </w:r>
      <w:r w:rsidR="003B0C35" w:rsidRPr="001D1883">
        <w:rPr>
          <w:rStyle w:val="FontStyle53"/>
        </w:rPr>
        <w:t>, κατά τα ειδικότερα αναφερόμενα στο άρθρο 4 της σύμβασης πώλησης φυσικού αερίου που προσαρτάται στη</w:t>
      </w:r>
      <w:r w:rsidR="00D9009B" w:rsidRPr="001D1883">
        <w:rPr>
          <w:rStyle w:val="FontStyle53"/>
        </w:rPr>
        <w:t>ν</w:t>
      </w:r>
      <w:r w:rsidR="003B0C35" w:rsidRPr="001D1883">
        <w:rPr>
          <w:rStyle w:val="FontStyle53"/>
        </w:rPr>
        <w:t xml:space="preserve"> παρούσα ως Παράρτημα 2:</w:t>
      </w:r>
    </w:p>
    <w:p w:rsidR="003B0C35" w:rsidRPr="001D1883" w:rsidRDefault="003B0C35" w:rsidP="003B0C35">
      <w:pPr>
        <w:pStyle w:val="ListParagraph"/>
        <w:ind w:left="426"/>
        <w:jc w:val="both"/>
        <w:rPr>
          <w:rStyle w:val="FontStyle53"/>
        </w:rPr>
      </w:pPr>
      <w:r w:rsidRPr="001D1883">
        <w:rPr>
          <w:rStyle w:val="FontStyle53"/>
        </w:rPr>
        <w:t xml:space="preserve">- </w:t>
      </w:r>
      <w:r w:rsidR="009D3373" w:rsidRPr="001D1883">
        <w:rPr>
          <w:rStyle w:val="FontStyle53"/>
        </w:rPr>
        <w:t>είτε</w:t>
      </w:r>
      <w:r w:rsidR="007E7A32" w:rsidRPr="001D1883">
        <w:rPr>
          <w:rStyle w:val="FontStyle53"/>
        </w:rPr>
        <w:t xml:space="preserve"> </w:t>
      </w:r>
      <w:proofErr w:type="spellStart"/>
      <w:r w:rsidR="0076558F" w:rsidRPr="001D1883">
        <w:rPr>
          <w:rStyle w:val="FontStyle53"/>
        </w:rPr>
        <w:t>ισοκατανεμημένη</w:t>
      </w:r>
      <w:proofErr w:type="spellEnd"/>
      <w:r w:rsidR="0076558F" w:rsidRPr="001D1883">
        <w:rPr>
          <w:rStyle w:val="FontStyle53"/>
        </w:rPr>
        <w:t xml:space="preserve"> σε ημερήσια βάση</w:t>
      </w:r>
    </w:p>
    <w:p w:rsidR="0076558F" w:rsidRPr="001D1883" w:rsidRDefault="003B0C35" w:rsidP="003B0C35">
      <w:pPr>
        <w:pStyle w:val="ListParagraph"/>
        <w:ind w:left="426"/>
        <w:jc w:val="both"/>
        <w:rPr>
          <w:rStyle w:val="FontStyle53"/>
        </w:rPr>
      </w:pPr>
      <w:r w:rsidRPr="001D1883">
        <w:rPr>
          <w:rStyle w:val="FontStyle53"/>
        </w:rPr>
        <w:t xml:space="preserve">- </w:t>
      </w:r>
      <w:r w:rsidR="00EC1873" w:rsidRPr="001D1883">
        <w:rPr>
          <w:rFonts w:ascii="Verdana" w:hAnsi="Verdana"/>
          <w:sz w:val="18"/>
          <w:szCs w:val="18"/>
        </w:rPr>
        <w:t>είτε</w:t>
      </w:r>
      <w:r w:rsidR="006E4BE3" w:rsidRPr="001D1883">
        <w:rPr>
          <w:rStyle w:val="FontStyle53"/>
        </w:rPr>
        <w:t xml:space="preserve"> </w:t>
      </w:r>
      <w:r w:rsidR="0076558F" w:rsidRPr="001D1883">
        <w:rPr>
          <w:rStyle w:val="FontStyle53"/>
        </w:rPr>
        <w:t>εντός των κάτωθι ορίων</w:t>
      </w:r>
      <w:r w:rsidR="009D3373" w:rsidRPr="001D1883">
        <w:rPr>
          <w:rStyle w:val="FontStyle53"/>
        </w:rPr>
        <w:t>:</w:t>
      </w:r>
    </w:p>
    <w:p w:rsidR="0076558F" w:rsidRPr="001D1883" w:rsidRDefault="0076558F" w:rsidP="0076558F">
      <w:pPr>
        <w:pStyle w:val="Style19"/>
        <w:widowControl/>
        <w:numPr>
          <w:ilvl w:val="0"/>
          <w:numId w:val="5"/>
        </w:numPr>
        <w:spacing w:line="240" w:lineRule="auto"/>
        <w:ind w:left="1276" w:hanging="567"/>
        <w:rPr>
          <w:rStyle w:val="FontStyle53"/>
        </w:rPr>
      </w:pPr>
      <w:r w:rsidRPr="001D1883">
        <w:rPr>
          <w:rStyle w:val="FontStyle53"/>
        </w:rPr>
        <w:t xml:space="preserve">Ελάχιστη ημερήσια ποσότητα προς απορρόφηση ίση με 0 </w:t>
      </w:r>
      <w:r w:rsidR="004A0C8F" w:rsidRPr="001D1883">
        <w:rPr>
          <w:rStyle w:val="FontStyle53"/>
          <w:lang w:val="en-US"/>
        </w:rPr>
        <w:t>k</w:t>
      </w:r>
      <w:r w:rsidRPr="001D1883">
        <w:rPr>
          <w:rStyle w:val="FontStyle53"/>
          <w:lang w:val="en-US"/>
        </w:rPr>
        <w:t>Wh</w:t>
      </w:r>
      <w:r w:rsidRPr="001D1883">
        <w:rPr>
          <w:rStyle w:val="FontStyle53"/>
        </w:rPr>
        <w:t>.</w:t>
      </w:r>
    </w:p>
    <w:p w:rsidR="0076558F" w:rsidRPr="001D1883" w:rsidRDefault="0076558F" w:rsidP="0076558F">
      <w:pPr>
        <w:pStyle w:val="Style19"/>
        <w:widowControl/>
        <w:numPr>
          <w:ilvl w:val="0"/>
          <w:numId w:val="5"/>
        </w:numPr>
        <w:spacing w:line="240" w:lineRule="auto"/>
        <w:ind w:left="1276" w:hanging="567"/>
        <w:rPr>
          <w:rStyle w:val="FontStyle53"/>
        </w:rPr>
      </w:pPr>
      <w:r w:rsidRPr="001D1883">
        <w:rPr>
          <w:rStyle w:val="FontStyle53"/>
        </w:rPr>
        <w:t>Μέγιστη ημερήσια ποσότητα προς απορρόφηση ίση με 125% της μέσης ημερήσιας ποσότητας (όπως αυτή ορίζεται στο Παράρτημα 2).</w:t>
      </w:r>
    </w:p>
    <w:p w:rsidR="003B78A7" w:rsidRPr="001D1883" w:rsidRDefault="003B78A7" w:rsidP="003B0C35">
      <w:pPr>
        <w:pStyle w:val="Style19"/>
        <w:widowControl/>
        <w:spacing w:line="240" w:lineRule="auto"/>
        <w:ind w:firstLine="0"/>
        <w:rPr>
          <w:rStyle w:val="FontStyle53"/>
        </w:rPr>
      </w:pPr>
    </w:p>
    <w:p w:rsidR="00F255BB" w:rsidRPr="001D1883" w:rsidRDefault="001744B9" w:rsidP="003B0C35">
      <w:pPr>
        <w:pStyle w:val="Style19"/>
        <w:widowControl/>
        <w:spacing w:line="240" w:lineRule="auto"/>
        <w:ind w:firstLine="0"/>
        <w:rPr>
          <w:rStyle w:val="FontStyle53"/>
        </w:rPr>
      </w:pPr>
      <w:r w:rsidRPr="001D1883">
        <w:rPr>
          <w:rStyle w:val="FontStyle53"/>
        </w:rPr>
        <w:t>Σ</w:t>
      </w:r>
      <w:r w:rsidR="003B0C35" w:rsidRPr="001D1883">
        <w:rPr>
          <w:rStyle w:val="FontStyle53"/>
        </w:rPr>
        <w:t>ημειώνεται ότι σ</w:t>
      </w:r>
      <w:r w:rsidRPr="001D1883">
        <w:rPr>
          <w:rStyle w:val="FontStyle53"/>
        </w:rPr>
        <w:t xml:space="preserve">ε περίπτωση </w:t>
      </w:r>
      <w:r w:rsidR="006F3578" w:rsidRPr="001D1883">
        <w:rPr>
          <w:rStyle w:val="FontStyle53"/>
        </w:rPr>
        <w:t xml:space="preserve">κατά την οποία </w:t>
      </w:r>
      <w:r w:rsidRPr="001D1883">
        <w:rPr>
          <w:rStyle w:val="FontStyle53"/>
        </w:rPr>
        <w:t xml:space="preserve">κατά την κατάρτιση της Σύμβασης Δημοπρασίας </w:t>
      </w:r>
      <w:r w:rsidR="006F3578" w:rsidRPr="001D1883">
        <w:rPr>
          <w:rStyle w:val="FontStyle53"/>
        </w:rPr>
        <w:t xml:space="preserve">επιλεγεί η παραλαβή </w:t>
      </w:r>
      <w:r w:rsidRPr="001D1883">
        <w:rPr>
          <w:rStyle w:val="FontStyle53"/>
        </w:rPr>
        <w:t xml:space="preserve">με ρυθμό απορρόφησης 0-125% της μέσης ημερήσιας </w:t>
      </w:r>
      <w:proofErr w:type="spellStart"/>
      <w:r w:rsidRPr="001D1883">
        <w:rPr>
          <w:rStyle w:val="FontStyle53"/>
        </w:rPr>
        <w:t>κατακυρωθείσας</w:t>
      </w:r>
      <w:proofErr w:type="spellEnd"/>
      <w:r w:rsidRPr="001D1883">
        <w:rPr>
          <w:rStyle w:val="FontStyle53"/>
        </w:rPr>
        <w:t xml:space="preserve"> ποσότητας, </w:t>
      </w:r>
      <w:r w:rsidR="00C92460" w:rsidRPr="001D1883">
        <w:rPr>
          <w:rStyle w:val="FontStyle53"/>
        </w:rPr>
        <w:t xml:space="preserve">θα επιβάλλεται </w:t>
      </w:r>
      <w:r w:rsidRPr="001D1883">
        <w:rPr>
          <w:rStyle w:val="FontStyle53"/>
        </w:rPr>
        <w:t>προσα</w:t>
      </w:r>
      <w:r w:rsidR="00C92460" w:rsidRPr="001D1883">
        <w:rPr>
          <w:rStyle w:val="FontStyle53"/>
        </w:rPr>
        <w:t xml:space="preserve">ύξηση </w:t>
      </w:r>
      <w:r w:rsidRPr="001D1883">
        <w:rPr>
          <w:rStyle w:val="FontStyle53"/>
        </w:rPr>
        <w:t xml:space="preserve">με </w:t>
      </w:r>
      <w:proofErr w:type="spellStart"/>
      <w:r w:rsidRPr="001D1883">
        <w:rPr>
          <w:rStyle w:val="FontStyle53"/>
        </w:rPr>
        <w:t>μοναδιαία</w:t>
      </w:r>
      <w:proofErr w:type="spellEnd"/>
      <w:r w:rsidRPr="001D1883">
        <w:rPr>
          <w:rStyle w:val="FontStyle53"/>
        </w:rPr>
        <w:t xml:space="preserve"> χρέωση ευελιξίας, </w:t>
      </w:r>
      <w:r w:rsidR="00C92460" w:rsidRPr="001D1883">
        <w:rPr>
          <w:rStyle w:val="FontStyle53"/>
        </w:rPr>
        <w:t xml:space="preserve">σύμφωνα με τα </w:t>
      </w:r>
      <w:r w:rsidR="009170AE" w:rsidRPr="001D1883">
        <w:rPr>
          <w:rStyle w:val="FontStyle53"/>
        </w:rPr>
        <w:t>διαλαμβανόμενα στην επόμενη παράγραφο.</w:t>
      </w:r>
    </w:p>
    <w:p w:rsidR="001744B9" w:rsidRPr="001D1883" w:rsidRDefault="001744B9" w:rsidP="00B579AF">
      <w:pPr>
        <w:pStyle w:val="Style19"/>
        <w:widowControl/>
        <w:spacing w:line="240" w:lineRule="auto"/>
        <w:ind w:left="1276" w:firstLine="0"/>
        <w:rPr>
          <w:rStyle w:val="FontStyle53"/>
        </w:rPr>
      </w:pPr>
    </w:p>
    <w:p w:rsidR="00A67164" w:rsidRPr="001D1883" w:rsidRDefault="00A67164" w:rsidP="00FC412F">
      <w:pPr>
        <w:pStyle w:val="ListParagraph"/>
        <w:numPr>
          <w:ilvl w:val="0"/>
          <w:numId w:val="33"/>
        </w:numPr>
        <w:spacing w:line="276" w:lineRule="auto"/>
        <w:ind w:left="426" w:hanging="426"/>
        <w:contextualSpacing/>
        <w:jc w:val="both"/>
        <w:rPr>
          <w:rFonts w:ascii="Verdana" w:hAnsi="Verdana"/>
          <w:sz w:val="18"/>
          <w:szCs w:val="18"/>
        </w:rPr>
      </w:pPr>
      <w:r w:rsidRPr="001D1883">
        <w:rPr>
          <w:rFonts w:ascii="Verdana" w:hAnsi="Verdana"/>
          <w:sz w:val="18"/>
          <w:szCs w:val="18"/>
        </w:rPr>
        <w:t>Σύμφωνα με την ισχύουσα, μεθοδολογία</w:t>
      </w:r>
      <w:r w:rsidR="00E339D1" w:rsidRPr="001D1883">
        <w:rPr>
          <w:rFonts w:ascii="Verdana" w:hAnsi="Verdana"/>
          <w:sz w:val="18"/>
          <w:szCs w:val="18"/>
        </w:rPr>
        <w:t xml:space="preserve">, η οποία έχει καθορισθεί με τις υπ’ </w:t>
      </w:r>
      <w:proofErr w:type="spellStart"/>
      <w:r w:rsidR="00E339D1" w:rsidRPr="001D1883">
        <w:rPr>
          <w:rFonts w:ascii="Verdana" w:hAnsi="Verdana"/>
          <w:sz w:val="18"/>
          <w:szCs w:val="18"/>
        </w:rPr>
        <w:t>αριθμ</w:t>
      </w:r>
      <w:proofErr w:type="spellEnd"/>
      <w:r w:rsidR="00E339D1" w:rsidRPr="001D1883">
        <w:rPr>
          <w:rFonts w:ascii="Verdana" w:hAnsi="Verdana"/>
          <w:sz w:val="18"/>
          <w:szCs w:val="18"/>
        </w:rPr>
        <w:t>. 592/2014</w:t>
      </w:r>
      <w:r w:rsidR="000254B0" w:rsidRPr="001D1883">
        <w:rPr>
          <w:rFonts w:ascii="Verdana" w:hAnsi="Verdana"/>
          <w:sz w:val="18"/>
          <w:szCs w:val="18"/>
        </w:rPr>
        <w:t>,</w:t>
      </w:r>
      <w:r w:rsidR="00E339D1" w:rsidRPr="001D1883">
        <w:rPr>
          <w:rFonts w:ascii="Verdana" w:hAnsi="Verdana"/>
          <w:sz w:val="18"/>
          <w:szCs w:val="18"/>
        </w:rPr>
        <w:t xml:space="preserve"> </w:t>
      </w:r>
      <w:r w:rsidR="00623D04">
        <w:rPr>
          <w:rFonts w:ascii="Verdana" w:hAnsi="Verdana"/>
          <w:sz w:val="18"/>
          <w:szCs w:val="18"/>
        </w:rPr>
        <w:t xml:space="preserve">388/2015, 423/2016, </w:t>
      </w:r>
      <w:r w:rsidR="003E364B" w:rsidRPr="001D1883">
        <w:rPr>
          <w:rFonts w:ascii="Verdana" w:hAnsi="Verdana"/>
          <w:sz w:val="18"/>
          <w:szCs w:val="18"/>
        </w:rPr>
        <w:t>980/2017</w:t>
      </w:r>
      <w:r w:rsidR="00623D04">
        <w:rPr>
          <w:rFonts w:ascii="Verdana" w:hAnsi="Verdana"/>
          <w:sz w:val="18"/>
          <w:szCs w:val="18"/>
        </w:rPr>
        <w:t xml:space="preserve"> και 1130/2018</w:t>
      </w:r>
      <w:r w:rsidR="003E364B" w:rsidRPr="001D1883">
        <w:rPr>
          <w:rFonts w:ascii="Verdana" w:hAnsi="Verdana"/>
          <w:sz w:val="18"/>
          <w:szCs w:val="18"/>
        </w:rPr>
        <w:t xml:space="preserve"> Αποφάσεις της ΡΑΕ</w:t>
      </w:r>
      <w:r w:rsidR="00E339D1" w:rsidRPr="001D1883">
        <w:rPr>
          <w:rFonts w:ascii="Verdana" w:hAnsi="Verdana"/>
          <w:sz w:val="18"/>
          <w:szCs w:val="18"/>
        </w:rPr>
        <w:t>, για τη διαμόρφωση, τον έλεγχο και την πιστοποίηση της τιμής εκκίνησης της Δημοπρασίας</w:t>
      </w:r>
      <w:r w:rsidRPr="001D1883">
        <w:rPr>
          <w:rFonts w:ascii="Verdana" w:hAnsi="Verdana"/>
          <w:sz w:val="18"/>
          <w:szCs w:val="18"/>
        </w:rPr>
        <w:t>, η τιμή εκκίνησης περιλαμβάνει:</w:t>
      </w:r>
    </w:p>
    <w:p w:rsidR="00A67164" w:rsidRPr="001D1883" w:rsidRDefault="00A67164" w:rsidP="00FC412F">
      <w:pPr>
        <w:pStyle w:val="ListParagraph"/>
        <w:numPr>
          <w:ilvl w:val="0"/>
          <w:numId w:val="31"/>
        </w:numPr>
        <w:ind w:left="851" w:hanging="284"/>
        <w:contextualSpacing/>
        <w:jc w:val="both"/>
        <w:rPr>
          <w:rFonts w:ascii="Verdana" w:hAnsi="Verdana"/>
          <w:sz w:val="18"/>
          <w:szCs w:val="18"/>
        </w:rPr>
      </w:pPr>
      <w:r w:rsidRPr="001D1883">
        <w:rPr>
          <w:rFonts w:ascii="Verdana" w:hAnsi="Verdana"/>
          <w:sz w:val="18"/>
          <w:szCs w:val="18"/>
        </w:rPr>
        <w:t xml:space="preserve">το </w:t>
      </w:r>
      <w:proofErr w:type="spellStart"/>
      <w:r w:rsidRPr="001D1883">
        <w:rPr>
          <w:rFonts w:ascii="Verdana" w:hAnsi="Verdana"/>
          <w:sz w:val="18"/>
          <w:szCs w:val="18"/>
        </w:rPr>
        <w:t>μεσοσταθμικό</w:t>
      </w:r>
      <w:proofErr w:type="spellEnd"/>
      <w:r w:rsidRPr="001D1883">
        <w:rPr>
          <w:rFonts w:ascii="Verdana" w:hAnsi="Verdana"/>
          <w:sz w:val="18"/>
          <w:szCs w:val="18"/>
        </w:rPr>
        <w:t xml:space="preserve"> κόστος προμήθειας του μίγματος αερίου που εισάγεται από τη ΔΕΠΑ βάσει των μακροχρονίων συμβάσεων προμήθειας,</w:t>
      </w:r>
    </w:p>
    <w:p w:rsidR="00F70F38" w:rsidRPr="001D1883" w:rsidRDefault="00F70F38" w:rsidP="00FC412F">
      <w:pPr>
        <w:pStyle w:val="ListParagraph"/>
        <w:numPr>
          <w:ilvl w:val="0"/>
          <w:numId w:val="31"/>
        </w:numPr>
        <w:ind w:left="851"/>
        <w:contextualSpacing/>
        <w:jc w:val="both"/>
        <w:rPr>
          <w:rFonts w:ascii="Verdana" w:hAnsi="Verdana"/>
          <w:sz w:val="18"/>
          <w:szCs w:val="18"/>
        </w:rPr>
      </w:pPr>
      <w:r w:rsidRPr="001D1883">
        <w:rPr>
          <w:rFonts w:ascii="Verdana" w:hAnsi="Verdana"/>
          <w:sz w:val="18"/>
          <w:szCs w:val="18"/>
        </w:rPr>
        <w:t xml:space="preserve">χρεώσεις χρήσης </w:t>
      </w:r>
      <w:r w:rsidR="00982E2C" w:rsidRPr="001D1883">
        <w:rPr>
          <w:rFonts w:ascii="Verdana" w:hAnsi="Verdana"/>
          <w:sz w:val="18"/>
          <w:szCs w:val="18"/>
        </w:rPr>
        <w:t xml:space="preserve">των </w:t>
      </w:r>
      <w:r w:rsidRPr="001D1883">
        <w:rPr>
          <w:rFonts w:ascii="Verdana" w:hAnsi="Verdana"/>
          <w:sz w:val="18"/>
          <w:szCs w:val="18"/>
        </w:rPr>
        <w:t>υποδομών ΕΣΦΑ</w:t>
      </w:r>
      <w:r w:rsidR="00910E85" w:rsidRPr="001D1883">
        <w:rPr>
          <w:rFonts w:ascii="Verdana" w:hAnsi="Verdana"/>
          <w:sz w:val="18"/>
          <w:szCs w:val="18"/>
        </w:rPr>
        <w:t xml:space="preserve"> για τη διάθεση ποσο</w:t>
      </w:r>
      <w:r w:rsidR="00982E2C" w:rsidRPr="001D1883">
        <w:rPr>
          <w:rFonts w:ascii="Verdana" w:hAnsi="Verdana"/>
          <w:sz w:val="18"/>
          <w:szCs w:val="18"/>
        </w:rPr>
        <w:t xml:space="preserve">τήτων </w:t>
      </w:r>
      <w:proofErr w:type="spellStart"/>
      <w:r w:rsidR="00982E2C" w:rsidRPr="001D1883">
        <w:rPr>
          <w:rFonts w:ascii="Verdana" w:hAnsi="Verdana"/>
          <w:sz w:val="18"/>
          <w:szCs w:val="18"/>
        </w:rPr>
        <w:t>φ.α.</w:t>
      </w:r>
      <w:proofErr w:type="spellEnd"/>
      <w:r w:rsidR="00982E2C" w:rsidRPr="001D1883">
        <w:rPr>
          <w:rFonts w:ascii="Verdana" w:hAnsi="Verdana"/>
          <w:sz w:val="18"/>
          <w:szCs w:val="18"/>
        </w:rPr>
        <w:t xml:space="preserve"> από τη ΔΕΠΑ στο ΕΣ</w:t>
      </w:r>
      <w:r w:rsidR="00B7542B" w:rsidRPr="001D1883">
        <w:rPr>
          <w:rFonts w:ascii="Verdana" w:hAnsi="Verdana"/>
          <w:sz w:val="18"/>
          <w:szCs w:val="18"/>
        </w:rPr>
        <w:t>Σ</w:t>
      </w:r>
      <w:r w:rsidR="00982E2C" w:rsidRPr="001D1883">
        <w:rPr>
          <w:rFonts w:ascii="Verdana" w:hAnsi="Verdana"/>
          <w:sz w:val="18"/>
          <w:szCs w:val="18"/>
        </w:rPr>
        <w:t xml:space="preserve"> όπως απορρέουν από τ</w:t>
      </w:r>
      <w:r w:rsidR="005F2AC9" w:rsidRPr="001D1883">
        <w:rPr>
          <w:rFonts w:ascii="Verdana" w:hAnsi="Verdana"/>
          <w:sz w:val="18"/>
          <w:szCs w:val="18"/>
        </w:rPr>
        <w:t>ι</w:t>
      </w:r>
      <w:r w:rsidR="00982E2C" w:rsidRPr="001D1883">
        <w:rPr>
          <w:rFonts w:ascii="Verdana" w:hAnsi="Verdana"/>
          <w:sz w:val="18"/>
          <w:szCs w:val="18"/>
        </w:rPr>
        <w:t xml:space="preserve">ς χρεώσεις του Διαχειριστή του ΕΣΦΑ για μακροχρόνια δέσμευση δυναμικότητας (βλ. σχετικούς </w:t>
      </w:r>
      <w:r w:rsidR="00363DA1" w:rsidRPr="001D1883">
        <w:rPr>
          <w:rFonts w:ascii="Verdana" w:hAnsi="Verdana"/>
          <w:sz w:val="18"/>
          <w:szCs w:val="18"/>
        </w:rPr>
        <w:t>Συντελεστ</w:t>
      </w:r>
      <w:r w:rsidR="00982E2C" w:rsidRPr="001D1883">
        <w:rPr>
          <w:rFonts w:ascii="Verdana" w:hAnsi="Verdana"/>
          <w:sz w:val="18"/>
          <w:szCs w:val="18"/>
        </w:rPr>
        <w:t>ές</w:t>
      </w:r>
      <w:r w:rsidR="00363DA1" w:rsidRPr="001D1883">
        <w:rPr>
          <w:rFonts w:ascii="Verdana" w:hAnsi="Verdana"/>
          <w:sz w:val="18"/>
          <w:szCs w:val="18"/>
        </w:rPr>
        <w:t xml:space="preserve"> του ισχύοντος Τιμολογίου Χρήσης ΕΣΦΑ </w:t>
      </w:r>
      <w:r w:rsidR="00982E2C" w:rsidRPr="001D1883">
        <w:rPr>
          <w:rFonts w:ascii="Verdana" w:hAnsi="Verdana"/>
          <w:sz w:val="18"/>
          <w:szCs w:val="18"/>
        </w:rPr>
        <w:t>-</w:t>
      </w:r>
      <w:r w:rsidR="00CB068C" w:rsidRPr="001D1883">
        <w:rPr>
          <w:rFonts w:ascii="Verdana" w:hAnsi="Verdana"/>
          <w:sz w:val="18"/>
          <w:szCs w:val="18"/>
        </w:rPr>
        <w:t xml:space="preserve">υπ’ </w:t>
      </w:r>
      <w:proofErr w:type="spellStart"/>
      <w:r w:rsidR="00CB068C" w:rsidRPr="001D1883">
        <w:rPr>
          <w:rFonts w:ascii="Verdana" w:hAnsi="Verdana"/>
          <w:sz w:val="18"/>
          <w:szCs w:val="18"/>
        </w:rPr>
        <w:t>αρ</w:t>
      </w:r>
      <w:proofErr w:type="spellEnd"/>
      <w:r w:rsidR="00363DA1" w:rsidRPr="001D1883">
        <w:rPr>
          <w:rFonts w:ascii="Verdana" w:hAnsi="Verdana"/>
          <w:sz w:val="18"/>
          <w:szCs w:val="18"/>
        </w:rPr>
        <w:t>.</w:t>
      </w:r>
      <w:r w:rsidR="00CB068C" w:rsidRPr="001D1883">
        <w:rPr>
          <w:rFonts w:ascii="Verdana" w:hAnsi="Verdana"/>
          <w:sz w:val="18"/>
          <w:szCs w:val="18"/>
        </w:rPr>
        <w:t xml:space="preserve"> 352/2016 Απόφαση ΡΑΕ</w:t>
      </w:r>
      <w:r w:rsidR="00982E2C" w:rsidRPr="001D1883">
        <w:rPr>
          <w:rFonts w:ascii="Verdana" w:hAnsi="Verdana"/>
          <w:sz w:val="18"/>
          <w:szCs w:val="18"/>
        </w:rPr>
        <w:t>-</w:t>
      </w:r>
      <w:r w:rsidR="00363DA1" w:rsidRPr="001D1883">
        <w:rPr>
          <w:rFonts w:ascii="Verdana" w:hAnsi="Verdana"/>
          <w:sz w:val="18"/>
          <w:szCs w:val="18"/>
        </w:rPr>
        <w:t>)</w:t>
      </w:r>
      <w:r w:rsidR="00CB068C" w:rsidRPr="001D1883">
        <w:rPr>
          <w:rFonts w:ascii="Verdana" w:hAnsi="Verdana"/>
          <w:sz w:val="18"/>
          <w:szCs w:val="18"/>
        </w:rPr>
        <w:t xml:space="preserve">. </w:t>
      </w:r>
    </w:p>
    <w:p w:rsidR="00841C04" w:rsidRPr="001D1883" w:rsidRDefault="00A67164" w:rsidP="00FC412F">
      <w:pPr>
        <w:pStyle w:val="ListParagraph"/>
        <w:numPr>
          <w:ilvl w:val="0"/>
          <w:numId w:val="31"/>
        </w:numPr>
        <w:ind w:left="851" w:hanging="284"/>
        <w:contextualSpacing/>
        <w:jc w:val="both"/>
        <w:rPr>
          <w:rFonts w:ascii="Verdana" w:hAnsi="Verdana"/>
          <w:sz w:val="18"/>
          <w:szCs w:val="18"/>
        </w:rPr>
      </w:pPr>
      <w:r w:rsidRPr="001D1883">
        <w:rPr>
          <w:rFonts w:ascii="Verdana" w:hAnsi="Verdana"/>
          <w:sz w:val="18"/>
          <w:szCs w:val="18"/>
        </w:rPr>
        <w:t xml:space="preserve">το </w:t>
      </w:r>
      <w:r w:rsidR="00982E2C" w:rsidRPr="001D1883">
        <w:rPr>
          <w:rFonts w:ascii="Verdana" w:hAnsi="Verdana"/>
          <w:sz w:val="18"/>
          <w:szCs w:val="18"/>
        </w:rPr>
        <w:t xml:space="preserve">σχετικό </w:t>
      </w:r>
      <w:r w:rsidRPr="001D1883">
        <w:rPr>
          <w:rFonts w:ascii="Verdana" w:hAnsi="Verdana"/>
          <w:sz w:val="18"/>
          <w:szCs w:val="18"/>
        </w:rPr>
        <w:t xml:space="preserve">διαχειριστικό κόστος της ΔΕΠΑ. </w:t>
      </w:r>
    </w:p>
    <w:p w:rsidR="00841C04" w:rsidRPr="001D1883" w:rsidRDefault="00841C04" w:rsidP="00841C04">
      <w:pPr>
        <w:pStyle w:val="ListParagraph"/>
        <w:ind w:left="851"/>
        <w:contextualSpacing/>
        <w:jc w:val="both"/>
        <w:rPr>
          <w:rFonts w:ascii="Verdana" w:hAnsi="Verdana"/>
          <w:sz w:val="18"/>
          <w:szCs w:val="18"/>
        </w:rPr>
      </w:pPr>
    </w:p>
    <w:p w:rsidR="00D4258D" w:rsidRPr="001D1883" w:rsidRDefault="00D4258D" w:rsidP="00D4258D">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sidRPr="001D1883">
        <w:rPr>
          <w:rFonts w:ascii="Verdana" w:hAnsi="Verdana"/>
          <w:sz w:val="18"/>
          <w:szCs w:val="18"/>
          <w:lang w:eastAsia="en-US"/>
        </w:rPr>
        <w:t>Λαμβάνοντας υπ’ όψη ότι:</w:t>
      </w:r>
    </w:p>
    <w:p w:rsidR="00D4258D" w:rsidRPr="001D1883" w:rsidRDefault="00D4258D" w:rsidP="00D4258D">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Pr>
          <w:rFonts w:ascii="Verdana" w:hAnsi="Verdana"/>
          <w:sz w:val="18"/>
          <w:szCs w:val="18"/>
          <w:lang w:eastAsia="en-US"/>
        </w:rPr>
        <w:t>Κ</w:t>
      </w:r>
      <w:r w:rsidRPr="00B46140">
        <w:rPr>
          <w:rFonts w:ascii="Verdana" w:hAnsi="Verdana"/>
          <w:sz w:val="18"/>
          <w:szCs w:val="18"/>
          <w:lang w:eastAsia="en-US"/>
        </w:rPr>
        <w:t xml:space="preserve">ατά την ημέρα διενέργειας της Δημοπρασίας </w:t>
      </w:r>
      <w:proofErr w:type="spellStart"/>
      <w:r w:rsidRPr="00B46140">
        <w:rPr>
          <w:rFonts w:ascii="Verdana" w:hAnsi="Verdana"/>
          <w:sz w:val="18"/>
          <w:szCs w:val="18"/>
          <w:lang w:eastAsia="en-US"/>
        </w:rPr>
        <w:t>Νο</w:t>
      </w:r>
      <w:proofErr w:type="spellEnd"/>
      <w:r w:rsidRPr="00B46140">
        <w:rPr>
          <w:rFonts w:ascii="Verdana" w:hAnsi="Verdana"/>
          <w:sz w:val="18"/>
          <w:szCs w:val="18"/>
          <w:lang w:eastAsia="en-US"/>
        </w:rPr>
        <w:t>. 02</w:t>
      </w:r>
      <w:r w:rsidR="00E6661D">
        <w:rPr>
          <w:rFonts w:ascii="Verdana" w:hAnsi="Verdana"/>
          <w:sz w:val="18"/>
          <w:szCs w:val="18"/>
          <w:lang w:eastAsia="en-US"/>
        </w:rPr>
        <w:t>7</w:t>
      </w:r>
      <w:r w:rsidRPr="00B46140">
        <w:rPr>
          <w:rFonts w:ascii="Verdana" w:hAnsi="Verdana"/>
          <w:sz w:val="18"/>
          <w:szCs w:val="18"/>
          <w:lang w:eastAsia="en-US"/>
        </w:rPr>
        <w:t xml:space="preserve"> (</w:t>
      </w:r>
      <w:r>
        <w:rPr>
          <w:rFonts w:ascii="Verdana" w:hAnsi="Verdana"/>
          <w:sz w:val="18"/>
          <w:szCs w:val="18"/>
          <w:lang w:eastAsia="en-US"/>
        </w:rPr>
        <w:t>2</w:t>
      </w:r>
      <w:r w:rsidR="00E6661D">
        <w:rPr>
          <w:rFonts w:ascii="Verdana" w:hAnsi="Verdana"/>
          <w:sz w:val="18"/>
          <w:szCs w:val="18"/>
          <w:lang w:eastAsia="en-US"/>
        </w:rPr>
        <w:t>2</w:t>
      </w:r>
      <w:r w:rsidRPr="00B46140">
        <w:rPr>
          <w:rFonts w:ascii="Verdana" w:hAnsi="Verdana"/>
          <w:sz w:val="18"/>
          <w:szCs w:val="18"/>
          <w:vertAlign w:val="superscript"/>
          <w:lang w:eastAsia="en-US"/>
        </w:rPr>
        <w:t>η</w:t>
      </w:r>
      <w:r w:rsidRPr="00B46140">
        <w:rPr>
          <w:rFonts w:ascii="Verdana" w:hAnsi="Verdana"/>
          <w:sz w:val="18"/>
          <w:szCs w:val="18"/>
          <w:lang w:eastAsia="en-US"/>
        </w:rPr>
        <w:t xml:space="preserve"> </w:t>
      </w:r>
      <w:r w:rsidR="00E6661D">
        <w:rPr>
          <w:rFonts w:ascii="Verdana" w:hAnsi="Verdana"/>
          <w:sz w:val="18"/>
          <w:szCs w:val="18"/>
          <w:lang w:eastAsia="en-US"/>
        </w:rPr>
        <w:t>Μαρτίου</w:t>
      </w:r>
      <w:r w:rsidRPr="00B46140">
        <w:rPr>
          <w:rFonts w:ascii="Verdana" w:hAnsi="Verdana"/>
          <w:sz w:val="18"/>
          <w:szCs w:val="18"/>
          <w:lang w:eastAsia="en-US"/>
        </w:rPr>
        <w:t xml:space="preserve"> 201</w:t>
      </w:r>
      <w:r w:rsidR="00E6661D">
        <w:rPr>
          <w:rFonts w:ascii="Verdana" w:hAnsi="Verdana"/>
          <w:sz w:val="18"/>
          <w:szCs w:val="18"/>
          <w:lang w:eastAsia="en-US"/>
        </w:rPr>
        <w:t>9</w:t>
      </w:r>
      <w:r w:rsidRPr="00B46140">
        <w:rPr>
          <w:rFonts w:ascii="Verdana" w:hAnsi="Verdana"/>
          <w:sz w:val="18"/>
          <w:szCs w:val="18"/>
          <w:lang w:eastAsia="en-US"/>
        </w:rPr>
        <w:t xml:space="preserve">, δηλαδή πριν την έναρξη του </w:t>
      </w:r>
      <w:r w:rsidR="00E6661D">
        <w:rPr>
          <w:rFonts w:ascii="Verdana" w:hAnsi="Verdana"/>
          <w:sz w:val="18"/>
          <w:szCs w:val="18"/>
          <w:lang w:eastAsia="en-US"/>
        </w:rPr>
        <w:t>2</w:t>
      </w:r>
      <w:r w:rsidRPr="00B46140">
        <w:rPr>
          <w:rFonts w:ascii="Verdana" w:hAnsi="Verdana"/>
          <w:sz w:val="18"/>
          <w:szCs w:val="18"/>
          <w:vertAlign w:val="superscript"/>
          <w:lang w:eastAsia="en-US"/>
        </w:rPr>
        <w:t>ου</w:t>
      </w:r>
      <w:r>
        <w:rPr>
          <w:rFonts w:ascii="Verdana" w:hAnsi="Verdana"/>
          <w:sz w:val="18"/>
          <w:szCs w:val="18"/>
          <w:lang w:eastAsia="en-US"/>
        </w:rPr>
        <w:t xml:space="preserve"> Τριμήνου 2019</w:t>
      </w:r>
      <w:r w:rsidRPr="00B46140">
        <w:rPr>
          <w:rFonts w:ascii="Verdana" w:hAnsi="Verdana"/>
          <w:sz w:val="18"/>
          <w:szCs w:val="18"/>
          <w:lang w:eastAsia="en-US"/>
        </w:rPr>
        <w:t xml:space="preserve">) δεν είναι ακόμα διαθέσιμες οι διεθνείς μέσες μηνιαίες τιμές πετρελαίου και προϊόντων του (εφ’ εξής «παράμετροι») για τον μήνα </w:t>
      </w:r>
      <w:r w:rsidR="00E6661D">
        <w:rPr>
          <w:rFonts w:ascii="Verdana" w:hAnsi="Verdana"/>
          <w:sz w:val="18"/>
          <w:szCs w:val="18"/>
          <w:lang w:eastAsia="en-US"/>
        </w:rPr>
        <w:t>Μάρτιο</w:t>
      </w:r>
      <w:r w:rsidRPr="00B46140">
        <w:rPr>
          <w:rFonts w:ascii="Verdana" w:hAnsi="Verdana"/>
          <w:sz w:val="18"/>
          <w:szCs w:val="18"/>
          <w:lang w:eastAsia="en-US"/>
        </w:rPr>
        <w:t xml:space="preserve"> του 201</w:t>
      </w:r>
      <w:r w:rsidR="00E6661D">
        <w:rPr>
          <w:rFonts w:ascii="Verdana" w:hAnsi="Verdana"/>
          <w:sz w:val="18"/>
          <w:szCs w:val="18"/>
          <w:lang w:eastAsia="en-US"/>
        </w:rPr>
        <w:t>9</w:t>
      </w:r>
      <w:r w:rsidRPr="00B46140">
        <w:rPr>
          <w:rFonts w:ascii="Verdana" w:hAnsi="Verdana"/>
          <w:sz w:val="18"/>
          <w:szCs w:val="18"/>
          <w:lang w:eastAsia="en-US"/>
        </w:rPr>
        <w:t xml:space="preserve">, οι οποίες απαιτούνται για τον υπολογισμό του υπό (i) ανωτέρω κόστους προμήθειας (καθώς χρησιμοποιούνται οι τιμές των παραμέτρων για το συνολικό διάστημα των έξι μηνών που προηγούνται του </w:t>
      </w:r>
      <w:r w:rsidR="00E6661D">
        <w:rPr>
          <w:rFonts w:ascii="Verdana" w:hAnsi="Verdana"/>
          <w:sz w:val="18"/>
          <w:szCs w:val="18"/>
          <w:lang w:eastAsia="en-US"/>
        </w:rPr>
        <w:t>2</w:t>
      </w:r>
      <w:r w:rsidRPr="00B46140">
        <w:rPr>
          <w:rFonts w:ascii="Verdana" w:hAnsi="Verdana"/>
          <w:sz w:val="18"/>
          <w:szCs w:val="18"/>
          <w:vertAlign w:val="superscript"/>
          <w:lang w:eastAsia="en-US"/>
        </w:rPr>
        <w:t>ου</w:t>
      </w:r>
      <w:r>
        <w:rPr>
          <w:rFonts w:ascii="Verdana" w:hAnsi="Verdana"/>
          <w:sz w:val="18"/>
          <w:szCs w:val="18"/>
          <w:lang w:eastAsia="en-US"/>
        </w:rPr>
        <w:t xml:space="preserve">  Τριμήνου 2019</w:t>
      </w:r>
      <w:r w:rsidRPr="00B46140">
        <w:rPr>
          <w:rFonts w:ascii="Verdana" w:hAnsi="Verdana"/>
          <w:sz w:val="18"/>
          <w:szCs w:val="18"/>
          <w:lang w:eastAsia="en-US"/>
        </w:rPr>
        <w:t xml:space="preserve"> -δηλ. για το διάστημα από </w:t>
      </w:r>
      <w:r w:rsidR="00E6661D">
        <w:rPr>
          <w:rFonts w:ascii="Verdana" w:hAnsi="Verdana"/>
          <w:sz w:val="18"/>
          <w:szCs w:val="18"/>
          <w:lang w:eastAsia="en-US"/>
        </w:rPr>
        <w:t>Οκτώβριο</w:t>
      </w:r>
      <w:r w:rsidRPr="00B46140">
        <w:rPr>
          <w:rFonts w:ascii="Verdana" w:hAnsi="Verdana"/>
          <w:sz w:val="18"/>
          <w:szCs w:val="18"/>
          <w:lang w:eastAsia="en-US"/>
        </w:rPr>
        <w:t xml:space="preserve"> 201</w:t>
      </w:r>
      <w:r>
        <w:rPr>
          <w:rFonts w:ascii="Verdana" w:hAnsi="Verdana"/>
          <w:sz w:val="18"/>
          <w:szCs w:val="18"/>
          <w:lang w:eastAsia="en-US"/>
        </w:rPr>
        <w:t>8</w:t>
      </w:r>
      <w:r w:rsidRPr="00B46140">
        <w:rPr>
          <w:rFonts w:ascii="Verdana" w:hAnsi="Verdana"/>
          <w:sz w:val="18"/>
          <w:szCs w:val="18"/>
          <w:lang w:eastAsia="en-US"/>
        </w:rPr>
        <w:t xml:space="preserve"> έως και </w:t>
      </w:r>
      <w:r w:rsidR="00E6661D">
        <w:rPr>
          <w:rFonts w:ascii="Verdana" w:hAnsi="Verdana"/>
          <w:sz w:val="18"/>
          <w:szCs w:val="18"/>
          <w:lang w:eastAsia="en-US"/>
        </w:rPr>
        <w:t>Μάρτιο</w:t>
      </w:r>
      <w:r w:rsidRPr="00B46140">
        <w:rPr>
          <w:rFonts w:ascii="Verdana" w:hAnsi="Verdana"/>
          <w:sz w:val="18"/>
          <w:szCs w:val="18"/>
          <w:lang w:eastAsia="en-US"/>
        </w:rPr>
        <w:t xml:space="preserve"> 201</w:t>
      </w:r>
      <w:r w:rsidR="00E6661D">
        <w:rPr>
          <w:rFonts w:ascii="Verdana" w:hAnsi="Verdana"/>
          <w:sz w:val="18"/>
          <w:szCs w:val="18"/>
          <w:lang w:eastAsia="en-US"/>
        </w:rPr>
        <w:t>9</w:t>
      </w:r>
      <w:r w:rsidRPr="00B46140">
        <w:rPr>
          <w:rFonts w:ascii="Verdana" w:hAnsi="Verdana"/>
          <w:sz w:val="18"/>
          <w:szCs w:val="18"/>
          <w:lang w:eastAsia="en-US"/>
        </w:rPr>
        <w:t xml:space="preserve">- στο οποίο αφορά η Δημοπρασία </w:t>
      </w:r>
      <w:proofErr w:type="spellStart"/>
      <w:r w:rsidRPr="00B46140">
        <w:rPr>
          <w:rFonts w:ascii="Verdana" w:hAnsi="Verdana"/>
          <w:sz w:val="18"/>
          <w:szCs w:val="18"/>
          <w:lang w:eastAsia="en-US"/>
        </w:rPr>
        <w:t>Νο</w:t>
      </w:r>
      <w:proofErr w:type="spellEnd"/>
      <w:r w:rsidRPr="00B46140">
        <w:rPr>
          <w:rFonts w:ascii="Verdana" w:hAnsi="Verdana"/>
          <w:sz w:val="18"/>
          <w:szCs w:val="18"/>
          <w:lang w:eastAsia="en-US"/>
        </w:rPr>
        <w:t>. 02</w:t>
      </w:r>
      <w:r w:rsidR="00E6661D">
        <w:rPr>
          <w:rFonts w:ascii="Verdana" w:hAnsi="Verdana"/>
          <w:sz w:val="18"/>
          <w:szCs w:val="18"/>
          <w:lang w:eastAsia="en-US"/>
        </w:rPr>
        <w:t>7</w:t>
      </w:r>
      <w:r w:rsidRPr="00B46140">
        <w:rPr>
          <w:rFonts w:ascii="Verdana" w:hAnsi="Verdana"/>
          <w:sz w:val="18"/>
          <w:szCs w:val="18"/>
          <w:lang w:eastAsia="en-US"/>
        </w:rPr>
        <w:t xml:space="preserve">), η τιμή εκκίνησης της τριμηνιαίας Δημοπρασίας </w:t>
      </w:r>
      <w:proofErr w:type="spellStart"/>
      <w:r w:rsidRPr="00B46140">
        <w:rPr>
          <w:rFonts w:ascii="Verdana" w:hAnsi="Verdana"/>
          <w:sz w:val="18"/>
          <w:szCs w:val="18"/>
          <w:lang w:eastAsia="en-US"/>
        </w:rPr>
        <w:t>Νο</w:t>
      </w:r>
      <w:proofErr w:type="spellEnd"/>
      <w:r w:rsidRPr="00B46140">
        <w:rPr>
          <w:rFonts w:ascii="Verdana" w:hAnsi="Verdana"/>
          <w:sz w:val="18"/>
          <w:szCs w:val="18"/>
          <w:lang w:eastAsia="en-US"/>
        </w:rPr>
        <w:t>. 02</w:t>
      </w:r>
      <w:r w:rsidR="00E6661D">
        <w:rPr>
          <w:rFonts w:ascii="Verdana" w:hAnsi="Verdana"/>
          <w:sz w:val="18"/>
          <w:szCs w:val="18"/>
          <w:lang w:eastAsia="en-US"/>
        </w:rPr>
        <w:t>7</w:t>
      </w:r>
      <w:r w:rsidRPr="00B46140">
        <w:rPr>
          <w:rFonts w:ascii="Verdana" w:hAnsi="Verdana"/>
          <w:sz w:val="18"/>
          <w:szCs w:val="18"/>
          <w:lang w:eastAsia="en-US"/>
        </w:rPr>
        <w:t xml:space="preserve"> (Φάση 1 &amp; 2) του άρθρου 7 (</w:t>
      </w:r>
      <w:proofErr w:type="spellStart"/>
      <w:r w:rsidRPr="00B46140">
        <w:rPr>
          <w:rFonts w:ascii="Verdana" w:hAnsi="Verdana"/>
          <w:sz w:val="18"/>
          <w:szCs w:val="18"/>
          <w:lang w:eastAsia="en-US"/>
        </w:rPr>
        <w:t>παρ</w:t>
      </w:r>
      <w:proofErr w:type="spellEnd"/>
      <w:r w:rsidRPr="00B46140">
        <w:rPr>
          <w:rFonts w:ascii="Verdana" w:hAnsi="Verdana"/>
          <w:sz w:val="18"/>
          <w:szCs w:val="18"/>
          <w:lang w:eastAsia="en-US"/>
        </w:rPr>
        <w:t xml:space="preserve"> 1.6 της παρούσας Διακήρυξης) είναι </w:t>
      </w:r>
      <w:r w:rsidRPr="00B46140">
        <w:rPr>
          <w:rFonts w:ascii="Verdana" w:hAnsi="Verdana"/>
          <w:b/>
          <w:i/>
          <w:sz w:val="18"/>
          <w:szCs w:val="18"/>
          <w:u w:val="single"/>
          <w:lang w:eastAsia="en-US"/>
        </w:rPr>
        <w:t>ενδεικτική</w:t>
      </w:r>
      <w:r w:rsidRPr="00B46140">
        <w:rPr>
          <w:rFonts w:ascii="Verdana" w:hAnsi="Verdana"/>
          <w:sz w:val="18"/>
          <w:szCs w:val="18"/>
          <w:lang w:eastAsia="en-US"/>
        </w:rPr>
        <w:t xml:space="preserve"> και προκύπτει βάσει της κάτωθι εκτίμησης/παραδοχής:</w:t>
      </w: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sidRPr="00B46140">
        <w:rPr>
          <w:rFonts w:ascii="Verdana" w:hAnsi="Verdana"/>
          <w:sz w:val="18"/>
          <w:szCs w:val="18"/>
          <w:lang w:eastAsia="en-US"/>
        </w:rPr>
        <w:lastRenderedPageBreak/>
        <w:t xml:space="preserve">Ως τιμές των (μη διαθέσιμων) παραμέτρων μηνός </w:t>
      </w:r>
      <w:r w:rsidR="00E6661D">
        <w:rPr>
          <w:rFonts w:ascii="Verdana" w:hAnsi="Verdana"/>
          <w:sz w:val="18"/>
          <w:szCs w:val="18"/>
          <w:lang w:eastAsia="en-US"/>
        </w:rPr>
        <w:t>Μαρτίου</w:t>
      </w:r>
      <w:r w:rsidRPr="00B46140">
        <w:rPr>
          <w:rFonts w:ascii="Verdana" w:hAnsi="Verdana"/>
          <w:sz w:val="18"/>
          <w:szCs w:val="18"/>
          <w:lang w:eastAsia="en-US"/>
        </w:rPr>
        <w:t xml:space="preserve"> 201</w:t>
      </w:r>
      <w:r w:rsidR="00E6661D">
        <w:rPr>
          <w:rFonts w:ascii="Verdana" w:hAnsi="Verdana"/>
          <w:sz w:val="18"/>
          <w:szCs w:val="18"/>
          <w:lang w:eastAsia="en-US"/>
        </w:rPr>
        <w:t>9</w:t>
      </w:r>
      <w:r w:rsidRPr="00B46140">
        <w:rPr>
          <w:rFonts w:ascii="Verdana" w:hAnsi="Verdana"/>
          <w:sz w:val="18"/>
          <w:szCs w:val="18"/>
          <w:lang w:eastAsia="en-US"/>
        </w:rPr>
        <w:t xml:space="preserve"> χρησιμοποιούνται προβλέψεις των μέσων όρων των τιμών κάθε παραμέτρου, οι οποίες (προβλέψεις) λαμβάνονται μέσω σχετικής συνδρομής την οποία καταβάλει η ΔΕΠΑ στην αρμόδια για τη δημοσίευση των εν λόγω διεθνών τιμών πετρελαιοειδών εταιρεία </w:t>
      </w:r>
      <w:proofErr w:type="spellStart"/>
      <w:r w:rsidRPr="00B46140">
        <w:rPr>
          <w:rFonts w:ascii="Verdana" w:hAnsi="Verdana"/>
          <w:sz w:val="18"/>
          <w:szCs w:val="18"/>
          <w:lang w:eastAsia="en-US"/>
        </w:rPr>
        <w:t>Platts</w:t>
      </w:r>
      <w:proofErr w:type="spellEnd"/>
      <w:r w:rsidRPr="00B46140">
        <w:rPr>
          <w:rFonts w:ascii="Verdana" w:hAnsi="Verdana"/>
          <w:sz w:val="18"/>
          <w:szCs w:val="18"/>
          <w:lang w:eastAsia="en-US"/>
        </w:rPr>
        <w:t xml:space="preserve">. </w:t>
      </w: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sidRPr="00B46140">
        <w:rPr>
          <w:rFonts w:ascii="Verdana" w:hAnsi="Verdana"/>
          <w:sz w:val="18"/>
          <w:szCs w:val="18"/>
          <w:lang w:eastAsia="en-US"/>
        </w:rPr>
        <w:t xml:space="preserve">Σε  περίπτωση που τουλάχιστον δύο εκ των μέσων μηνιαίων τιμών που προβλέφθηκαν για τον υπολογισμό του </w:t>
      </w:r>
      <w:proofErr w:type="spellStart"/>
      <w:r w:rsidRPr="00B46140">
        <w:rPr>
          <w:rFonts w:ascii="Verdana" w:hAnsi="Verdana"/>
          <w:sz w:val="18"/>
          <w:szCs w:val="18"/>
          <w:lang w:eastAsia="en-US"/>
        </w:rPr>
        <w:t>μεσοσταθμικού</w:t>
      </w:r>
      <w:proofErr w:type="spellEnd"/>
      <w:r w:rsidRPr="00B46140">
        <w:rPr>
          <w:rFonts w:ascii="Verdana" w:hAnsi="Verdana"/>
          <w:sz w:val="18"/>
          <w:szCs w:val="18"/>
          <w:lang w:eastAsia="en-US"/>
        </w:rPr>
        <w:t xml:space="preserve"> κόστους προμήθειας διαφέρουν άνω του ±1% από την πραγματική αντίστοιχη μέση μηνιαία τιμή </w:t>
      </w:r>
      <w:r w:rsidR="00E6661D">
        <w:rPr>
          <w:rFonts w:ascii="Verdana" w:hAnsi="Verdana"/>
          <w:sz w:val="18"/>
          <w:szCs w:val="18"/>
          <w:lang w:eastAsia="en-US"/>
        </w:rPr>
        <w:t>Μαρτίου</w:t>
      </w:r>
      <w:r w:rsidRPr="00B46140">
        <w:rPr>
          <w:rFonts w:ascii="Verdana" w:hAnsi="Verdana"/>
          <w:sz w:val="18"/>
          <w:szCs w:val="18"/>
          <w:lang w:eastAsia="en-US"/>
        </w:rPr>
        <w:t xml:space="preserve"> 201</w:t>
      </w:r>
      <w:r w:rsidR="00E6661D">
        <w:rPr>
          <w:rFonts w:ascii="Verdana" w:hAnsi="Verdana"/>
          <w:sz w:val="18"/>
          <w:szCs w:val="18"/>
          <w:lang w:eastAsia="en-US"/>
        </w:rPr>
        <w:t>9</w:t>
      </w:r>
      <w:r w:rsidRPr="00B46140">
        <w:rPr>
          <w:rFonts w:ascii="Verdana" w:hAnsi="Verdana"/>
          <w:sz w:val="18"/>
          <w:szCs w:val="18"/>
          <w:lang w:eastAsia="en-US"/>
        </w:rPr>
        <w:t xml:space="preserve">,  τότε το αργότερο έως την </w:t>
      </w:r>
      <w:r w:rsidR="0061136B">
        <w:rPr>
          <w:rFonts w:ascii="Verdana" w:hAnsi="Verdana"/>
          <w:sz w:val="18"/>
          <w:szCs w:val="18"/>
          <w:lang w:eastAsia="en-US"/>
        </w:rPr>
        <w:t>2</w:t>
      </w:r>
      <w:r w:rsidR="00E6661D">
        <w:rPr>
          <w:rFonts w:ascii="Verdana" w:hAnsi="Verdana"/>
          <w:sz w:val="18"/>
          <w:szCs w:val="18"/>
          <w:lang w:eastAsia="en-US"/>
        </w:rPr>
        <w:t>0</w:t>
      </w:r>
      <w:r w:rsidRPr="00B46140">
        <w:rPr>
          <w:rFonts w:ascii="Verdana" w:hAnsi="Verdana"/>
          <w:sz w:val="18"/>
          <w:szCs w:val="18"/>
          <w:vertAlign w:val="superscript"/>
          <w:lang w:eastAsia="en-US"/>
        </w:rPr>
        <w:t>η</w:t>
      </w:r>
      <w:r w:rsidRPr="00B46140">
        <w:rPr>
          <w:rFonts w:ascii="Verdana" w:hAnsi="Verdana"/>
          <w:sz w:val="18"/>
          <w:szCs w:val="18"/>
          <w:lang w:eastAsia="en-US"/>
        </w:rPr>
        <w:t xml:space="preserve"> </w:t>
      </w:r>
      <w:r w:rsidR="00E6661D">
        <w:rPr>
          <w:rFonts w:ascii="Verdana" w:hAnsi="Verdana"/>
          <w:sz w:val="18"/>
          <w:szCs w:val="18"/>
          <w:lang w:eastAsia="en-US"/>
        </w:rPr>
        <w:t>Απριλίου</w:t>
      </w:r>
      <w:r>
        <w:rPr>
          <w:rFonts w:ascii="Verdana" w:hAnsi="Verdana"/>
          <w:sz w:val="18"/>
          <w:szCs w:val="18"/>
          <w:lang w:eastAsia="en-US"/>
        </w:rPr>
        <w:t xml:space="preserve"> 2019</w:t>
      </w:r>
      <w:r w:rsidRPr="00B46140">
        <w:rPr>
          <w:rFonts w:ascii="Verdana" w:hAnsi="Verdana"/>
          <w:sz w:val="18"/>
          <w:szCs w:val="18"/>
          <w:lang w:eastAsia="en-US"/>
        </w:rPr>
        <w:t xml:space="preserve"> θα πραγματοποιηθεί προσαρμογή της Τιμής Εκκίνησης της Τριμηνιαίας Δημοπρασίας </w:t>
      </w:r>
      <w:proofErr w:type="spellStart"/>
      <w:r w:rsidRPr="00B46140">
        <w:rPr>
          <w:rFonts w:ascii="Verdana" w:hAnsi="Verdana"/>
          <w:sz w:val="18"/>
          <w:szCs w:val="18"/>
          <w:lang w:eastAsia="en-US"/>
        </w:rPr>
        <w:t>Νο</w:t>
      </w:r>
      <w:proofErr w:type="spellEnd"/>
      <w:r w:rsidRPr="00B46140">
        <w:rPr>
          <w:rFonts w:ascii="Verdana" w:hAnsi="Verdana"/>
          <w:sz w:val="18"/>
          <w:szCs w:val="18"/>
          <w:lang w:eastAsia="en-US"/>
        </w:rPr>
        <w:t>. 02</w:t>
      </w:r>
      <w:r w:rsidR="00E6661D">
        <w:rPr>
          <w:rFonts w:ascii="Verdana" w:hAnsi="Verdana"/>
          <w:sz w:val="18"/>
          <w:szCs w:val="18"/>
          <w:lang w:eastAsia="en-US"/>
        </w:rPr>
        <w:t>7</w:t>
      </w:r>
      <w:r w:rsidRPr="00B46140">
        <w:rPr>
          <w:rFonts w:ascii="Verdana" w:hAnsi="Verdana"/>
          <w:sz w:val="18"/>
          <w:szCs w:val="18"/>
          <w:lang w:eastAsia="en-US"/>
        </w:rPr>
        <w:t xml:space="preserve">, ώστε αυτή να αντικατοπτρίζει το διορθωμένο </w:t>
      </w:r>
      <w:proofErr w:type="spellStart"/>
      <w:r w:rsidRPr="00B46140">
        <w:rPr>
          <w:rFonts w:ascii="Verdana" w:hAnsi="Verdana"/>
          <w:sz w:val="18"/>
          <w:szCs w:val="18"/>
          <w:lang w:eastAsia="en-US"/>
        </w:rPr>
        <w:t>μεσοσταθμικό</w:t>
      </w:r>
      <w:proofErr w:type="spellEnd"/>
      <w:r w:rsidRPr="00B46140">
        <w:rPr>
          <w:rFonts w:ascii="Verdana" w:hAnsi="Verdana"/>
          <w:sz w:val="18"/>
          <w:szCs w:val="18"/>
          <w:lang w:eastAsia="en-US"/>
        </w:rPr>
        <w:t xml:space="preserve"> κόστος προμήθειας.</w:t>
      </w: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sidRPr="00B46140">
        <w:rPr>
          <w:rFonts w:ascii="Verdana" w:hAnsi="Verdana"/>
          <w:sz w:val="18"/>
          <w:szCs w:val="18"/>
          <w:lang w:eastAsia="en-US"/>
        </w:rPr>
        <w:t xml:space="preserve">Ως προς το κόστος χρήσης υποδομών ΕΣΦΑ, προσαρμογή της τιμής εκκίνησης θα πραγματοποιείται πάντα, σε περίπτωση τροποποίησης του ισχύοντος Κανονισμού Τιμολόγησης ή/και αναθεώρησης (τακτικής ή έκτακτης) των τιμολογίων χρήσης ΕΣΦΑ. </w:t>
      </w: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sidRPr="00B46140">
        <w:rPr>
          <w:rFonts w:ascii="Verdana" w:hAnsi="Verdana"/>
          <w:sz w:val="18"/>
          <w:szCs w:val="18"/>
          <w:lang w:eastAsia="en-US"/>
        </w:rPr>
        <w:t xml:space="preserve">Έως την ίδια ημερομηνία, η κατά τα ανωτέρω προσαρμοσμένη </w:t>
      </w:r>
      <w:proofErr w:type="spellStart"/>
      <w:r w:rsidRPr="00B46140">
        <w:rPr>
          <w:rFonts w:ascii="Verdana" w:hAnsi="Verdana"/>
          <w:sz w:val="18"/>
          <w:szCs w:val="18"/>
          <w:lang w:eastAsia="en-US"/>
        </w:rPr>
        <w:t>μοναδιαία</w:t>
      </w:r>
      <w:proofErr w:type="spellEnd"/>
      <w:r w:rsidRPr="00B46140">
        <w:rPr>
          <w:rFonts w:ascii="Verdana" w:hAnsi="Verdana"/>
          <w:sz w:val="18"/>
          <w:szCs w:val="18"/>
          <w:lang w:eastAsia="en-US"/>
        </w:rPr>
        <w:t xml:space="preserve"> τιμή εκκίνησης, αφ’ ενός μεν θα ανακοινώνεται στην ιστοσελίδα της ΔΕΠΑ και αφ’ ετέρου θα γνωστοποιείται ατομικά σε κάθε Αγοραστή, στον οποίο θα γνωστοποιείται, επίσης, και η, βάσει αυτής, οριστική τιμή στην οποία ο Αγοραστής κατακύρωσε ποσότητα κατά την Τριμηνιαία Δημοπρασία </w:t>
      </w:r>
      <w:proofErr w:type="spellStart"/>
      <w:r w:rsidRPr="00B46140">
        <w:rPr>
          <w:rFonts w:ascii="Verdana" w:hAnsi="Verdana"/>
          <w:sz w:val="18"/>
          <w:szCs w:val="18"/>
          <w:lang w:eastAsia="en-US"/>
        </w:rPr>
        <w:t>Νο</w:t>
      </w:r>
      <w:proofErr w:type="spellEnd"/>
      <w:r w:rsidRPr="00B46140">
        <w:rPr>
          <w:rFonts w:ascii="Verdana" w:hAnsi="Verdana"/>
          <w:sz w:val="18"/>
          <w:szCs w:val="18"/>
          <w:lang w:eastAsia="en-US"/>
        </w:rPr>
        <w:t>. 02</w:t>
      </w:r>
      <w:r w:rsidR="00E6661D">
        <w:rPr>
          <w:rFonts w:ascii="Verdana" w:hAnsi="Verdana"/>
          <w:sz w:val="18"/>
          <w:szCs w:val="18"/>
          <w:lang w:eastAsia="en-US"/>
        </w:rPr>
        <w:t>7</w:t>
      </w:r>
      <w:r w:rsidRPr="00B46140">
        <w:rPr>
          <w:rFonts w:ascii="Verdana" w:hAnsi="Verdana"/>
          <w:sz w:val="18"/>
          <w:szCs w:val="18"/>
          <w:lang w:eastAsia="en-US"/>
        </w:rPr>
        <w:t xml:space="preserve"> για τις παραλαβές </w:t>
      </w:r>
      <w:proofErr w:type="spellStart"/>
      <w:r w:rsidRPr="00B46140">
        <w:rPr>
          <w:rFonts w:ascii="Verdana" w:hAnsi="Verdana"/>
          <w:sz w:val="18"/>
          <w:szCs w:val="18"/>
          <w:lang w:eastAsia="en-US"/>
        </w:rPr>
        <w:t>φ.α.</w:t>
      </w:r>
      <w:proofErr w:type="spellEnd"/>
      <w:r w:rsidRPr="00B46140">
        <w:rPr>
          <w:rFonts w:ascii="Verdana" w:hAnsi="Verdana"/>
          <w:sz w:val="18"/>
          <w:szCs w:val="18"/>
          <w:lang w:eastAsia="en-US"/>
        </w:rPr>
        <w:t xml:space="preserve"> που θα πραγματοποιήσει κατά το </w:t>
      </w:r>
      <w:r w:rsidR="00E6661D">
        <w:rPr>
          <w:rFonts w:ascii="Verdana" w:hAnsi="Verdana"/>
          <w:sz w:val="18"/>
          <w:szCs w:val="18"/>
          <w:lang w:eastAsia="en-US"/>
        </w:rPr>
        <w:t>2</w:t>
      </w:r>
      <w:r w:rsidRPr="00B46140">
        <w:rPr>
          <w:rFonts w:ascii="Verdana" w:hAnsi="Verdana"/>
          <w:sz w:val="18"/>
          <w:szCs w:val="18"/>
          <w:vertAlign w:val="superscript"/>
          <w:lang w:eastAsia="en-US"/>
        </w:rPr>
        <w:t>ο</w:t>
      </w:r>
      <w:r>
        <w:rPr>
          <w:rFonts w:ascii="Verdana" w:hAnsi="Verdana"/>
          <w:sz w:val="18"/>
          <w:szCs w:val="18"/>
          <w:lang w:eastAsia="en-US"/>
        </w:rPr>
        <w:t xml:space="preserve"> Τρίμηνο του έτους 2019</w:t>
      </w:r>
      <w:r w:rsidRPr="00B46140">
        <w:rPr>
          <w:rFonts w:ascii="Verdana" w:hAnsi="Verdana"/>
          <w:sz w:val="18"/>
          <w:szCs w:val="18"/>
          <w:lang w:eastAsia="en-US"/>
        </w:rPr>
        <w:t xml:space="preserve"> βάσει της Σύμβασης Δημοπρασίας.</w:t>
      </w:r>
    </w:p>
    <w:p w:rsidR="00055825" w:rsidRPr="00B46140"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p>
    <w:p w:rsidR="00055825" w:rsidRPr="0030010E" w:rsidRDefault="00055825" w:rsidP="00055825">
      <w:pPr>
        <w:widowControl/>
        <w:tabs>
          <w:tab w:val="left" w:pos="284"/>
          <w:tab w:val="left" w:pos="426"/>
        </w:tabs>
        <w:autoSpaceDE/>
        <w:autoSpaceDN/>
        <w:adjustRightInd/>
        <w:spacing w:after="240"/>
        <w:ind w:left="360"/>
        <w:contextualSpacing/>
        <w:jc w:val="both"/>
        <w:rPr>
          <w:rFonts w:ascii="Verdana" w:hAnsi="Verdana"/>
          <w:sz w:val="18"/>
          <w:szCs w:val="18"/>
          <w:lang w:eastAsia="en-US"/>
        </w:rPr>
      </w:pPr>
      <w:r w:rsidRPr="006E0E1F">
        <w:rPr>
          <w:rFonts w:ascii="Verdana" w:hAnsi="Verdana"/>
          <w:sz w:val="18"/>
          <w:szCs w:val="18"/>
          <w:lang w:eastAsia="en-US"/>
        </w:rPr>
        <w:t xml:space="preserve">Σημειώνεται ότι σε περίπτωση κατά την οποία κατά την κατάρτιση της Σύμβασης Δημοπρασίας επιλεγεί η παραλαβή με ρυθμό </w:t>
      </w:r>
      <w:r w:rsidRPr="0030010E">
        <w:rPr>
          <w:rFonts w:ascii="Verdana" w:hAnsi="Verdana"/>
          <w:sz w:val="18"/>
          <w:szCs w:val="18"/>
          <w:lang w:eastAsia="en-US"/>
        </w:rPr>
        <w:t xml:space="preserve">απορρόφησης 0-125% της μέσης ημερήσιας </w:t>
      </w:r>
      <w:proofErr w:type="spellStart"/>
      <w:r w:rsidRPr="0030010E">
        <w:rPr>
          <w:rFonts w:ascii="Verdana" w:hAnsi="Verdana"/>
          <w:sz w:val="18"/>
          <w:szCs w:val="18"/>
          <w:lang w:eastAsia="en-US"/>
        </w:rPr>
        <w:t>κατακυρωθείσας</w:t>
      </w:r>
      <w:proofErr w:type="spellEnd"/>
      <w:r w:rsidRPr="0030010E">
        <w:rPr>
          <w:rFonts w:ascii="Verdana" w:hAnsi="Verdana"/>
          <w:sz w:val="18"/>
          <w:szCs w:val="18"/>
          <w:lang w:eastAsia="en-US"/>
        </w:rPr>
        <w:t xml:space="preserve"> ποσότητας, η Συμβατική Τιμή (βλ. άρθρο 5 της Σύμβασης Δημοπρασίας, όπως περιλαμβάνεται στο Παράρτημα 2)  θα προσαυξάνεται με </w:t>
      </w:r>
      <w:proofErr w:type="spellStart"/>
      <w:r w:rsidRPr="0030010E">
        <w:rPr>
          <w:rFonts w:ascii="Verdana" w:hAnsi="Verdana"/>
          <w:sz w:val="18"/>
          <w:szCs w:val="18"/>
          <w:lang w:eastAsia="en-US"/>
        </w:rPr>
        <w:t>μοναδιαία</w:t>
      </w:r>
      <w:proofErr w:type="spellEnd"/>
      <w:r w:rsidRPr="0030010E">
        <w:rPr>
          <w:rFonts w:ascii="Verdana" w:hAnsi="Verdana"/>
          <w:sz w:val="18"/>
          <w:szCs w:val="18"/>
          <w:lang w:eastAsia="en-US"/>
        </w:rPr>
        <w:t xml:space="preserve"> χρέωση ευελιξίας, ίση προς </w:t>
      </w:r>
      <w:r w:rsidR="00330840" w:rsidRPr="00330840">
        <w:rPr>
          <w:rFonts w:ascii="Verdana" w:hAnsi="Verdana"/>
          <w:b/>
          <w:sz w:val="18"/>
          <w:szCs w:val="18"/>
          <w:lang w:eastAsia="en-US"/>
        </w:rPr>
        <w:t xml:space="preserve">0,000150182 </w:t>
      </w:r>
      <w:r w:rsidRPr="00665E04">
        <w:rPr>
          <w:rFonts w:ascii="Verdana" w:hAnsi="Verdana"/>
          <w:b/>
          <w:sz w:val="18"/>
          <w:szCs w:val="18"/>
          <w:lang w:eastAsia="en-US"/>
        </w:rPr>
        <w:t>$/</w:t>
      </w:r>
      <w:r w:rsidRPr="00665E04">
        <w:rPr>
          <w:rFonts w:ascii="Verdana" w:hAnsi="Verdana"/>
          <w:b/>
          <w:sz w:val="18"/>
          <w:szCs w:val="18"/>
          <w:lang w:val="en-US" w:eastAsia="en-US"/>
        </w:rPr>
        <w:t>kWh</w:t>
      </w:r>
      <w:r w:rsidRPr="0030010E">
        <w:rPr>
          <w:rFonts w:ascii="Verdana" w:hAnsi="Verdana"/>
          <w:sz w:val="18"/>
          <w:szCs w:val="18"/>
          <w:lang w:eastAsia="en-US"/>
        </w:rPr>
        <w:t>.</w:t>
      </w:r>
    </w:p>
    <w:p w:rsidR="0076558F" w:rsidRPr="001D1883" w:rsidRDefault="0076558F" w:rsidP="00FC412F">
      <w:pPr>
        <w:pStyle w:val="ListParagraph"/>
        <w:numPr>
          <w:ilvl w:val="0"/>
          <w:numId w:val="33"/>
        </w:numPr>
        <w:ind w:right="3"/>
        <w:contextualSpacing/>
        <w:jc w:val="both"/>
        <w:rPr>
          <w:rStyle w:val="FontStyle53"/>
          <w:rFonts w:cs="Times New Roman"/>
          <w:color w:val="auto"/>
          <w:lang w:eastAsia="el-GR"/>
        </w:rPr>
      </w:pPr>
      <w:r w:rsidRPr="001D1883">
        <w:rPr>
          <w:rStyle w:val="FontStyle53"/>
        </w:rPr>
        <w:t>Ο τρόπος διάθεσης, τιμολόγησης και πληρωμής καθώς και οι λοιποί όροι πώλησης λεπτομερώς περιγράφονται στ</w:t>
      </w:r>
      <w:r w:rsidR="00B27AC6" w:rsidRPr="001D1883">
        <w:rPr>
          <w:rStyle w:val="FontStyle53"/>
        </w:rPr>
        <w:t>ο</w:t>
      </w:r>
      <w:r w:rsidRPr="001D1883">
        <w:rPr>
          <w:rStyle w:val="FontStyle53"/>
        </w:rPr>
        <w:t xml:space="preserve"> Παρ</w:t>
      </w:r>
      <w:r w:rsidR="00B27AC6" w:rsidRPr="001D1883">
        <w:rPr>
          <w:rStyle w:val="FontStyle53"/>
        </w:rPr>
        <w:t>άρτημα</w:t>
      </w:r>
      <w:r w:rsidRPr="001D1883">
        <w:rPr>
          <w:rStyle w:val="FontStyle53"/>
        </w:rPr>
        <w:t xml:space="preserve"> 2 της παρούσας Διακήρυξης. Επισημαίνονται ιδιαιτέρως τα εξής:</w:t>
      </w:r>
    </w:p>
    <w:p w:rsidR="0076558F" w:rsidRPr="001D1883" w:rsidRDefault="0076558F" w:rsidP="0076558F">
      <w:pPr>
        <w:widowControl/>
        <w:autoSpaceDE/>
        <w:autoSpaceDN/>
        <w:adjustRightInd/>
        <w:ind w:left="426"/>
        <w:contextualSpacing/>
        <w:jc w:val="both"/>
        <w:rPr>
          <w:rStyle w:val="FontStyle53"/>
          <w:rFonts w:cs="Times New Roman"/>
          <w:color w:val="auto"/>
          <w:lang w:eastAsia="en-US"/>
        </w:rPr>
      </w:pPr>
    </w:p>
    <w:p w:rsidR="0076558F" w:rsidRPr="001D1883" w:rsidRDefault="0076558F" w:rsidP="00F66961">
      <w:pPr>
        <w:pStyle w:val="ListParagraph"/>
        <w:ind w:left="851" w:hanging="425"/>
        <w:contextualSpacing/>
        <w:jc w:val="both"/>
        <w:rPr>
          <w:rFonts w:ascii="Verdana" w:hAnsi="Verdana"/>
          <w:sz w:val="18"/>
          <w:szCs w:val="18"/>
        </w:rPr>
      </w:pPr>
      <w:r w:rsidRPr="001D1883">
        <w:rPr>
          <w:rStyle w:val="FontStyle53"/>
        </w:rPr>
        <w:t>Ι)</w:t>
      </w:r>
      <w:r w:rsidRPr="001D1883">
        <w:rPr>
          <w:rStyle w:val="FontStyle53"/>
        </w:rPr>
        <w:tab/>
      </w:r>
      <w:r w:rsidR="00D73FED" w:rsidRPr="001D1883">
        <w:rPr>
          <w:rStyle w:val="FontStyle53"/>
        </w:rPr>
        <w:t xml:space="preserve">Για όλους τους Αγοραστές </w:t>
      </w:r>
      <w:r w:rsidR="00D73FED" w:rsidRPr="001D1883">
        <w:rPr>
          <w:rFonts w:ascii="Verdana" w:hAnsi="Verdana"/>
          <w:sz w:val="18"/>
          <w:szCs w:val="18"/>
        </w:rPr>
        <w:t>θα συναφθεί Σύμβαση Δημοπρασίας, σύμφωνα με το υπόδειγμα το οποίο επισυνάπτεται στην παρούσα ως Παράρτημα 2.</w:t>
      </w:r>
    </w:p>
    <w:p w:rsidR="00971860" w:rsidRPr="001D1883" w:rsidRDefault="0076558F" w:rsidP="00971860">
      <w:pPr>
        <w:ind w:left="851" w:hanging="425"/>
        <w:jc w:val="both"/>
        <w:rPr>
          <w:rFonts w:ascii="Verdana" w:hAnsi="Verdana"/>
          <w:sz w:val="18"/>
          <w:szCs w:val="18"/>
        </w:rPr>
      </w:pPr>
      <w:r w:rsidRPr="001D1883">
        <w:rPr>
          <w:rFonts w:ascii="Verdana" w:hAnsi="Verdana"/>
          <w:sz w:val="18"/>
          <w:szCs w:val="18"/>
        </w:rPr>
        <w:t xml:space="preserve"> </w:t>
      </w:r>
      <w:r w:rsidR="00115283" w:rsidRPr="001D1883">
        <w:rPr>
          <w:rFonts w:ascii="Verdana" w:hAnsi="Verdana"/>
          <w:sz w:val="18"/>
          <w:szCs w:val="18"/>
        </w:rPr>
        <w:tab/>
      </w:r>
    </w:p>
    <w:p w:rsidR="00FC5877" w:rsidRPr="00FC5877" w:rsidRDefault="00FC5877" w:rsidP="00FC5877">
      <w:pPr>
        <w:ind w:left="851" w:hanging="425"/>
        <w:jc w:val="both"/>
        <w:rPr>
          <w:rFonts w:ascii="Verdana" w:hAnsi="Verdana"/>
          <w:sz w:val="18"/>
          <w:szCs w:val="18"/>
        </w:rPr>
      </w:pPr>
      <w:r w:rsidRPr="00FC5877">
        <w:rPr>
          <w:rFonts w:ascii="Verdana" w:hAnsi="Verdana"/>
          <w:sz w:val="18"/>
          <w:szCs w:val="18"/>
        </w:rPr>
        <w:t xml:space="preserve">ΙΙ) </w:t>
      </w:r>
      <w:r w:rsidRPr="00FC5877">
        <w:rPr>
          <w:rFonts w:ascii="Verdana" w:hAnsi="Verdana"/>
          <w:sz w:val="18"/>
          <w:szCs w:val="18"/>
        </w:rPr>
        <w:tab/>
        <w:t>Σ</w:t>
      </w:r>
      <w:r w:rsidRPr="00FC5877">
        <w:rPr>
          <w:rFonts w:ascii="Verdana" w:hAnsi="Verdana"/>
          <w:sz w:val="18"/>
          <w:szCs w:val="18"/>
          <w:u w:val="single"/>
        </w:rPr>
        <w:t xml:space="preserve">την παράγραφο 7.2 του Παραρτήματος 2 κατωτέρω, εκτίθενται αναλυτικά συγκεκριμένες περιπτώσεις (και οι προϋποθέσεις αυτών) απαλλαγής Αγοραστών με την ιδιότητα των </w:t>
      </w:r>
      <w:proofErr w:type="spellStart"/>
      <w:r w:rsidRPr="00FC5877">
        <w:rPr>
          <w:rFonts w:ascii="Verdana" w:hAnsi="Verdana"/>
          <w:sz w:val="18"/>
          <w:szCs w:val="18"/>
          <w:u w:val="single"/>
        </w:rPr>
        <w:t>Επιλεγόντων</w:t>
      </w:r>
      <w:proofErr w:type="spellEnd"/>
      <w:r w:rsidRPr="00FC5877">
        <w:rPr>
          <w:rFonts w:ascii="Verdana" w:hAnsi="Verdana"/>
          <w:sz w:val="18"/>
          <w:szCs w:val="18"/>
          <w:u w:val="single"/>
        </w:rPr>
        <w:t xml:space="preserve"> Πελατών από την υποχρέωση προσκόμισης εγγύησης καλής εκτέλεσης (εγγυητικής επιστολής ή χρηματικής εγγυοδοσίας) για την εν λόγω Σύμβαση Δημοπρασίας.</w:t>
      </w:r>
      <w:r w:rsidRPr="00FC5877" w:rsidDel="005D21B5">
        <w:rPr>
          <w:rFonts w:ascii="Verdana" w:hAnsi="Verdana"/>
          <w:sz w:val="18"/>
          <w:szCs w:val="18"/>
          <w:u w:val="single"/>
        </w:rPr>
        <w:t xml:space="preserve"> </w:t>
      </w:r>
      <w:r w:rsidRPr="00FC5877">
        <w:rPr>
          <w:rFonts w:ascii="Verdana" w:hAnsi="Verdana"/>
          <w:sz w:val="18"/>
          <w:szCs w:val="18"/>
          <w:u w:val="single"/>
        </w:rPr>
        <w:t>Σε κάθε άλλη περίπτωση, θα ζητείται το 100% της αξίας της εγγύησης καλής εκτέλεσης (εγγυητικής επιστολής ή χρηματικής εγγυοδοσίας).</w:t>
      </w:r>
    </w:p>
    <w:p w:rsidR="00971860" w:rsidRPr="001D1883" w:rsidRDefault="00971860" w:rsidP="00971860">
      <w:pPr>
        <w:ind w:left="426"/>
        <w:jc w:val="both"/>
        <w:rPr>
          <w:rFonts w:ascii="Verdana" w:hAnsi="Verdana"/>
          <w:sz w:val="18"/>
          <w:szCs w:val="18"/>
        </w:rPr>
      </w:pPr>
    </w:p>
    <w:p w:rsidR="00BB12C1" w:rsidRPr="001D1883" w:rsidRDefault="00BB12C1" w:rsidP="00971860">
      <w:pPr>
        <w:spacing w:line="276" w:lineRule="auto"/>
        <w:ind w:left="851" w:hanging="425"/>
        <w:jc w:val="both"/>
        <w:rPr>
          <w:rFonts w:ascii="Verdana" w:hAnsi="Verdana"/>
          <w:sz w:val="18"/>
          <w:szCs w:val="18"/>
        </w:rPr>
      </w:pPr>
    </w:p>
    <w:p w:rsidR="0076558F" w:rsidRPr="001D1883" w:rsidRDefault="0076558F" w:rsidP="00FC412F">
      <w:pPr>
        <w:numPr>
          <w:ilvl w:val="0"/>
          <w:numId w:val="33"/>
        </w:numPr>
        <w:jc w:val="both"/>
        <w:rPr>
          <w:rFonts w:ascii="Verdana" w:hAnsi="Verdana"/>
          <w:sz w:val="18"/>
          <w:szCs w:val="18"/>
        </w:rPr>
      </w:pPr>
      <w:r w:rsidRPr="001D1883">
        <w:rPr>
          <w:rFonts w:ascii="Verdana" w:hAnsi="Verdana"/>
          <w:sz w:val="18"/>
          <w:szCs w:val="18"/>
        </w:rPr>
        <w:t xml:space="preserve">Σε κάθε περίπτωση, η περίοδος παραδόσεων των ανωτέρω Συμβάσεων Δημοπρασίας είναι ενός (1) </w:t>
      </w:r>
      <w:r w:rsidR="00FC5877">
        <w:rPr>
          <w:rFonts w:ascii="Verdana" w:hAnsi="Verdana"/>
          <w:sz w:val="18"/>
          <w:szCs w:val="18"/>
        </w:rPr>
        <w:t>τριμήνου</w:t>
      </w:r>
      <w:r w:rsidRPr="001D1883">
        <w:rPr>
          <w:rFonts w:ascii="Verdana" w:hAnsi="Verdana"/>
          <w:sz w:val="18"/>
          <w:szCs w:val="18"/>
        </w:rPr>
        <w:t xml:space="preserve"> με ημερομηνία έναρξης την 1</w:t>
      </w:r>
      <w:r w:rsidRPr="001D1883">
        <w:rPr>
          <w:rFonts w:ascii="Verdana" w:hAnsi="Verdana"/>
          <w:sz w:val="18"/>
          <w:szCs w:val="18"/>
          <w:vertAlign w:val="superscript"/>
        </w:rPr>
        <w:t>η</w:t>
      </w:r>
      <w:r w:rsidRPr="001D1883">
        <w:rPr>
          <w:rFonts w:ascii="Verdana" w:hAnsi="Verdana"/>
          <w:sz w:val="18"/>
          <w:szCs w:val="18"/>
        </w:rPr>
        <w:t xml:space="preserve"> </w:t>
      </w:r>
      <w:r w:rsidR="00E6661D">
        <w:rPr>
          <w:rFonts w:ascii="Verdana" w:hAnsi="Verdana"/>
          <w:sz w:val="18"/>
          <w:szCs w:val="18"/>
        </w:rPr>
        <w:t>Απριλίου</w:t>
      </w:r>
      <w:r w:rsidRPr="001D1883">
        <w:rPr>
          <w:rFonts w:ascii="Verdana" w:hAnsi="Verdana"/>
          <w:sz w:val="18"/>
          <w:szCs w:val="18"/>
        </w:rPr>
        <w:t xml:space="preserve"> 201</w:t>
      </w:r>
      <w:r w:rsidR="004172EF" w:rsidRPr="001D1883">
        <w:rPr>
          <w:rFonts w:ascii="Verdana" w:hAnsi="Verdana"/>
          <w:sz w:val="18"/>
          <w:szCs w:val="18"/>
        </w:rPr>
        <w:t>9</w:t>
      </w:r>
      <w:r w:rsidRPr="001D1883">
        <w:rPr>
          <w:rFonts w:ascii="Verdana" w:hAnsi="Verdana"/>
          <w:sz w:val="18"/>
          <w:szCs w:val="18"/>
        </w:rPr>
        <w:t xml:space="preserve">, </w:t>
      </w:r>
      <w:r w:rsidR="009F4101" w:rsidRPr="001D1883">
        <w:rPr>
          <w:rFonts w:ascii="Verdana" w:hAnsi="Verdana"/>
          <w:sz w:val="18"/>
          <w:szCs w:val="18"/>
        </w:rPr>
        <w:t>7</w:t>
      </w:r>
      <w:r w:rsidRPr="001D1883">
        <w:rPr>
          <w:rFonts w:ascii="Verdana" w:hAnsi="Verdana"/>
          <w:sz w:val="18"/>
          <w:szCs w:val="18"/>
        </w:rPr>
        <w:t>.00 π.μ. και ημερομηνία λήξης την 1</w:t>
      </w:r>
      <w:r w:rsidRPr="001D1883">
        <w:rPr>
          <w:rFonts w:ascii="Verdana" w:hAnsi="Verdana"/>
          <w:sz w:val="18"/>
          <w:szCs w:val="18"/>
          <w:vertAlign w:val="superscript"/>
        </w:rPr>
        <w:t>η</w:t>
      </w:r>
      <w:r w:rsidRPr="001D1883">
        <w:rPr>
          <w:rFonts w:ascii="Verdana" w:hAnsi="Verdana"/>
          <w:sz w:val="18"/>
          <w:szCs w:val="18"/>
        </w:rPr>
        <w:t xml:space="preserve"> </w:t>
      </w:r>
      <w:r w:rsidR="00E6661D">
        <w:rPr>
          <w:rFonts w:ascii="Verdana" w:hAnsi="Verdana"/>
          <w:sz w:val="18"/>
          <w:szCs w:val="18"/>
        </w:rPr>
        <w:t>Ιουλίου</w:t>
      </w:r>
      <w:r w:rsidRPr="001D1883">
        <w:rPr>
          <w:rFonts w:ascii="Verdana" w:hAnsi="Verdana"/>
          <w:sz w:val="18"/>
          <w:szCs w:val="18"/>
        </w:rPr>
        <w:t xml:space="preserve"> 20</w:t>
      </w:r>
      <w:r w:rsidR="00C918D0">
        <w:rPr>
          <w:rFonts w:ascii="Verdana" w:hAnsi="Verdana"/>
          <w:sz w:val="18"/>
          <w:szCs w:val="18"/>
        </w:rPr>
        <w:t>19</w:t>
      </w:r>
      <w:r w:rsidR="00831CE5" w:rsidRPr="001D1883">
        <w:rPr>
          <w:rFonts w:ascii="Verdana" w:hAnsi="Verdana"/>
          <w:sz w:val="18"/>
          <w:szCs w:val="18"/>
        </w:rPr>
        <w:t xml:space="preserve">, </w:t>
      </w:r>
      <w:r w:rsidR="009F4101" w:rsidRPr="001D1883">
        <w:rPr>
          <w:rFonts w:ascii="Verdana" w:hAnsi="Verdana"/>
          <w:sz w:val="18"/>
          <w:szCs w:val="18"/>
        </w:rPr>
        <w:t>7</w:t>
      </w:r>
      <w:r w:rsidR="00831CE5" w:rsidRPr="001D1883">
        <w:rPr>
          <w:rFonts w:ascii="Verdana" w:hAnsi="Verdana"/>
          <w:sz w:val="18"/>
          <w:szCs w:val="18"/>
        </w:rPr>
        <w:t>.00 π.μ.</w:t>
      </w:r>
    </w:p>
    <w:p w:rsidR="00DB4292" w:rsidRPr="001D1883" w:rsidRDefault="00DB4292" w:rsidP="00FA143C">
      <w:pPr>
        <w:ind w:left="426" w:firstLine="60"/>
        <w:jc w:val="both"/>
        <w:rPr>
          <w:rStyle w:val="FontStyle53"/>
          <w:rFonts w:cs="Times New Roman"/>
          <w:color w:val="auto"/>
          <w:lang w:eastAsia="en-US"/>
        </w:rPr>
      </w:pPr>
    </w:p>
    <w:p w:rsidR="004172EF" w:rsidRPr="001D1883" w:rsidRDefault="004172EF" w:rsidP="004172EF">
      <w:pPr>
        <w:numPr>
          <w:ilvl w:val="0"/>
          <w:numId w:val="33"/>
        </w:numPr>
        <w:jc w:val="both"/>
        <w:rPr>
          <w:rFonts w:ascii="Verdana" w:hAnsi="Verdana"/>
          <w:sz w:val="18"/>
          <w:szCs w:val="18"/>
        </w:rPr>
      </w:pPr>
      <w:r w:rsidRPr="001D1883">
        <w:rPr>
          <w:rFonts w:ascii="Verdana" w:hAnsi="Verdana"/>
          <w:sz w:val="18"/>
          <w:szCs w:val="18"/>
        </w:rPr>
        <w:t>Ιδιαιτέρως επισημαίνεται ότι κατά την έναρξη λειτουργίας της Σύμβασης Δημοπρασίας, δηλ. πραγματοποίησης των συναλλαγών στο ΕΣΣ, ο Αγοραστής οφείλει να έχει την, κατά την κείμενη νομοθεσία, δυνατότητα να πραγματοποιεί συναλλαγές στο ΕΣΣ (με άλλα λόγια, θα πρέπει είτε να έχει καταστεί Χρήστης Μεταφοράς είτε να έχει συμβληθεί με Χρήστη Μεταφοράς, ο οποίος θα τον αντιπροσωπεύει ενώπιον του Διαχειριστή για όλες τις σχέσεις του με την ΔΕΠΑ βάσει της Σύμβασης Δημοπρασίας). Για περισσότερες λεπτομέρειες επί του θέματος βλ. αντίστοιχες διατάξεις στο συνημμένο Παράρτημα 2, κατωτέρω.</w:t>
      </w:r>
    </w:p>
    <w:p w:rsidR="00524609" w:rsidRPr="001D1883" w:rsidRDefault="00524609" w:rsidP="00524609">
      <w:pPr>
        <w:pStyle w:val="ListParagraph"/>
        <w:rPr>
          <w:rFonts w:ascii="Verdana" w:hAnsi="Verdana"/>
          <w:sz w:val="18"/>
          <w:szCs w:val="18"/>
        </w:rPr>
      </w:pPr>
    </w:p>
    <w:p w:rsidR="00524609" w:rsidRPr="001D1883" w:rsidRDefault="00524609" w:rsidP="00524609">
      <w:pPr>
        <w:ind w:left="360"/>
        <w:jc w:val="both"/>
        <w:rPr>
          <w:rFonts w:ascii="Verdana" w:hAnsi="Verdana"/>
          <w:sz w:val="18"/>
          <w:szCs w:val="18"/>
          <w:lang w:eastAsia="en-US"/>
        </w:rPr>
      </w:pPr>
    </w:p>
    <w:p w:rsidR="008B6318" w:rsidRPr="001D1883" w:rsidRDefault="008B6318" w:rsidP="00A36061">
      <w:pPr>
        <w:pStyle w:val="Heading1"/>
        <w:rPr>
          <w:rStyle w:val="FontStyle51"/>
          <w:rFonts w:ascii="Verdana" w:hAnsi="Verdana"/>
          <w:b/>
          <w:i w:val="0"/>
          <w:sz w:val="18"/>
          <w:szCs w:val="18"/>
        </w:rPr>
      </w:pPr>
      <w:bookmarkStart w:id="5" w:name="_Toc532564335"/>
      <w:r w:rsidRPr="001D1883">
        <w:rPr>
          <w:rStyle w:val="FontStyle51"/>
          <w:rFonts w:ascii="Verdana" w:hAnsi="Verdana"/>
          <w:b/>
          <w:i w:val="0"/>
          <w:sz w:val="18"/>
          <w:szCs w:val="18"/>
        </w:rPr>
        <w:t>ΑΡΘΡΟ 4</w:t>
      </w:r>
      <w:r w:rsidR="00441B59" w:rsidRPr="001D1883">
        <w:rPr>
          <w:rStyle w:val="FontStyle51"/>
          <w:rFonts w:ascii="Verdana" w:hAnsi="Verdana"/>
          <w:b/>
          <w:i w:val="0"/>
          <w:sz w:val="18"/>
          <w:szCs w:val="18"/>
          <w:lang w:val="el-GR"/>
        </w:rPr>
        <w:t xml:space="preserve">. </w:t>
      </w:r>
      <w:r w:rsidRPr="001D1883">
        <w:rPr>
          <w:rStyle w:val="FontStyle51"/>
          <w:rFonts w:ascii="Verdana" w:hAnsi="Verdana"/>
          <w:b/>
          <w:i w:val="0"/>
          <w:sz w:val="18"/>
          <w:szCs w:val="18"/>
        </w:rPr>
        <w:t>ΕΠΙΚΟΙΝΩΝΙΑ</w:t>
      </w:r>
      <w:bookmarkEnd w:id="5"/>
    </w:p>
    <w:p w:rsidR="008B6318" w:rsidRPr="001D1883" w:rsidRDefault="008B6318" w:rsidP="00A36061">
      <w:pPr>
        <w:pStyle w:val="Heading1"/>
        <w:rPr>
          <w:rStyle w:val="FontStyle51"/>
          <w:rFonts w:ascii="Verdana" w:hAnsi="Verdana"/>
          <w:sz w:val="18"/>
          <w:szCs w:val="18"/>
        </w:rPr>
      </w:pPr>
    </w:p>
    <w:p w:rsidR="008B6318" w:rsidRPr="001D1883" w:rsidRDefault="009E56A8" w:rsidP="002321BD">
      <w:pPr>
        <w:pStyle w:val="Style22"/>
        <w:widowControl/>
        <w:spacing w:line="240" w:lineRule="auto"/>
        <w:rPr>
          <w:rStyle w:val="FontStyle53"/>
        </w:rPr>
      </w:pPr>
      <w:bookmarkStart w:id="6" w:name="bookmark3"/>
      <w:r w:rsidRPr="001D1883">
        <w:rPr>
          <w:rStyle w:val="FontStyle53"/>
        </w:rPr>
        <w:t>Τ</w:t>
      </w:r>
      <w:bookmarkEnd w:id="6"/>
      <w:r w:rsidR="008B6318" w:rsidRPr="001D1883">
        <w:rPr>
          <w:rStyle w:val="FontStyle53"/>
        </w:rPr>
        <w:t xml:space="preserve">α </w:t>
      </w:r>
      <w:r w:rsidR="00AA523F" w:rsidRPr="001D1883">
        <w:rPr>
          <w:rStyle w:val="FontStyle53"/>
        </w:rPr>
        <w:t>δ</w:t>
      </w:r>
      <w:r w:rsidR="008B6318" w:rsidRPr="001D1883">
        <w:rPr>
          <w:rStyle w:val="FontStyle52"/>
          <w:rFonts w:ascii="Verdana" w:hAnsi="Verdana"/>
          <w:b w:val="0"/>
          <w:sz w:val="18"/>
          <w:szCs w:val="18"/>
        </w:rPr>
        <w:t xml:space="preserve">ικαιολογητικά </w:t>
      </w:r>
      <w:r w:rsidR="00AA523F" w:rsidRPr="001D1883">
        <w:rPr>
          <w:rStyle w:val="FontStyle52"/>
          <w:rFonts w:ascii="Verdana" w:hAnsi="Verdana"/>
          <w:b w:val="0"/>
          <w:sz w:val="18"/>
          <w:szCs w:val="18"/>
        </w:rPr>
        <w:t xml:space="preserve">συμμετοχής στη Δημοπρασία </w:t>
      </w:r>
      <w:r w:rsidR="008B6318" w:rsidRPr="001D1883">
        <w:rPr>
          <w:rStyle w:val="FontStyle53"/>
        </w:rPr>
        <w:t>θα συνταχθούν στην Ελληνική Γλώσσα και κάθε σχετική με την Δημοπρασία επικοινωνία καθ' όλη τη διάρκειά της θα γίνεται στην ελληνική.</w:t>
      </w:r>
    </w:p>
    <w:p w:rsidR="008B6318" w:rsidRPr="001D1883" w:rsidRDefault="008B6318" w:rsidP="002321BD">
      <w:pPr>
        <w:pStyle w:val="Style22"/>
        <w:widowControl/>
        <w:spacing w:line="240" w:lineRule="auto"/>
        <w:rPr>
          <w:rFonts w:ascii="Verdana" w:hAnsi="Verdana"/>
          <w:sz w:val="18"/>
          <w:szCs w:val="18"/>
        </w:rPr>
      </w:pPr>
    </w:p>
    <w:p w:rsidR="008B6318" w:rsidRPr="001D1883" w:rsidRDefault="008B6318" w:rsidP="002321BD">
      <w:pPr>
        <w:pStyle w:val="Style22"/>
        <w:widowControl/>
        <w:spacing w:line="240" w:lineRule="auto"/>
        <w:rPr>
          <w:rStyle w:val="FontStyle53"/>
        </w:rPr>
      </w:pPr>
      <w:r w:rsidRPr="001D1883">
        <w:rPr>
          <w:rStyle w:val="FontStyle53"/>
        </w:rPr>
        <w:lastRenderedPageBreak/>
        <w:t xml:space="preserve">Οι </w:t>
      </w:r>
      <w:r w:rsidR="00E865C6" w:rsidRPr="001D1883">
        <w:rPr>
          <w:rStyle w:val="FontStyle53"/>
        </w:rPr>
        <w:t>Σ</w:t>
      </w:r>
      <w:r w:rsidRPr="001D1883">
        <w:rPr>
          <w:rStyle w:val="FontStyle53"/>
        </w:rPr>
        <w:t xml:space="preserve">υμμετέχοντες μπορούν να επικοινωνούν με τη ΔΕΠΑ με </w:t>
      </w:r>
      <w:r w:rsidR="004246B0" w:rsidRPr="001D1883">
        <w:rPr>
          <w:rStyle w:val="FontStyle53"/>
        </w:rPr>
        <w:t xml:space="preserve">(ταχυδρομικές ή ηλεκτρονικές) </w:t>
      </w:r>
      <w:r w:rsidRPr="001D1883">
        <w:rPr>
          <w:rStyle w:val="FontStyle53"/>
        </w:rPr>
        <w:t>επιστολές ή φαξ στ</w:t>
      </w:r>
      <w:r w:rsidR="00AA03B0" w:rsidRPr="001D1883">
        <w:rPr>
          <w:rStyle w:val="FontStyle53"/>
        </w:rPr>
        <w:t>ις</w:t>
      </w:r>
      <w:r w:rsidRPr="001D1883">
        <w:rPr>
          <w:rStyle w:val="FontStyle53"/>
        </w:rPr>
        <w:t xml:space="preserve"> ακόλουθ</w:t>
      </w:r>
      <w:r w:rsidR="00AA03B0" w:rsidRPr="001D1883">
        <w:rPr>
          <w:rStyle w:val="FontStyle53"/>
        </w:rPr>
        <w:t>ες</w:t>
      </w:r>
      <w:r w:rsidRPr="001D1883">
        <w:rPr>
          <w:rStyle w:val="FontStyle53"/>
        </w:rPr>
        <w:t xml:space="preserve"> διε</w:t>
      </w:r>
      <w:r w:rsidR="00AA03B0" w:rsidRPr="001D1883">
        <w:rPr>
          <w:rStyle w:val="FontStyle53"/>
        </w:rPr>
        <w:t>υθύνσεις</w:t>
      </w:r>
      <w:r w:rsidRPr="001D1883">
        <w:rPr>
          <w:rStyle w:val="FontStyle53"/>
        </w:rPr>
        <w:t>:</w:t>
      </w:r>
    </w:p>
    <w:p w:rsidR="008B6318" w:rsidRPr="001D1883" w:rsidRDefault="008B6318" w:rsidP="002321BD">
      <w:pPr>
        <w:pStyle w:val="Style22"/>
        <w:widowControl/>
        <w:spacing w:line="240" w:lineRule="auto"/>
        <w:jc w:val="left"/>
        <w:rPr>
          <w:rFonts w:ascii="Verdana" w:hAnsi="Verdana"/>
          <w:sz w:val="18"/>
          <w:szCs w:val="18"/>
        </w:rPr>
      </w:pPr>
    </w:p>
    <w:p w:rsidR="002A662D" w:rsidRPr="001D1883" w:rsidRDefault="002A662D" w:rsidP="004D055E">
      <w:pPr>
        <w:widowControl/>
        <w:ind w:left="2880" w:firstLine="720"/>
        <w:rPr>
          <w:rFonts w:ascii="Verdana" w:hAnsi="Verdana" w:cs="Verdana"/>
          <w:color w:val="000000"/>
          <w:sz w:val="18"/>
          <w:szCs w:val="18"/>
        </w:rPr>
      </w:pPr>
      <w:r w:rsidRPr="001D1883">
        <w:rPr>
          <w:rFonts w:ascii="Verdana" w:hAnsi="Verdana" w:cs="Verdana"/>
          <w:color w:val="000000"/>
          <w:sz w:val="18"/>
          <w:szCs w:val="18"/>
        </w:rPr>
        <w:t>ΔΗΜΟΣΙΑ ΕΠΙΧΕΙΡΗΣΗ ΑΕΡΙΟΥ (ΔΕΠΑ) Α.Ε.</w:t>
      </w:r>
    </w:p>
    <w:p w:rsidR="002A662D" w:rsidRPr="001D1883" w:rsidRDefault="002A662D" w:rsidP="004D055E">
      <w:pPr>
        <w:widowControl/>
        <w:ind w:left="2880" w:firstLine="720"/>
        <w:rPr>
          <w:rFonts w:ascii="Verdana" w:hAnsi="Verdana" w:cs="Verdana"/>
          <w:color w:val="000000"/>
          <w:sz w:val="18"/>
          <w:szCs w:val="18"/>
        </w:rPr>
      </w:pPr>
      <w:r w:rsidRPr="001D1883">
        <w:rPr>
          <w:rFonts w:ascii="Verdana" w:hAnsi="Verdana" w:cs="Verdana"/>
          <w:color w:val="000000"/>
          <w:sz w:val="18"/>
          <w:szCs w:val="18"/>
        </w:rPr>
        <w:t>Οδός Μαρίνου Αντύπα 92</w:t>
      </w:r>
    </w:p>
    <w:p w:rsidR="002A662D" w:rsidRPr="001D1883" w:rsidRDefault="002A662D" w:rsidP="004D055E">
      <w:pPr>
        <w:widowControl/>
        <w:ind w:left="2880" w:firstLine="720"/>
        <w:rPr>
          <w:rFonts w:ascii="Verdana" w:hAnsi="Verdana" w:cs="Verdana"/>
          <w:color w:val="000000"/>
          <w:sz w:val="18"/>
          <w:szCs w:val="18"/>
          <w:lang w:eastAsia="en-US"/>
        </w:rPr>
      </w:pPr>
      <w:r w:rsidRPr="001D1883">
        <w:rPr>
          <w:rFonts w:ascii="Verdana" w:hAnsi="Verdana" w:cs="Verdana"/>
          <w:color w:val="000000"/>
          <w:sz w:val="18"/>
          <w:szCs w:val="18"/>
          <w:lang w:val="en-US" w:eastAsia="en-US"/>
        </w:rPr>
        <w:t>GR</w:t>
      </w:r>
      <w:r w:rsidRPr="001D1883">
        <w:rPr>
          <w:rFonts w:ascii="Verdana" w:hAnsi="Verdana" w:cs="Verdana"/>
          <w:color w:val="000000"/>
          <w:sz w:val="18"/>
          <w:szCs w:val="18"/>
          <w:lang w:eastAsia="en-US"/>
        </w:rPr>
        <w:t xml:space="preserve"> 141 21</w:t>
      </w:r>
    </w:p>
    <w:p w:rsidR="002A662D" w:rsidRPr="001D1883" w:rsidRDefault="002A662D" w:rsidP="004D055E">
      <w:pPr>
        <w:widowControl/>
        <w:ind w:left="2880" w:firstLine="720"/>
        <w:rPr>
          <w:rFonts w:ascii="Verdana" w:hAnsi="Verdana" w:cs="Verdana"/>
          <w:color w:val="000000"/>
          <w:sz w:val="18"/>
          <w:szCs w:val="18"/>
        </w:rPr>
      </w:pPr>
      <w:r w:rsidRPr="001D1883">
        <w:rPr>
          <w:rFonts w:ascii="Verdana" w:hAnsi="Verdana" w:cs="Verdana"/>
          <w:color w:val="000000"/>
          <w:sz w:val="18"/>
          <w:szCs w:val="18"/>
        </w:rPr>
        <w:t>ΗΡΑΚΛΕΙΟ ΑΤΤΙΚΗΣ</w:t>
      </w:r>
    </w:p>
    <w:p w:rsidR="002A662D" w:rsidRPr="001D1883" w:rsidRDefault="002A662D" w:rsidP="004D055E">
      <w:pPr>
        <w:widowControl/>
        <w:ind w:left="2880" w:firstLine="720"/>
        <w:rPr>
          <w:rFonts w:ascii="Verdana" w:hAnsi="Verdana" w:cs="Verdana"/>
          <w:color w:val="000000"/>
          <w:sz w:val="18"/>
          <w:szCs w:val="18"/>
        </w:rPr>
      </w:pPr>
      <w:bookmarkStart w:id="7" w:name="_GoBack"/>
      <w:bookmarkEnd w:id="7"/>
      <w:r w:rsidRPr="001D1883">
        <w:rPr>
          <w:rFonts w:ascii="Verdana" w:hAnsi="Verdana" w:cs="Verdana"/>
          <w:color w:val="000000"/>
          <w:sz w:val="18"/>
          <w:szCs w:val="18"/>
        </w:rPr>
        <w:t>ΕΛΛΑΔΑ</w:t>
      </w:r>
    </w:p>
    <w:p w:rsidR="002A662D" w:rsidRPr="001D1883" w:rsidRDefault="002A662D" w:rsidP="00D715F2">
      <w:pPr>
        <w:widowControl/>
        <w:tabs>
          <w:tab w:val="left" w:pos="3514"/>
        </w:tabs>
        <w:rPr>
          <w:rFonts w:ascii="Verdana" w:hAnsi="Verdana" w:cs="Verdana"/>
          <w:color w:val="000000"/>
          <w:sz w:val="18"/>
          <w:szCs w:val="18"/>
        </w:rPr>
      </w:pPr>
      <w:r w:rsidRPr="001D1883">
        <w:rPr>
          <w:rFonts w:ascii="Verdana" w:hAnsi="Verdana" w:cs="Verdana"/>
          <w:color w:val="000000"/>
          <w:sz w:val="18"/>
          <w:szCs w:val="18"/>
        </w:rPr>
        <w:t xml:space="preserve">ΑΡΙΘ. </w:t>
      </w:r>
      <w:r w:rsidRPr="001D1883">
        <w:rPr>
          <w:rFonts w:ascii="Verdana" w:hAnsi="Verdana" w:cs="Verdana"/>
          <w:color w:val="000000"/>
          <w:sz w:val="18"/>
          <w:szCs w:val="18"/>
          <w:lang w:val="en-US"/>
        </w:rPr>
        <w:t>FAX</w:t>
      </w:r>
      <w:r w:rsidRPr="001D1883">
        <w:rPr>
          <w:rFonts w:ascii="Verdana" w:hAnsi="Verdana" w:cs="Verdana"/>
          <w:color w:val="000000"/>
          <w:sz w:val="18"/>
          <w:szCs w:val="18"/>
        </w:rPr>
        <w:t>:</w:t>
      </w:r>
      <w:r w:rsidRPr="001D1883">
        <w:rPr>
          <w:rFonts w:ascii="Verdana" w:hAnsi="Verdana" w:cs="Verdana"/>
          <w:color w:val="000000"/>
          <w:sz w:val="18"/>
          <w:szCs w:val="18"/>
        </w:rPr>
        <w:tab/>
        <w:t>(+30) 210-2701015</w:t>
      </w:r>
    </w:p>
    <w:p w:rsidR="002A662D" w:rsidRPr="001D1883" w:rsidRDefault="002A662D" w:rsidP="00D715F2">
      <w:pPr>
        <w:widowControl/>
        <w:tabs>
          <w:tab w:val="left" w:pos="3518"/>
        </w:tabs>
        <w:ind w:left="720" w:hanging="720"/>
        <w:rPr>
          <w:rFonts w:ascii="Verdana" w:hAnsi="Verdana" w:cs="Verdana"/>
          <w:color w:val="000000"/>
          <w:sz w:val="18"/>
          <w:szCs w:val="18"/>
        </w:rPr>
      </w:pPr>
      <w:r w:rsidRPr="001D1883">
        <w:rPr>
          <w:rFonts w:ascii="Verdana" w:hAnsi="Verdana" w:cs="Verdana"/>
          <w:color w:val="000000"/>
          <w:sz w:val="18"/>
          <w:szCs w:val="18"/>
        </w:rPr>
        <w:t>ΤΗΛ.:</w:t>
      </w:r>
      <w:r w:rsidRPr="001D1883">
        <w:rPr>
          <w:rFonts w:ascii="Verdana" w:hAnsi="Verdana" w:cs="Verdana"/>
          <w:color w:val="000000"/>
          <w:sz w:val="18"/>
          <w:szCs w:val="18"/>
        </w:rPr>
        <w:tab/>
      </w:r>
      <w:r w:rsidR="00833647" w:rsidRPr="001D1883">
        <w:rPr>
          <w:rFonts w:ascii="Verdana" w:hAnsi="Verdana" w:cs="Verdana"/>
          <w:color w:val="000000"/>
          <w:sz w:val="18"/>
          <w:szCs w:val="18"/>
        </w:rPr>
        <w:tab/>
      </w:r>
      <w:r w:rsidRPr="001D1883">
        <w:rPr>
          <w:rFonts w:ascii="Verdana" w:hAnsi="Verdana" w:cs="Verdana"/>
          <w:color w:val="000000"/>
          <w:sz w:val="18"/>
          <w:szCs w:val="18"/>
        </w:rPr>
        <w:t>(+30) 210-2701158</w:t>
      </w:r>
      <w:r w:rsidR="00AA03B0" w:rsidRPr="001D1883">
        <w:rPr>
          <w:rFonts w:ascii="Verdana" w:hAnsi="Verdana" w:cs="Verdana"/>
          <w:color w:val="000000"/>
          <w:sz w:val="18"/>
          <w:szCs w:val="18"/>
        </w:rPr>
        <w:t xml:space="preserve">, </w:t>
      </w:r>
      <w:r w:rsidR="00101154" w:rsidRPr="001D1883">
        <w:rPr>
          <w:rFonts w:ascii="Verdana" w:hAnsi="Verdana" w:cs="Verdana"/>
          <w:color w:val="000000"/>
          <w:sz w:val="18"/>
          <w:szCs w:val="18"/>
        </w:rPr>
        <w:t>(+30) 210-2701118</w:t>
      </w:r>
      <w:r w:rsidR="00E04D12" w:rsidRPr="001D1883">
        <w:rPr>
          <w:rFonts w:ascii="Verdana" w:hAnsi="Verdana" w:cs="Verdana"/>
          <w:color w:val="000000"/>
          <w:sz w:val="18"/>
          <w:szCs w:val="18"/>
        </w:rPr>
        <w:t>,</w:t>
      </w:r>
      <w:r w:rsidR="00833647" w:rsidRPr="001D1883">
        <w:rPr>
          <w:rFonts w:ascii="Verdana" w:hAnsi="Verdana" w:cs="Verdana"/>
          <w:color w:val="000000"/>
          <w:sz w:val="18"/>
          <w:szCs w:val="18"/>
        </w:rPr>
        <w:tab/>
      </w:r>
      <w:r w:rsidR="00833647" w:rsidRPr="001D1883">
        <w:rPr>
          <w:rFonts w:ascii="Verdana" w:hAnsi="Verdana" w:cs="Verdana"/>
          <w:color w:val="000000"/>
          <w:sz w:val="18"/>
          <w:szCs w:val="18"/>
        </w:rPr>
        <w:tab/>
      </w:r>
      <w:r w:rsidR="00833647" w:rsidRPr="001D1883">
        <w:rPr>
          <w:rFonts w:ascii="Verdana" w:hAnsi="Verdana" w:cs="Verdana"/>
          <w:color w:val="000000"/>
          <w:sz w:val="18"/>
          <w:szCs w:val="18"/>
        </w:rPr>
        <w:tab/>
      </w:r>
      <w:r w:rsidR="00E04D12" w:rsidRPr="001D1883">
        <w:rPr>
          <w:rFonts w:ascii="Verdana" w:hAnsi="Verdana" w:cs="Verdana"/>
          <w:color w:val="000000"/>
          <w:sz w:val="18"/>
          <w:szCs w:val="18"/>
        </w:rPr>
        <w:t xml:space="preserve"> (+30) 210-2701263</w:t>
      </w:r>
    </w:p>
    <w:p w:rsidR="002A662D" w:rsidRPr="001D1883" w:rsidRDefault="002A662D" w:rsidP="00D715F2">
      <w:pPr>
        <w:widowControl/>
        <w:tabs>
          <w:tab w:val="left" w:pos="3499"/>
        </w:tabs>
        <w:ind w:left="3495" w:hanging="3495"/>
        <w:rPr>
          <w:rFonts w:ascii="Verdana" w:hAnsi="Verdana" w:cs="Verdana"/>
          <w:color w:val="0000FF"/>
          <w:sz w:val="18"/>
          <w:szCs w:val="18"/>
          <w:u w:val="single"/>
        </w:rPr>
      </w:pPr>
      <w:r w:rsidRPr="001D1883">
        <w:rPr>
          <w:rFonts w:ascii="Verdana" w:hAnsi="Verdana" w:cs="Verdana"/>
          <w:color w:val="000000"/>
          <w:sz w:val="18"/>
          <w:szCs w:val="18"/>
        </w:rPr>
        <w:t>Ηλεκτρονικό Ταχυδρομείο:</w:t>
      </w:r>
      <w:r w:rsidRPr="001D1883">
        <w:rPr>
          <w:rFonts w:ascii="Verdana" w:hAnsi="Verdana" w:cs="Verdana"/>
          <w:color w:val="000000"/>
          <w:sz w:val="18"/>
          <w:szCs w:val="18"/>
        </w:rPr>
        <w:tab/>
      </w:r>
      <w:r w:rsidR="00833647" w:rsidRPr="001D1883">
        <w:rPr>
          <w:rFonts w:ascii="Verdana" w:hAnsi="Verdana" w:cs="Verdana"/>
          <w:color w:val="000000"/>
          <w:sz w:val="18"/>
          <w:szCs w:val="18"/>
        </w:rPr>
        <w:tab/>
      </w:r>
      <w:hyperlink r:id="rId14" w:history="1">
        <w:r w:rsidRPr="001D1883">
          <w:rPr>
            <w:rFonts w:ascii="Verdana" w:hAnsi="Verdana"/>
            <w:color w:val="000080"/>
            <w:sz w:val="18"/>
            <w:szCs w:val="18"/>
            <w:u w:val="single"/>
          </w:rPr>
          <w:t>R.GIANNAKI@depa.gr</w:t>
        </w:r>
      </w:hyperlink>
      <w:r w:rsidRPr="001D1883">
        <w:rPr>
          <w:rFonts w:ascii="Verdana" w:hAnsi="Verdana" w:cs="Verdana"/>
          <w:color w:val="0000FF"/>
          <w:sz w:val="18"/>
          <w:szCs w:val="18"/>
          <w:u w:val="single"/>
        </w:rPr>
        <w:t xml:space="preserve">  </w:t>
      </w:r>
      <w:r w:rsidR="00101154" w:rsidRPr="001D1883">
        <w:rPr>
          <w:rFonts w:ascii="Verdana" w:hAnsi="Verdana" w:cs="Verdana"/>
          <w:color w:val="0000FF"/>
          <w:sz w:val="18"/>
          <w:szCs w:val="18"/>
          <w:u w:val="single"/>
        </w:rPr>
        <w:t xml:space="preserve">, </w:t>
      </w:r>
      <w:hyperlink r:id="rId15" w:history="1">
        <w:r w:rsidR="00632322" w:rsidRPr="001D1883">
          <w:rPr>
            <w:rStyle w:val="Hyperlink"/>
            <w:rFonts w:ascii="Verdana" w:hAnsi="Verdana" w:cs="Verdana"/>
            <w:sz w:val="18"/>
            <w:szCs w:val="18"/>
          </w:rPr>
          <w:t>I.Kombotiati@depa.gr</w:t>
        </w:r>
      </w:hyperlink>
      <w:r w:rsidR="00632322" w:rsidRPr="001D1883">
        <w:rPr>
          <w:rFonts w:ascii="Verdana" w:hAnsi="Verdana" w:cs="Verdana"/>
          <w:color w:val="0000FF"/>
          <w:sz w:val="18"/>
          <w:szCs w:val="18"/>
          <w:u w:val="single"/>
        </w:rPr>
        <w:t xml:space="preserve"> </w:t>
      </w:r>
      <w:r w:rsidR="00E04D12" w:rsidRPr="001D1883">
        <w:rPr>
          <w:rFonts w:ascii="Verdana" w:hAnsi="Verdana" w:cs="Verdana"/>
          <w:color w:val="0000FF"/>
          <w:sz w:val="18"/>
          <w:szCs w:val="18"/>
          <w:u w:val="single"/>
        </w:rPr>
        <w:t>, S.TRIANTAFYLLOU@depa.gr</w:t>
      </w:r>
    </w:p>
    <w:p w:rsidR="002A662D" w:rsidRPr="001D1883" w:rsidRDefault="002A662D" w:rsidP="00D715F2">
      <w:pPr>
        <w:widowControl/>
        <w:tabs>
          <w:tab w:val="left" w:pos="3514"/>
        </w:tabs>
        <w:ind w:left="3544" w:hanging="3544"/>
        <w:jc w:val="both"/>
        <w:rPr>
          <w:rFonts w:ascii="Verdana" w:hAnsi="Verdana" w:cs="Verdana"/>
          <w:color w:val="000000"/>
          <w:sz w:val="18"/>
          <w:szCs w:val="18"/>
        </w:rPr>
      </w:pPr>
      <w:r w:rsidRPr="001D1883">
        <w:rPr>
          <w:rFonts w:ascii="Verdana" w:hAnsi="Verdana" w:cs="Verdana"/>
          <w:color w:val="000000"/>
          <w:sz w:val="18"/>
          <w:szCs w:val="18"/>
        </w:rPr>
        <w:t>ΥΠΟΨΗ:</w:t>
      </w:r>
      <w:r w:rsidRPr="001D1883">
        <w:rPr>
          <w:rFonts w:ascii="Verdana" w:hAnsi="Verdana" w:cs="Verdana"/>
          <w:color w:val="000000"/>
          <w:sz w:val="18"/>
          <w:szCs w:val="18"/>
        </w:rPr>
        <w:tab/>
      </w:r>
      <w:r w:rsidRPr="001D1883">
        <w:rPr>
          <w:rFonts w:ascii="Verdana" w:hAnsi="Verdana" w:cs="Verdana"/>
          <w:color w:val="000000"/>
          <w:sz w:val="18"/>
          <w:szCs w:val="18"/>
        </w:rPr>
        <w:tab/>
      </w:r>
      <w:proofErr w:type="spellStart"/>
      <w:r w:rsidRPr="001D1883">
        <w:rPr>
          <w:rFonts w:ascii="Verdana" w:hAnsi="Verdana" w:cs="Verdana"/>
          <w:color w:val="000000"/>
          <w:sz w:val="18"/>
          <w:szCs w:val="18"/>
        </w:rPr>
        <w:t>κας</w:t>
      </w:r>
      <w:proofErr w:type="spellEnd"/>
      <w:r w:rsidRPr="001D1883">
        <w:rPr>
          <w:rFonts w:ascii="Verdana" w:hAnsi="Verdana" w:cs="Verdana"/>
          <w:color w:val="000000"/>
          <w:sz w:val="18"/>
          <w:szCs w:val="18"/>
        </w:rPr>
        <w:t xml:space="preserve"> Ράνιας Γιαννάκη, Διευθύντριας Εμπορικής και Τιμολογιακής Πολιτικής</w:t>
      </w:r>
      <w:r w:rsidR="00632322" w:rsidRPr="001D1883">
        <w:rPr>
          <w:rFonts w:ascii="Verdana" w:hAnsi="Verdana" w:cs="Verdana"/>
          <w:color w:val="000000"/>
          <w:sz w:val="18"/>
          <w:szCs w:val="18"/>
        </w:rPr>
        <w:t xml:space="preserve"> &amp; </w:t>
      </w:r>
      <w:proofErr w:type="spellStart"/>
      <w:r w:rsidR="00632322" w:rsidRPr="001D1883">
        <w:rPr>
          <w:rFonts w:ascii="Verdana" w:hAnsi="Verdana" w:cs="Verdana"/>
          <w:color w:val="000000"/>
          <w:sz w:val="18"/>
          <w:szCs w:val="18"/>
        </w:rPr>
        <w:t>κας</w:t>
      </w:r>
      <w:proofErr w:type="spellEnd"/>
      <w:r w:rsidR="00632322" w:rsidRPr="001D1883">
        <w:rPr>
          <w:rFonts w:ascii="Verdana" w:hAnsi="Verdana" w:cs="Verdana"/>
          <w:color w:val="000000"/>
          <w:sz w:val="18"/>
          <w:szCs w:val="18"/>
        </w:rPr>
        <w:t xml:space="preserve"> Ιωάννας Κομποτιάτη, Διευθύντριας Προμηθειών</w:t>
      </w:r>
      <w:r w:rsidR="00E04D12" w:rsidRPr="001D1883">
        <w:rPr>
          <w:rFonts w:ascii="Verdana" w:hAnsi="Verdana" w:cs="Verdana"/>
          <w:color w:val="000000"/>
          <w:sz w:val="18"/>
          <w:szCs w:val="18"/>
        </w:rPr>
        <w:t xml:space="preserve"> &amp; </w:t>
      </w:r>
      <w:proofErr w:type="spellStart"/>
      <w:r w:rsidR="00E04D12" w:rsidRPr="001D1883">
        <w:rPr>
          <w:rFonts w:ascii="Verdana" w:hAnsi="Verdana" w:cs="Verdana"/>
          <w:color w:val="000000"/>
          <w:sz w:val="18"/>
          <w:szCs w:val="18"/>
        </w:rPr>
        <w:t>κας</w:t>
      </w:r>
      <w:proofErr w:type="spellEnd"/>
      <w:r w:rsidR="00E04D12" w:rsidRPr="001D1883">
        <w:rPr>
          <w:rFonts w:ascii="Verdana" w:hAnsi="Verdana" w:cs="Verdana"/>
          <w:color w:val="000000"/>
          <w:sz w:val="18"/>
          <w:szCs w:val="18"/>
        </w:rPr>
        <w:t xml:space="preserve"> </w:t>
      </w:r>
      <w:r w:rsidR="00833647" w:rsidRPr="001D1883">
        <w:rPr>
          <w:rFonts w:ascii="Verdana" w:hAnsi="Verdana" w:cs="Verdana"/>
          <w:color w:val="000000"/>
          <w:sz w:val="18"/>
          <w:szCs w:val="18"/>
        </w:rPr>
        <w:t>Σοφίας Τριανταφύλλου, Διευθύντρια Τιμολόγησης &amp; Οικονομικής Διαχείρισης</w:t>
      </w:r>
    </w:p>
    <w:p w:rsidR="0085550E" w:rsidRPr="001D1883" w:rsidRDefault="0085550E" w:rsidP="00A36061">
      <w:pPr>
        <w:pStyle w:val="Heading1"/>
        <w:rPr>
          <w:rStyle w:val="FontStyle51"/>
          <w:rFonts w:ascii="Verdana" w:hAnsi="Verdana"/>
          <w:i w:val="0"/>
          <w:sz w:val="18"/>
          <w:szCs w:val="18"/>
          <w:lang w:val="el-GR"/>
        </w:rPr>
      </w:pPr>
    </w:p>
    <w:p w:rsidR="008B6318" w:rsidRPr="001D1883" w:rsidRDefault="008B6318" w:rsidP="00A36061">
      <w:pPr>
        <w:pStyle w:val="Heading1"/>
        <w:rPr>
          <w:rStyle w:val="FontStyle51"/>
          <w:rFonts w:ascii="Verdana" w:hAnsi="Verdana"/>
          <w:b/>
          <w:i w:val="0"/>
          <w:sz w:val="18"/>
          <w:szCs w:val="18"/>
        </w:rPr>
      </w:pPr>
      <w:bookmarkStart w:id="8" w:name="_Toc532564336"/>
      <w:r w:rsidRPr="001D1883">
        <w:rPr>
          <w:rStyle w:val="FontStyle51"/>
          <w:rFonts w:ascii="Verdana" w:hAnsi="Verdana"/>
          <w:b/>
          <w:i w:val="0"/>
          <w:sz w:val="18"/>
          <w:szCs w:val="18"/>
        </w:rPr>
        <w:t>ΑΡΘΡΟ 5</w:t>
      </w:r>
      <w:r w:rsidR="00441B59" w:rsidRPr="001D1883">
        <w:rPr>
          <w:rStyle w:val="FontStyle51"/>
          <w:rFonts w:ascii="Verdana" w:hAnsi="Verdana"/>
          <w:b/>
          <w:i w:val="0"/>
          <w:sz w:val="18"/>
          <w:szCs w:val="18"/>
          <w:lang w:val="el-GR"/>
        </w:rPr>
        <w:t xml:space="preserve">. </w:t>
      </w:r>
      <w:r w:rsidRPr="001D1883">
        <w:rPr>
          <w:rStyle w:val="FontStyle51"/>
          <w:rFonts w:ascii="Verdana" w:hAnsi="Verdana"/>
          <w:b/>
          <w:i w:val="0"/>
          <w:sz w:val="18"/>
          <w:szCs w:val="18"/>
        </w:rPr>
        <w:t>ΔΙΑΔΙΚΑΣΙΑ ΔΗΜΟΠΡΑΣΙΑΣ</w:t>
      </w:r>
      <w:bookmarkEnd w:id="8"/>
    </w:p>
    <w:p w:rsidR="002B60F5" w:rsidRPr="001D1883" w:rsidRDefault="002B60F5" w:rsidP="0076558F">
      <w:pPr>
        <w:pStyle w:val="Style22"/>
        <w:widowControl/>
        <w:spacing w:line="240" w:lineRule="auto"/>
        <w:jc w:val="left"/>
        <w:rPr>
          <w:rStyle w:val="FontStyle53"/>
        </w:rPr>
      </w:pPr>
      <w:bookmarkStart w:id="9" w:name="bookmark4"/>
    </w:p>
    <w:p w:rsidR="0076558F" w:rsidRPr="001D1883" w:rsidRDefault="0076558F" w:rsidP="00525838">
      <w:pPr>
        <w:pStyle w:val="Style22"/>
        <w:widowControl/>
        <w:spacing w:line="240" w:lineRule="auto"/>
        <w:jc w:val="left"/>
        <w:rPr>
          <w:rStyle w:val="FontStyle53"/>
        </w:rPr>
      </w:pPr>
      <w:r w:rsidRPr="001D1883">
        <w:rPr>
          <w:rStyle w:val="FontStyle53"/>
        </w:rPr>
        <w:t>Η</w:t>
      </w:r>
      <w:bookmarkEnd w:id="9"/>
      <w:r w:rsidRPr="001D1883">
        <w:rPr>
          <w:rStyle w:val="FontStyle53"/>
        </w:rPr>
        <w:t xml:space="preserve"> Δημοπρασία θα γίνει σε τρ</w:t>
      </w:r>
      <w:r w:rsidR="00D2227D" w:rsidRPr="001D1883">
        <w:rPr>
          <w:rStyle w:val="FontStyle53"/>
        </w:rPr>
        <w:t>ία</w:t>
      </w:r>
      <w:r w:rsidRPr="001D1883">
        <w:rPr>
          <w:rStyle w:val="FontStyle53"/>
        </w:rPr>
        <w:t xml:space="preserve"> (3) </w:t>
      </w:r>
      <w:r w:rsidR="00D2227D" w:rsidRPr="001D1883">
        <w:rPr>
          <w:rStyle w:val="FontStyle53"/>
        </w:rPr>
        <w:t>στάδια</w:t>
      </w:r>
      <w:r w:rsidR="00834304" w:rsidRPr="001D1883">
        <w:rPr>
          <w:rStyle w:val="FontStyle53"/>
        </w:rPr>
        <w:t>:</w:t>
      </w:r>
    </w:p>
    <w:p w:rsidR="0076558F" w:rsidRPr="001D1883" w:rsidRDefault="0076558F" w:rsidP="00525838">
      <w:pPr>
        <w:pStyle w:val="Style8"/>
        <w:widowControl/>
        <w:jc w:val="left"/>
        <w:rPr>
          <w:rFonts w:ascii="Verdana" w:hAnsi="Verdana"/>
          <w:sz w:val="18"/>
          <w:szCs w:val="18"/>
        </w:rPr>
      </w:pPr>
    </w:p>
    <w:p w:rsidR="0076558F" w:rsidRPr="001D1883" w:rsidRDefault="0076558F" w:rsidP="00525838">
      <w:pPr>
        <w:pStyle w:val="Style8"/>
        <w:widowControl/>
        <w:jc w:val="left"/>
        <w:rPr>
          <w:rStyle w:val="FontStyle51"/>
          <w:rFonts w:ascii="Verdana" w:hAnsi="Verdana"/>
          <w:sz w:val="18"/>
          <w:szCs w:val="18"/>
        </w:rPr>
      </w:pPr>
      <w:r w:rsidRPr="001D1883">
        <w:rPr>
          <w:rStyle w:val="FontStyle51"/>
          <w:rFonts w:ascii="Verdana" w:hAnsi="Verdana"/>
          <w:sz w:val="18"/>
          <w:szCs w:val="18"/>
        </w:rPr>
        <w:t>Α’</w:t>
      </w:r>
      <w:r w:rsidR="00D2227D" w:rsidRPr="001D1883">
        <w:rPr>
          <w:rStyle w:val="FontStyle51"/>
          <w:rFonts w:ascii="Verdana" w:hAnsi="Verdana"/>
          <w:sz w:val="18"/>
          <w:szCs w:val="18"/>
        </w:rPr>
        <w:t xml:space="preserve"> Στάδιο</w:t>
      </w:r>
      <w:r w:rsidRPr="001D1883">
        <w:rPr>
          <w:rStyle w:val="FontStyle51"/>
          <w:rFonts w:ascii="Verdana" w:hAnsi="Verdana"/>
          <w:sz w:val="18"/>
          <w:szCs w:val="18"/>
        </w:rPr>
        <w:t xml:space="preserve">: </w:t>
      </w:r>
      <w:r w:rsidR="00525838" w:rsidRPr="001D1883">
        <w:rPr>
          <w:rStyle w:val="FontStyle51"/>
          <w:rFonts w:ascii="Verdana" w:hAnsi="Verdana"/>
          <w:sz w:val="18"/>
          <w:szCs w:val="18"/>
        </w:rPr>
        <w:t>Υποβολή</w:t>
      </w:r>
      <w:r w:rsidRPr="001D1883">
        <w:rPr>
          <w:rStyle w:val="FontStyle51"/>
          <w:rFonts w:ascii="Verdana" w:hAnsi="Verdana"/>
          <w:sz w:val="18"/>
          <w:szCs w:val="18"/>
        </w:rPr>
        <w:t xml:space="preserve"> Δικαιολογητικών Συμμετοχής</w:t>
      </w:r>
    </w:p>
    <w:p w:rsidR="000459F6" w:rsidRPr="00F8520A" w:rsidRDefault="000459F6" w:rsidP="00525838">
      <w:pPr>
        <w:pStyle w:val="Style22"/>
        <w:widowControl/>
        <w:spacing w:line="240" w:lineRule="auto"/>
        <w:rPr>
          <w:rStyle w:val="FontStyle53"/>
        </w:rPr>
      </w:pPr>
    </w:p>
    <w:p w:rsidR="0076558F" w:rsidRPr="001D1883" w:rsidRDefault="0076558F" w:rsidP="00525838">
      <w:pPr>
        <w:pStyle w:val="Style22"/>
        <w:widowControl/>
        <w:spacing w:line="240" w:lineRule="auto"/>
        <w:rPr>
          <w:rStyle w:val="FontStyle53"/>
        </w:rPr>
      </w:pPr>
      <w:r w:rsidRPr="001D1883">
        <w:rPr>
          <w:rStyle w:val="FontStyle53"/>
        </w:rPr>
        <w:t>Κατά τ</w:t>
      </w:r>
      <w:r w:rsidR="00D2227D" w:rsidRPr="001D1883">
        <w:rPr>
          <w:rStyle w:val="FontStyle53"/>
        </w:rPr>
        <w:t>ο πρώτο στάδιο</w:t>
      </w:r>
      <w:r w:rsidRPr="001D1883">
        <w:rPr>
          <w:rStyle w:val="FontStyle53"/>
        </w:rPr>
        <w:t xml:space="preserve">, κάθε ενδιαφερόμενος </w:t>
      </w:r>
      <w:r w:rsidR="000459F6">
        <w:rPr>
          <w:rStyle w:val="FontStyle53"/>
        </w:rPr>
        <w:t xml:space="preserve">για </w:t>
      </w:r>
      <w:r w:rsidRPr="001D1883">
        <w:rPr>
          <w:rStyle w:val="FontStyle53"/>
        </w:rPr>
        <w:t>να συμμετάσχει στη Δημοπρασία πρέπει να υποβάλει στη ΔΕΠΑ εντός της προθεσμίας του Άρθρου 6 κατωτέρω, τα δικαιολογητικά συμμετοχής του στη Δημοπρασία</w:t>
      </w:r>
      <w:r w:rsidR="00FA3BAC" w:rsidRPr="001D1883">
        <w:rPr>
          <w:rStyle w:val="FontStyle53"/>
        </w:rPr>
        <w:t>, σύμφωνα με τη</w:t>
      </w:r>
      <w:r w:rsidR="00525838" w:rsidRPr="001D1883">
        <w:rPr>
          <w:rStyle w:val="FontStyle53"/>
        </w:rPr>
        <w:t>ν εξής</w:t>
      </w:r>
      <w:r w:rsidR="00FA3BAC" w:rsidRPr="001D1883">
        <w:rPr>
          <w:rStyle w:val="FontStyle53"/>
        </w:rPr>
        <w:t xml:space="preserve"> διαδικασία, ήτοι </w:t>
      </w:r>
      <w:r w:rsidR="00525838" w:rsidRPr="001D1883">
        <w:rPr>
          <w:rStyle w:val="FontStyle53"/>
        </w:rPr>
        <w:t xml:space="preserve">με </w:t>
      </w:r>
      <w:r w:rsidR="00FA3BAC" w:rsidRPr="001D1883">
        <w:rPr>
          <w:rFonts w:ascii="Verdana" w:hAnsi="Verdana" w:cs="Verdana"/>
          <w:color w:val="000000"/>
          <w:sz w:val="18"/>
          <w:szCs w:val="18"/>
        </w:rPr>
        <w:t>συμπλήρωση  πρότυπων υπεύθυνων δηλώσεων</w:t>
      </w:r>
      <w:r w:rsidR="00FA3BAC" w:rsidRPr="001D1883">
        <w:rPr>
          <w:rFonts w:ascii="Verdana" w:hAnsi="Verdana" w:cs="Verdana"/>
          <w:bCs/>
          <w:color w:val="000000"/>
          <w:sz w:val="18"/>
          <w:szCs w:val="18"/>
        </w:rPr>
        <w:t xml:space="preserve"> και ανάρτησή τους </w:t>
      </w:r>
      <w:r w:rsidR="006419D0" w:rsidRPr="001D1883">
        <w:rPr>
          <w:rFonts w:ascii="Verdana" w:hAnsi="Verdana" w:cs="Verdana"/>
          <w:bCs/>
          <w:color w:val="000000"/>
          <w:sz w:val="18"/>
          <w:szCs w:val="18"/>
        </w:rPr>
        <w:t xml:space="preserve">σε σχετικά πεδία της ηλεκτρονικής σελίδας της </w:t>
      </w:r>
      <w:r w:rsidR="006419D0" w:rsidRPr="001D1883">
        <w:rPr>
          <w:rFonts w:ascii="Verdana" w:hAnsi="Verdana" w:cs="Verdana"/>
          <w:b/>
          <w:bCs/>
          <w:color w:val="000000"/>
          <w:sz w:val="18"/>
          <w:szCs w:val="18"/>
        </w:rPr>
        <w:t xml:space="preserve">εφαρμογής </w:t>
      </w:r>
      <w:proofErr w:type="spellStart"/>
      <w:r w:rsidR="006419D0" w:rsidRPr="001D1883">
        <w:rPr>
          <w:rFonts w:ascii="Verdana" w:hAnsi="Verdana" w:cs="Verdana"/>
          <w:b/>
          <w:bCs/>
          <w:color w:val="000000"/>
          <w:sz w:val="18"/>
          <w:szCs w:val="18"/>
          <w:lang w:val="en-US"/>
        </w:rPr>
        <w:t>tenderONE</w:t>
      </w:r>
      <w:proofErr w:type="spellEnd"/>
      <w:r w:rsidR="006419D0" w:rsidRPr="001D1883">
        <w:rPr>
          <w:rFonts w:ascii="Verdana" w:hAnsi="Verdana" w:cs="Verdana"/>
          <w:b/>
          <w:bCs/>
          <w:color w:val="000000"/>
          <w:sz w:val="18"/>
          <w:szCs w:val="18"/>
        </w:rPr>
        <w:t xml:space="preserve"> της</w:t>
      </w:r>
      <w:r w:rsidR="006419D0" w:rsidRPr="001D1883">
        <w:rPr>
          <w:rFonts w:ascii="Verdana" w:hAnsi="Verdana" w:cs="Verdana"/>
          <w:bCs/>
          <w:color w:val="000000"/>
          <w:sz w:val="18"/>
          <w:szCs w:val="18"/>
        </w:rPr>
        <w:t xml:space="preserve"> </w:t>
      </w:r>
      <w:proofErr w:type="spellStart"/>
      <w:r w:rsidR="006419D0" w:rsidRPr="001D1883">
        <w:rPr>
          <w:rFonts w:ascii="Verdana" w:hAnsi="Verdana" w:cs="Verdana"/>
          <w:bCs/>
          <w:color w:val="000000"/>
          <w:sz w:val="18"/>
          <w:szCs w:val="18"/>
          <w:lang w:val="en-US"/>
        </w:rPr>
        <w:t>cosm</w:t>
      </w:r>
      <w:proofErr w:type="spellEnd"/>
      <w:r w:rsidR="006419D0" w:rsidRPr="001D1883">
        <w:rPr>
          <w:rFonts w:ascii="Verdana" w:hAnsi="Verdana" w:cs="Verdana"/>
          <w:bCs/>
          <w:color w:val="000000"/>
          <w:sz w:val="18"/>
          <w:szCs w:val="18"/>
        </w:rPr>
        <w:t>ο</w:t>
      </w:r>
      <w:r w:rsidR="006419D0" w:rsidRPr="001D1883">
        <w:rPr>
          <w:rFonts w:ascii="Verdana" w:hAnsi="Verdana" w:cs="Verdana"/>
          <w:bCs/>
          <w:color w:val="000000"/>
          <w:sz w:val="18"/>
          <w:szCs w:val="18"/>
          <w:lang w:val="en-US"/>
        </w:rPr>
        <w:t>ONE</w:t>
      </w:r>
      <w:r w:rsidR="00144D2F" w:rsidRPr="001D1883">
        <w:rPr>
          <w:rFonts w:ascii="Verdana" w:hAnsi="Verdana" w:cs="Verdana"/>
          <w:bCs/>
          <w:color w:val="000000"/>
          <w:sz w:val="18"/>
          <w:szCs w:val="18"/>
        </w:rPr>
        <w:t xml:space="preserve"> (σχετική πλατφόρμα)</w:t>
      </w:r>
      <w:r w:rsidR="00FA3BAC" w:rsidRPr="001D1883">
        <w:rPr>
          <w:rFonts w:ascii="Verdana" w:hAnsi="Verdana" w:cs="Verdana"/>
          <w:bCs/>
          <w:color w:val="000000"/>
          <w:sz w:val="18"/>
          <w:szCs w:val="18"/>
        </w:rPr>
        <w:t xml:space="preserve">, όσες φορές απαιτείται ανάλογα με τον αριθμό των </w:t>
      </w:r>
      <w:proofErr w:type="spellStart"/>
      <w:r w:rsidR="00FA3BAC" w:rsidRPr="001D1883">
        <w:rPr>
          <w:rFonts w:ascii="Verdana" w:hAnsi="Verdana" w:cs="Verdana"/>
          <w:bCs/>
          <w:color w:val="000000"/>
          <w:sz w:val="18"/>
          <w:szCs w:val="18"/>
        </w:rPr>
        <w:t>νομίμων</w:t>
      </w:r>
      <w:proofErr w:type="spellEnd"/>
      <w:r w:rsidR="00FA3BAC" w:rsidRPr="001D1883">
        <w:rPr>
          <w:rFonts w:ascii="Verdana" w:hAnsi="Verdana" w:cs="Verdana"/>
          <w:bCs/>
          <w:color w:val="000000"/>
          <w:sz w:val="18"/>
          <w:szCs w:val="18"/>
        </w:rPr>
        <w:t xml:space="preserve"> εκπροσώπων </w:t>
      </w:r>
      <w:r w:rsidR="00525838" w:rsidRPr="001D1883">
        <w:rPr>
          <w:rFonts w:ascii="Verdana" w:hAnsi="Verdana" w:cs="Verdana"/>
          <w:bCs/>
          <w:color w:val="000000"/>
          <w:sz w:val="18"/>
          <w:szCs w:val="18"/>
        </w:rPr>
        <w:t>του ενδιαφερομένου</w:t>
      </w:r>
      <w:r w:rsidR="00C6607D" w:rsidRPr="001D1883">
        <w:rPr>
          <w:rFonts w:ascii="Verdana" w:hAnsi="Verdana" w:cs="Verdana"/>
          <w:bCs/>
          <w:color w:val="000000"/>
          <w:sz w:val="18"/>
          <w:szCs w:val="18"/>
        </w:rPr>
        <w:t>,</w:t>
      </w:r>
      <w:r w:rsidR="00525838" w:rsidRPr="001D1883">
        <w:rPr>
          <w:rFonts w:ascii="Verdana" w:hAnsi="Verdana" w:cs="Verdana"/>
          <w:bCs/>
          <w:color w:val="000000"/>
          <w:sz w:val="18"/>
          <w:szCs w:val="18"/>
        </w:rPr>
        <w:t xml:space="preserve"> </w:t>
      </w:r>
      <w:r w:rsidR="00FA3BAC" w:rsidRPr="001D1883">
        <w:rPr>
          <w:rFonts w:ascii="Verdana" w:hAnsi="Verdana" w:cs="Verdana"/>
          <w:bCs/>
          <w:color w:val="000000"/>
          <w:sz w:val="18"/>
          <w:szCs w:val="18"/>
        </w:rPr>
        <w:t>καθώς και ανάρτηση των σχετικών νομιμοποιητικών στοιχείων κα</w:t>
      </w:r>
      <w:r w:rsidR="00525838" w:rsidRPr="001D1883">
        <w:rPr>
          <w:rFonts w:ascii="Verdana" w:hAnsi="Verdana" w:cs="Verdana"/>
          <w:bCs/>
          <w:color w:val="000000"/>
          <w:sz w:val="18"/>
          <w:szCs w:val="18"/>
        </w:rPr>
        <w:t>ι</w:t>
      </w:r>
      <w:r w:rsidR="00FA3BAC" w:rsidRPr="001D1883">
        <w:rPr>
          <w:rFonts w:ascii="Verdana" w:hAnsi="Verdana" w:cs="Verdana"/>
          <w:bCs/>
          <w:color w:val="000000"/>
          <w:sz w:val="18"/>
          <w:szCs w:val="18"/>
        </w:rPr>
        <w:t xml:space="preserve"> </w:t>
      </w:r>
      <w:r w:rsidR="00C6607D" w:rsidRPr="001D1883">
        <w:rPr>
          <w:rFonts w:ascii="Verdana" w:hAnsi="Verdana" w:cs="Verdana"/>
          <w:bCs/>
          <w:color w:val="000000"/>
          <w:sz w:val="18"/>
          <w:szCs w:val="18"/>
        </w:rPr>
        <w:t xml:space="preserve">υποβολή </w:t>
      </w:r>
      <w:r w:rsidR="00FA3BAC" w:rsidRPr="001D1883">
        <w:rPr>
          <w:rFonts w:ascii="Verdana" w:hAnsi="Verdana" w:cs="Verdana"/>
          <w:bCs/>
          <w:color w:val="000000"/>
          <w:sz w:val="18"/>
          <w:szCs w:val="18"/>
        </w:rPr>
        <w:t>της σχετικής εγγυητικής επιστολής ή αποδεικτικού κατάθεσης</w:t>
      </w:r>
      <w:r w:rsidR="00525838" w:rsidRPr="001D1883">
        <w:rPr>
          <w:rFonts w:ascii="Verdana" w:hAnsi="Verdana" w:cs="Verdana"/>
          <w:bCs/>
          <w:color w:val="000000"/>
          <w:sz w:val="18"/>
          <w:szCs w:val="18"/>
        </w:rPr>
        <w:t xml:space="preserve"> </w:t>
      </w:r>
      <w:r w:rsidRPr="001D1883">
        <w:rPr>
          <w:rStyle w:val="FontStyle53"/>
        </w:rPr>
        <w:t>(βλέπε</w:t>
      </w:r>
      <w:r w:rsidR="00D334D0" w:rsidRPr="001D1883">
        <w:rPr>
          <w:rStyle w:val="FontStyle53"/>
        </w:rPr>
        <w:t xml:space="preserve"> </w:t>
      </w:r>
      <w:r w:rsidRPr="001D1883">
        <w:rPr>
          <w:rStyle w:val="FontStyle53"/>
        </w:rPr>
        <w:t xml:space="preserve">ακολούθως Δικαιολογητικά Συμμετοχής). Επιπλέον, κάθε ενδιαφερόμενος να συμμετάσχει στη Δημοπρασία οφείλει να υποβάλει, σύμφωνα με τα οριζόμενα κατωτέρω (βλ. Β’ </w:t>
      </w:r>
      <w:r w:rsidR="00D2227D" w:rsidRPr="001D1883">
        <w:rPr>
          <w:rStyle w:val="FontStyle53"/>
        </w:rPr>
        <w:t>Στάδιο</w:t>
      </w:r>
      <w:r w:rsidRPr="001D1883">
        <w:rPr>
          <w:rStyle w:val="FontStyle53"/>
        </w:rPr>
        <w:t xml:space="preserve">: Συμμετοχή στην Δημοπρασία), και αίτηση εγγραφής στον Ηλεκτρονικό τόπο διενέργειας της Δημοπρασίας, η οποία είναι η ηλεκτρονική σελίδα του </w:t>
      </w:r>
      <w:proofErr w:type="spellStart"/>
      <w:r w:rsidRPr="001D1883">
        <w:rPr>
          <w:rStyle w:val="FontStyle53"/>
        </w:rPr>
        <w:t>παρόχου</w:t>
      </w:r>
      <w:proofErr w:type="spellEnd"/>
      <w:r w:rsidRPr="001D1883">
        <w:rPr>
          <w:rStyle w:val="FontStyle53"/>
        </w:rPr>
        <w:t xml:space="preserve"> ηλεκτρονικών δημοπρασιών (εταιρεία </w:t>
      </w:r>
      <w:proofErr w:type="spellStart"/>
      <w:r w:rsidRPr="001D1883">
        <w:rPr>
          <w:rStyle w:val="FontStyle53"/>
          <w:lang w:val="en-US"/>
        </w:rPr>
        <w:t>cosmoONE</w:t>
      </w:r>
      <w:proofErr w:type="spellEnd"/>
      <w:r w:rsidRPr="001D1883">
        <w:rPr>
          <w:rStyle w:val="FontStyle53"/>
        </w:rPr>
        <w:t>), με τον οποίο η ΔΕΠΑ έχει συμβληθεί για την διεξαγωγή της εν λόγω Δημοπρασίας (βλ. διαδικασία εγγραφής, κατωτέρω).</w:t>
      </w:r>
    </w:p>
    <w:p w:rsidR="00D8617E" w:rsidRPr="001D1883" w:rsidRDefault="00D8617E" w:rsidP="00525838">
      <w:pPr>
        <w:pStyle w:val="Style22"/>
        <w:widowControl/>
        <w:spacing w:line="240" w:lineRule="auto"/>
        <w:rPr>
          <w:rStyle w:val="FontStyle53"/>
          <w:bCs/>
        </w:rPr>
      </w:pPr>
    </w:p>
    <w:p w:rsidR="0076558F" w:rsidRPr="001D1883" w:rsidRDefault="0076558F" w:rsidP="0076558F">
      <w:pPr>
        <w:pStyle w:val="Style22"/>
        <w:widowControl/>
        <w:spacing w:line="240" w:lineRule="auto"/>
        <w:rPr>
          <w:rStyle w:val="FontStyle53"/>
        </w:rPr>
      </w:pPr>
      <w:r w:rsidRPr="001D1883">
        <w:rPr>
          <w:rStyle w:val="FontStyle53"/>
        </w:rPr>
        <w:t xml:space="preserve">Η Επιτροπή Δημοπρασιών της ΔΕΠΑ, θα ελέγξει τα απαιτούμενα Δικαιολογητικά και θα προκρίνει στην επόμενη φάση τους </w:t>
      </w:r>
      <w:proofErr w:type="spellStart"/>
      <w:r w:rsidRPr="001D1883">
        <w:rPr>
          <w:rStyle w:val="FontStyle53"/>
        </w:rPr>
        <w:t>πληρούντες</w:t>
      </w:r>
      <w:proofErr w:type="spellEnd"/>
      <w:r w:rsidRPr="001D1883">
        <w:rPr>
          <w:rStyle w:val="FontStyle53"/>
        </w:rPr>
        <w:t xml:space="preserve"> τα σχετικά κριτήρια, σύμφωνα με την ακόλουθη διαδικασία:</w:t>
      </w:r>
    </w:p>
    <w:p w:rsidR="0076558F" w:rsidRPr="001D1883" w:rsidRDefault="0076558F" w:rsidP="0076558F">
      <w:pPr>
        <w:pStyle w:val="Style19"/>
        <w:widowControl/>
        <w:numPr>
          <w:ilvl w:val="0"/>
          <w:numId w:val="5"/>
        </w:numPr>
        <w:tabs>
          <w:tab w:val="left" w:pos="355"/>
        </w:tabs>
        <w:spacing w:line="240" w:lineRule="auto"/>
        <w:ind w:left="355" w:hanging="355"/>
        <w:rPr>
          <w:rStyle w:val="FontStyle53"/>
        </w:rPr>
      </w:pPr>
      <w:r w:rsidRPr="001D1883">
        <w:rPr>
          <w:rStyle w:val="FontStyle53"/>
        </w:rPr>
        <w:t>Αρχικά, ελέγχεται η πληρότητα και το περιεχόμενο των υποβληθέντων Δικαιολογητικών σύμφωνα με τους όρους της παρούσας.</w:t>
      </w:r>
    </w:p>
    <w:p w:rsidR="0076558F" w:rsidRPr="001D1883" w:rsidRDefault="0076558F" w:rsidP="0076558F">
      <w:pPr>
        <w:pStyle w:val="Style19"/>
        <w:widowControl/>
        <w:numPr>
          <w:ilvl w:val="0"/>
          <w:numId w:val="5"/>
        </w:numPr>
        <w:tabs>
          <w:tab w:val="left" w:pos="355"/>
        </w:tabs>
        <w:spacing w:line="240" w:lineRule="auto"/>
        <w:ind w:left="355" w:hanging="355"/>
        <w:rPr>
          <w:rStyle w:val="FontStyle53"/>
        </w:rPr>
      </w:pPr>
      <w:r w:rsidRPr="001D1883">
        <w:rPr>
          <w:rStyle w:val="FontStyle53"/>
        </w:rPr>
        <w:t xml:space="preserve">Η Επιτροπή Δημοπρασιών δύναται να ζητήσει από οποιοδήποτε </w:t>
      </w:r>
      <w:r w:rsidR="00E865C6" w:rsidRPr="001D1883">
        <w:rPr>
          <w:rStyle w:val="FontStyle53"/>
        </w:rPr>
        <w:t>Σ</w:t>
      </w:r>
      <w:r w:rsidRPr="001D1883">
        <w:rPr>
          <w:rStyle w:val="FontStyle53"/>
        </w:rPr>
        <w:t xml:space="preserve">υμμετέχοντα να προσκομίσει ή να συμπληρώσει ελλιπή στοιχεία τα οποία πρέπει να υποβληθούν </w:t>
      </w:r>
      <w:r w:rsidRPr="001D1883">
        <w:rPr>
          <w:rFonts w:ascii="Verdana" w:hAnsi="Verdana" w:cs="Verdana"/>
          <w:color w:val="000000"/>
          <w:sz w:val="18"/>
          <w:szCs w:val="18"/>
        </w:rPr>
        <w:t>εντός είκοσι τεσσάρων (24) ωρών αφ' ότου ζητηθεί η υποβολή τους, σύμφωνα με τα οριζόμενα στο άρθρο 6 παρ. Γ της παρούσας Διακήρυξης.</w:t>
      </w:r>
    </w:p>
    <w:p w:rsidR="0076558F" w:rsidRPr="001D1883" w:rsidRDefault="0076558F" w:rsidP="0076558F">
      <w:pPr>
        <w:pStyle w:val="Style19"/>
        <w:widowControl/>
        <w:numPr>
          <w:ilvl w:val="0"/>
          <w:numId w:val="5"/>
        </w:numPr>
        <w:tabs>
          <w:tab w:val="left" w:pos="355"/>
        </w:tabs>
        <w:spacing w:line="240" w:lineRule="auto"/>
        <w:ind w:left="355" w:hanging="355"/>
        <w:rPr>
          <w:rStyle w:val="FontStyle53"/>
        </w:rPr>
      </w:pPr>
      <w:r w:rsidRPr="001D1883">
        <w:rPr>
          <w:rStyle w:val="FontStyle53"/>
        </w:rPr>
        <w:t xml:space="preserve">Εάν οποιοσδήποτε </w:t>
      </w:r>
      <w:r w:rsidR="00E865C6" w:rsidRPr="001D1883">
        <w:rPr>
          <w:rStyle w:val="FontStyle53"/>
        </w:rPr>
        <w:t>Σ</w:t>
      </w:r>
      <w:r w:rsidRPr="001D1883">
        <w:rPr>
          <w:rStyle w:val="FontStyle53"/>
        </w:rPr>
        <w:t>υμμετέχων αποτύχει ν' ανταποκριθεί σ' αυτό το αίτημα, η συμμετοχή του θα θεωρηθεί ελλιπής και μπορεί να αποκλειστεί από τη Δημοπρασία γι' αυτό το λόγο.</w:t>
      </w:r>
    </w:p>
    <w:p w:rsidR="00DA28F3" w:rsidRPr="001D1883" w:rsidRDefault="00DA28F3" w:rsidP="0076558F">
      <w:pPr>
        <w:pStyle w:val="Style22"/>
        <w:widowControl/>
        <w:spacing w:line="240" w:lineRule="auto"/>
        <w:rPr>
          <w:rStyle w:val="FontStyle53"/>
        </w:rPr>
      </w:pPr>
    </w:p>
    <w:p w:rsidR="0076558F" w:rsidRPr="00F8520A" w:rsidRDefault="0076558F" w:rsidP="0076558F">
      <w:pPr>
        <w:pStyle w:val="Style22"/>
        <w:widowControl/>
        <w:spacing w:line="240" w:lineRule="auto"/>
        <w:rPr>
          <w:rStyle w:val="FontStyle53"/>
        </w:rPr>
      </w:pPr>
      <w:r w:rsidRPr="001D1883">
        <w:rPr>
          <w:rStyle w:val="FontStyle53"/>
        </w:rPr>
        <w:t>Οι ενδιαφερόμενοι να συμμετάσχουν στη Δημοπρασία που δεν πληρούν τα απαιτούμενα κριτήρια θα ειδοποιούνται αμελλητί ότι δεν έχουν δικαίωμα πρόσβασης στην συγκεκριμένη Δημοπρασία.</w:t>
      </w:r>
    </w:p>
    <w:p w:rsidR="00376057" w:rsidRPr="00F8520A" w:rsidRDefault="00376057" w:rsidP="0076558F">
      <w:pPr>
        <w:pStyle w:val="Style22"/>
        <w:widowControl/>
        <w:spacing w:line="240" w:lineRule="auto"/>
        <w:rPr>
          <w:rStyle w:val="FontStyle53"/>
        </w:rPr>
      </w:pPr>
    </w:p>
    <w:p w:rsidR="00376057" w:rsidRPr="00376057" w:rsidRDefault="00376057" w:rsidP="00376057">
      <w:pPr>
        <w:pStyle w:val="Style22"/>
        <w:spacing w:line="240" w:lineRule="auto"/>
        <w:rPr>
          <w:rFonts w:ascii="Verdana" w:hAnsi="Verdana" w:cs="Verdana"/>
          <w:color w:val="000000"/>
          <w:sz w:val="18"/>
          <w:szCs w:val="18"/>
        </w:rPr>
      </w:pPr>
      <w:r w:rsidRPr="00330840">
        <w:rPr>
          <w:rFonts w:ascii="Verdana" w:hAnsi="Verdana" w:cs="Verdana"/>
          <w:color w:val="000000"/>
          <w:sz w:val="18"/>
          <w:szCs w:val="18"/>
        </w:rPr>
        <w:t xml:space="preserve">Από τη </w:t>
      </w:r>
      <w:r w:rsidR="00CB0993" w:rsidRPr="00330840">
        <w:rPr>
          <w:rFonts w:ascii="Verdana" w:hAnsi="Verdana" w:cs="Verdana"/>
          <w:color w:val="000000"/>
          <w:sz w:val="18"/>
          <w:szCs w:val="18"/>
        </w:rPr>
        <w:t>Τρίτη</w:t>
      </w:r>
      <w:r w:rsidRPr="00330840">
        <w:rPr>
          <w:rFonts w:ascii="Verdana" w:hAnsi="Verdana" w:cs="Verdana"/>
          <w:color w:val="000000"/>
          <w:sz w:val="18"/>
          <w:szCs w:val="18"/>
        </w:rPr>
        <w:t xml:space="preserve">, </w:t>
      </w:r>
      <w:r w:rsidR="00CB0993" w:rsidRPr="00330840">
        <w:rPr>
          <w:rFonts w:ascii="Verdana" w:hAnsi="Verdana" w:cs="Verdana"/>
          <w:color w:val="000000"/>
          <w:sz w:val="18"/>
          <w:szCs w:val="18"/>
        </w:rPr>
        <w:t>19 Μαρτίου</w:t>
      </w:r>
      <w:r w:rsidRPr="00330840">
        <w:rPr>
          <w:rFonts w:ascii="Verdana" w:hAnsi="Verdana" w:cs="Verdana"/>
          <w:color w:val="000000"/>
          <w:sz w:val="18"/>
          <w:szCs w:val="18"/>
        </w:rPr>
        <w:t xml:space="preserve"> 201</w:t>
      </w:r>
      <w:r w:rsidR="00CB0993" w:rsidRPr="00330840">
        <w:rPr>
          <w:rFonts w:ascii="Verdana" w:hAnsi="Verdana" w:cs="Verdana"/>
          <w:color w:val="000000"/>
          <w:sz w:val="18"/>
          <w:szCs w:val="18"/>
        </w:rPr>
        <w:t>9</w:t>
      </w:r>
      <w:r w:rsidRPr="00330840">
        <w:rPr>
          <w:rFonts w:ascii="Verdana" w:hAnsi="Verdana" w:cs="Verdana"/>
          <w:color w:val="000000"/>
          <w:sz w:val="18"/>
          <w:szCs w:val="18"/>
        </w:rPr>
        <w:t xml:space="preserve"> έως την ημερομηνία υποβολής όλων των απαραίτητων δικαιολογητικών συμμετοχής στην Δημοπρασία (δηλ. το αργότερο μέχρι την </w:t>
      </w:r>
      <w:r w:rsidR="00CB0993" w:rsidRPr="00330840">
        <w:rPr>
          <w:rFonts w:ascii="Verdana" w:hAnsi="Verdana" w:cs="Verdana"/>
          <w:color w:val="000000"/>
          <w:sz w:val="18"/>
          <w:szCs w:val="18"/>
        </w:rPr>
        <w:t>Τετάρτη 20</w:t>
      </w:r>
      <w:r w:rsidRPr="00330840">
        <w:rPr>
          <w:rFonts w:ascii="Verdana" w:hAnsi="Verdana" w:cs="Verdana"/>
          <w:color w:val="000000"/>
          <w:sz w:val="18"/>
          <w:szCs w:val="18"/>
        </w:rPr>
        <w:t xml:space="preserve"> </w:t>
      </w:r>
      <w:r w:rsidR="00CB0993" w:rsidRPr="00330840">
        <w:rPr>
          <w:rFonts w:ascii="Verdana" w:hAnsi="Verdana" w:cs="Verdana"/>
          <w:color w:val="000000"/>
          <w:sz w:val="18"/>
          <w:szCs w:val="18"/>
        </w:rPr>
        <w:t>Μαρτίου</w:t>
      </w:r>
      <w:r w:rsidRPr="00330840">
        <w:rPr>
          <w:rFonts w:ascii="Verdana" w:hAnsi="Verdana" w:cs="Verdana"/>
          <w:color w:val="000000"/>
          <w:sz w:val="18"/>
          <w:szCs w:val="18"/>
        </w:rPr>
        <w:t>, 201</w:t>
      </w:r>
      <w:r w:rsidR="00CB0993" w:rsidRPr="00330840">
        <w:rPr>
          <w:rFonts w:ascii="Verdana" w:hAnsi="Verdana" w:cs="Verdana"/>
          <w:color w:val="000000"/>
          <w:sz w:val="18"/>
          <w:szCs w:val="18"/>
        </w:rPr>
        <w:t>9</w:t>
      </w:r>
      <w:r w:rsidRPr="00330840">
        <w:rPr>
          <w:rFonts w:ascii="Verdana" w:hAnsi="Verdana" w:cs="Verdana"/>
          <w:color w:val="000000"/>
          <w:sz w:val="18"/>
          <w:szCs w:val="18"/>
        </w:rPr>
        <w:t xml:space="preserve"> και ώρα 12:00’), όσοι ενδιαφερόμενοι συμμετέχουν για </w:t>
      </w:r>
      <w:r w:rsidR="005D1BE9">
        <w:rPr>
          <w:rFonts w:ascii="Verdana" w:hAnsi="Verdana" w:cs="Verdana"/>
          <w:color w:val="000000"/>
          <w:sz w:val="18"/>
          <w:szCs w:val="18"/>
        </w:rPr>
        <w:t>π</w:t>
      </w:r>
      <w:r w:rsidRPr="00330840">
        <w:rPr>
          <w:rFonts w:ascii="Verdana" w:hAnsi="Verdana" w:cs="Verdana"/>
          <w:color w:val="000000"/>
          <w:sz w:val="18"/>
          <w:szCs w:val="18"/>
        </w:rPr>
        <w:t xml:space="preserve">ρώτη φορά σε Ηλεκτρονική Δημοπρασία της ΔΕΠΑ θα πρέπει να συμπληρώσουν και ηλεκτρονικά την αίτηση χορήγησης κωδικών στην ηλεκτρονική διεύθυνση: </w:t>
      </w:r>
      <w:hyperlink r:id="rId16" w:history="1">
        <w:r w:rsidRPr="00330840">
          <w:rPr>
            <w:rStyle w:val="Hyperlink"/>
            <w:rFonts w:ascii="Verdana" w:hAnsi="Verdana" w:cs="Verdana"/>
            <w:sz w:val="18"/>
            <w:szCs w:val="18"/>
          </w:rPr>
          <w:t>https://register.marketsite.gr/</w:t>
        </w:r>
      </w:hyperlink>
      <w:r w:rsidRPr="00330840">
        <w:rPr>
          <w:rFonts w:ascii="Verdana" w:hAnsi="Verdana" w:cs="Verdana"/>
          <w:color w:val="000000"/>
          <w:sz w:val="18"/>
          <w:szCs w:val="18"/>
        </w:rPr>
        <w:t xml:space="preserve"> επιλέγοντας την υπηρεσία </w:t>
      </w:r>
      <w:proofErr w:type="spellStart"/>
      <w:r w:rsidRPr="00330840">
        <w:rPr>
          <w:rFonts w:ascii="Verdana" w:hAnsi="Verdana" w:cs="Verdana"/>
          <w:color w:val="000000"/>
          <w:sz w:val="18"/>
          <w:szCs w:val="18"/>
        </w:rPr>
        <w:t>sourceONE</w:t>
      </w:r>
      <w:proofErr w:type="spellEnd"/>
      <w:r w:rsidRPr="00330840">
        <w:rPr>
          <w:rFonts w:ascii="Verdana" w:hAnsi="Verdana" w:cs="Verdana"/>
          <w:color w:val="000000"/>
          <w:sz w:val="18"/>
          <w:szCs w:val="18"/>
        </w:rPr>
        <w:t>.</w:t>
      </w:r>
    </w:p>
    <w:p w:rsidR="00376057" w:rsidRPr="00376057" w:rsidRDefault="00376057" w:rsidP="00376057">
      <w:pPr>
        <w:pStyle w:val="Style22"/>
        <w:rPr>
          <w:rFonts w:ascii="Verdana" w:hAnsi="Verdana" w:cs="Verdana"/>
          <w:color w:val="000000"/>
          <w:sz w:val="18"/>
          <w:szCs w:val="18"/>
        </w:rPr>
      </w:pPr>
    </w:p>
    <w:p w:rsidR="00376057" w:rsidRPr="00376057" w:rsidRDefault="00376057" w:rsidP="00376057">
      <w:pPr>
        <w:pStyle w:val="Style22"/>
        <w:rPr>
          <w:rFonts w:ascii="Verdana" w:hAnsi="Verdana" w:cs="Verdana"/>
          <w:color w:val="000000"/>
          <w:sz w:val="18"/>
          <w:szCs w:val="18"/>
        </w:rPr>
      </w:pPr>
      <w:r w:rsidRPr="00376057">
        <w:rPr>
          <w:rFonts w:ascii="Verdana" w:hAnsi="Verdana" w:cs="Verdana"/>
          <w:color w:val="000000"/>
          <w:sz w:val="18"/>
          <w:szCs w:val="18"/>
        </w:rPr>
        <w:t xml:space="preserve">Η διαδικασία κατάθεσης των δικαιολογητικών συμμετοχής γίνεται με την χρήση κωδικών μέσω της ιστοσελίδας της </w:t>
      </w:r>
      <w:proofErr w:type="spellStart"/>
      <w:r w:rsidRPr="00376057">
        <w:rPr>
          <w:rFonts w:ascii="Verdana" w:hAnsi="Verdana" w:cs="Verdana"/>
          <w:color w:val="000000"/>
          <w:sz w:val="18"/>
          <w:szCs w:val="18"/>
          <w:lang w:val="en-US"/>
        </w:rPr>
        <w:t>cosmoONE</w:t>
      </w:r>
      <w:proofErr w:type="spellEnd"/>
      <w:r w:rsidRPr="00376057">
        <w:rPr>
          <w:rFonts w:ascii="Verdana" w:hAnsi="Verdana" w:cs="Verdana"/>
          <w:color w:val="000000"/>
          <w:sz w:val="18"/>
          <w:szCs w:val="18"/>
        </w:rPr>
        <w:t xml:space="preserve">  </w:t>
      </w:r>
      <w:hyperlink r:id="rId17" w:history="1">
        <w:r w:rsidRPr="00376057">
          <w:rPr>
            <w:rStyle w:val="Hyperlink"/>
            <w:rFonts w:ascii="Verdana" w:hAnsi="Verdana" w:cs="Verdana"/>
            <w:sz w:val="18"/>
            <w:szCs w:val="18"/>
          </w:rPr>
          <w:t>https://www.marketsite.gr/</w:t>
        </w:r>
      </w:hyperlink>
      <w:r w:rsidRPr="00376057">
        <w:rPr>
          <w:rFonts w:ascii="Verdana" w:hAnsi="Verdana" w:cs="Verdana"/>
          <w:color w:val="000000"/>
          <w:sz w:val="18"/>
          <w:szCs w:val="18"/>
        </w:rPr>
        <w:t>. Στη συνέχεια ο χρήστης θα πρέπει να επιλέξει:</w:t>
      </w:r>
    </w:p>
    <w:p w:rsidR="00376057" w:rsidRPr="00376057" w:rsidRDefault="00376057" w:rsidP="00376057">
      <w:pPr>
        <w:pStyle w:val="Style22"/>
        <w:numPr>
          <w:ilvl w:val="0"/>
          <w:numId w:val="38"/>
        </w:numPr>
        <w:rPr>
          <w:rFonts w:ascii="Verdana" w:hAnsi="Verdana" w:cs="Verdana"/>
          <w:color w:val="000000"/>
          <w:sz w:val="18"/>
          <w:szCs w:val="18"/>
        </w:rPr>
      </w:pPr>
      <w:r w:rsidRPr="00376057">
        <w:rPr>
          <w:rFonts w:ascii="Verdana" w:hAnsi="Verdana" w:cs="Verdana"/>
          <w:color w:val="000000"/>
          <w:sz w:val="18"/>
          <w:szCs w:val="18"/>
        </w:rPr>
        <w:lastRenderedPageBreak/>
        <w:t xml:space="preserve">την υπηρεσία </w:t>
      </w:r>
      <w:proofErr w:type="spellStart"/>
      <w:r w:rsidRPr="00376057">
        <w:rPr>
          <w:rFonts w:ascii="Verdana" w:hAnsi="Verdana" w:cs="Verdana"/>
          <w:color w:val="000000"/>
          <w:sz w:val="18"/>
          <w:szCs w:val="18"/>
          <w:lang w:val="en-US"/>
        </w:rPr>
        <w:t>sourceONE</w:t>
      </w:r>
      <w:proofErr w:type="spellEnd"/>
      <w:r w:rsidRPr="00376057">
        <w:rPr>
          <w:rFonts w:ascii="Verdana" w:hAnsi="Verdana" w:cs="Verdana"/>
          <w:color w:val="000000"/>
          <w:sz w:val="18"/>
          <w:szCs w:val="18"/>
        </w:rPr>
        <w:t xml:space="preserve"> και κατόπιν,</w:t>
      </w:r>
    </w:p>
    <w:p w:rsidR="00376057" w:rsidRPr="00376057" w:rsidRDefault="00376057" w:rsidP="00376057">
      <w:pPr>
        <w:pStyle w:val="Style22"/>
        <w:numPr>
          <w:ilvl w:val="0"/>
          <w:numId w:val="38"/>
        </w:numPr>
        <w:rPr>
          <w:rFonts w:ascii="Verdana" w:hAnsi="Verdana" w:cs="Verdana"/>
          <w:color w:val="000000"/>
          <w:sz w:val="18"/>
          <w:szCs w:val="18"/>
        </w:rPr>
      </w:pPr>
      <w:r w:rsidRPr="00376057">
        <w:rPr>
          <w:rFonts w:ascii="Verdana" w:hAnsi="Verdana" w:cs="Verdana"/>
          <w:color w:val="000000"/>
          <w:sz w:val="18"/>
          <w:szCs w:val="18"/>
        </w:rPr>
        <w:t xml:space="preserve">την εφαρμογή </w:t>
      </w:r>
      <w:proofErr w:type="spellStart"/>
      <w:r w:rsidRPr="00376057">
        <w:rPr>
          <w:rFonts w:ascii="Verdana" w:hAnsi="Verdana" w:cs="Verdana"/>
          <w:color w:val="000000"/>
          <w:sz w:val="18"/>
          <w:szCs w:val="18"/>
          <w:lang w:val="en-US"/>
        </w:rPr>
        <w:t>tenderONE</w:t>
      </w:r>
      <w:proofErr w:type="spellEnd"/>
      <w:r w:rsidRPr="00376057">
        <w:rPr>
          <w:rFonts w:ascii="Verdana" w:hAnsi="Verdana" w:cs="Verdana"/>
          <w:color w:val="000000"/>
          <w:sz w:val="18"/>
          <w:szCs w:val="18"/>
        </w:rPr>
        <w:t>.</w:t>
      </w:r>
    </w:p>
    <w:p w:rsidR="00376057" w:rsidRPr="00376057" w:rsidRDefault="00376057" w:rsidP="00376057">
      <w:pPr>
        <w:pStyle w:val="Style22"/>
        <w:rPr>
          <w:rFonts w:ascii="Verdana" w:hAnsi="Verdana" w:cs="Verdana"/>
          <w:color w:val="000000"/>
          <w:sz w:val="18"/>
          <w:szCs w:val="18"/>
        </w:rPr>
      </w:pPr>
      <w:r w:rsidRPr="00376057">
        <w:rPr>
          <w:rFonts w:ascii="Verdana" w:hAnsi="Verdana" w:cs="Verdana"/>
          <w:color w:val="000000"/>
          <w:sz w:val="18"/>
          <w:szCs w:val="18"/>
        </w:rPr>
        <w:t>Με την συμπλήρωση της ως άνω αίτησης οι ενδιαφερόμενοι θα λάβουν Κωδικούς πρόσβασης.</w:t>
      </w:r>
    </w:p>
    <w:p w:rsidR="00376057" w:rsidRPr="00376057" w:rsidRDefault="00376057" w:rsidP="0076558F">
      <w:pPr>
        <w:pStyle w:val="Style22"/>
        <w:widowControl/>
        <w:spacing w:line="240" w:lineRule="auto"/>
        <w:rPr>
          <w:rStyle w:val="FontStyle53"/>
        </w:rPr>
      </w:pPr>
    </w:p>
    <w:p w:rsidR="0033730F" w:rsidRPr="001D1883" w:rsidRDefault="0033730F" w:rsidP="002321BD">
      <w:pPr>
        <w:pStyle w:val="Style8"/>
        <w:widowControl/>
        <w:jc w:val="left"/>
        <w:rPr>
          <w:rFonts w:ascii="Verdana" w:hAnsi="Verdana"/>
          <w:sz w:val="18"/>
          <w:szCs w:val="18"/>
        </w:rPr>
      </w:pPr>
    </w:p>
    <w:p w:rsidR="0076558F" w:rsidRPr="001D1883" w:rsidRDefault="0076558F" w:rsidP="0076558F">
      <w:pPr>
        <w:pStyle w:val="Style8"/>
        <w:widowControl/>
        <w:jc w:val="left"/>
        <w:rPr>
          <w:rStyle w:val="FontStyle51"/>
          <w:rFonts w:ascii="Verdana" w:hAnsi="Verdana"/>
          <w:sz w:val="18"/>
          <w:szCs w:val="18"/>
        </w:rPr>
      </w:pPr>
      <w:r w:rsidRPr="001D1883">
        <w:rPr>
          <w:rStyle w:val="FontStyle51"/>
          <w:rFonts w:ascii="Verdana" w:hAnsi="Verdana"/>
          <w:sz w:val="18"/>
          <w:szCs w:val="18"/>
        </w:rPr>
        <w:t xml:space="preserve">Β’ </w:t>
      </w:r>
      <w:r w:rsidR="00D2227D" w:rsidRPr="001D1883">
        <w:rPr>
          <w:rStyle w:val="FontStyle51"/>
          <w:rFonts w:ascii="Verdana" w:hAnsi="Verdana"/>
          <w:sz w:val="18"/>
          <w:szCs w:val="18"/>
        </w:rPr>
        <w:t>Στάδιο</w:t>
      </w:r>
      <w:r w:rsidR="00B91CD0" w:rsidRPr="001D1883">
        <w:rPr>
          <w:rStyle w:val="FontStyle51"/>
          <w:rFonts w:ascii="Verdana" w:hAnsi="Verdana"/>
          <w:sz w:val="18"/>
          <w:szCs w:val="18"/>
        </w:rPr>
        <w:t>: Συμμετοχή στη</w:t>
      </w:r>
      <w:r w:rsidRPr="001D1883">
        <w:rPr>
          <w:rStyle w:val="FontStyle51"/>
          <w:rFonts w:ascii="Verdana" w:hAnsi="Verdana"/>
          <w:sz w:val="18"/>
          <w:szCs w:val="18"/>
        </w:rPr>
        <w:t xml:space="preserve"> Δημοπρασία</w:t>
      </w:r>
    </w:p>
    <w:p w:rsidR="00F66961" w:rsidRPr="001D1883" w:rsidRDefault="00F66961" w:rsidP="003C0550">
      <w:pPr>
        <w:pStyle w:val="Style22"/>
        <w:spacing w:line="240" w:lineRule="auto"/>
        <w:rPr>
          <w:rFonts w:ascii="Verdana" w:hAnsi="Verdana" w:cs="Verdana"/>
          <w:color w:val="000000"/>
          <w:sz w:val="18"/>
          <w:szCs w:val="18"/>
        </w:rPr>
      </w:pPr>
    </w:p>
    <w:p w:rsidR="00E370AF" w:rsidRPr="001D1883" w:rsidRDefault="00E370AF" w:rsidP="003C0550">
      <w:pPr>
        <w:pStyle w:val="Style22"/>
        <w:spacing w:line="240" w:lineRule="auto"/>
        <w:rPr>
          <w:rFonts w:ascii="Verdana" w:hAnsi="Verdana" w:cs="Verdana"/>
          <w:color w:val="000000"/>
          <w:sz w:val="18"/>
          <w:szCs w:val="18"/>
        </w:rPr>
      </w:pPr>
    </w:p>
    <w:p w:rsidR="0076558F" w:rsidRPr="001D1883" w:rsidRDefault="0076558F" w:rsidP="003C0550">
      <w:pPr>
        <w:pStyle w:val="Style22"/>
        <w:spacing w:line="240" w:lineRule="auto"/>
        <w:rPr>
          <w:rFonts w:ascii="Verdana" w:hAnsi="Verdana" w:cs="Verdana"/>
          <w:color w:val="000000"/>
          <w:sz w:val="18"/>
          <w:szCs w:val="18"/>
        </w:rPr>
      </w:pPr>
      <w:r w:rsidRPr="001D1883">
        <w:rPr>
          <w:rFonts w:ascii="Verdana" w:hAnsi="Verdana" w:cs="Verdana"/>
          <w:color w:val="000000"/>
          <w:sz w:val="18"/>
          <w:szCs w:val="18"/>
        </w:rPr>
        <w:t>Όσοι έχουν συμμετάσχει κατά το παρελθόν σε ηλεκτρονική δημοπρασία πώλησης φυσικού αερίου από τη ΔΕΠΑ, δεν χρειάζεται να υποβάλουν αίτηση χορήγησης κωδικών. Θα χρησιμοποιήσουν τους παλαιούς κωδικούς.</w:t>
      </w:r>
    </w:p>
    <w:p w:rsidR="00882297" w:rsidRPr="001D1883" w:rsidRDefault="00882297" w:rsidP="00882297">
      <w:pPr>
        <w:widowControl/>
        <w:rPr>
          <w:rFonts w:ascii="Verdana" w:hAnsi="Verdana"/>
          <w:sz w:val="18"/>
          <w:szCs w:val="18"/>
        </w:rPr>
      </w:pPr>
    </w:p>
    <w:p w:rsidR="00882297" w:rsidRPr="001D1883" w:rsidRDefault="00882297" w:rsidP="006960BE">
      <w:pPr>
        <w:widowControl/>
        <w:jc w:val="both"/>
        <w:rPr>
          <w:rFonts w:ascii="Verdana" w:hAnsi="Verdana"/>
          <w:sz w:val="18"/>
          <w:szCs w:val="18"/>
        </w:rPr>
      </w:pPr>
      <w:r w:rsidRPr="001D1883">
        <w:rPr>
          <w:rFonts w:ascii="Verdana" w:hAnsi="Verdana"/>
          <w:sz w:val="18"/>
          <w:szCs w:val="18"/>
        </w:rPr>
        <w:t xml:space="preserve">Αν ο ενδιαφερόμενος επιθυμεί να συμμετάσχει στην δημοπρασία με διαφορετικό χρήστη από εκείνον της υποβολής δικαιολογητικών, θα πρέπει να συμπληρώσει αίτηση χορήγησης κωδικού πρόσβασης. </w:t>
      </w:r>
    </w:p>
    <w:p w:rsidR="00DA28F3" w:rsidRPr="001D1883" w:rsidRDefault="00DA28F3" w:rsidP="003C0550">
      <w:pPr>
        <w:pStyle w:val="Style22"/>
        <w:spacing w:line="240" w:lineRule="auto"/>
        <w:rPr>
          <w:rFonts w:ascii="Verdana" w:hAnsi="Verdana" w:cs="Verdana"/>
          <w:color w:val="000000"/>
          <w:sz w:val="18"/>
          <w:szCs w:val="18"/>
        </w:rPr>
      </w:pPr>
    </w:p>
    <w:p w:rsidR="00F5305C" w:rsidRPr="00330840" w:rsidRDefault="0076558F" w:rsidP="00F5305C">
      <w:pPr>
        <w:pStyle w:val="Style22"/>
        <w:spacing w:line="240" w:lineRule="auto"/>
        <w:rPr>
          <w:rFonts w:ascii="Verdana" w:hAnsi="Verdana" w:cs="Verdana"/>
          <w:color w:val="000000"/>
          <w:sz w:val="18"/>
          <w:szCs w:val="18"/>
        </w:rPr>
      </w:pPr>
      <w:r w:rsidRPr="00330840">
        <w:rPr>
          <w:rFonts w:ascii="Verdana" w:hAnsi="Verdana" w:cs="Verdana"/>
          <w:color w:val="000000"/>
          <w:sz w:val="18"/>
          <w:szCs w:val="18"/>
        </w:rPr>
        <w:t>Οι ενδιαφερόμενοι, με την χρήση των κωδικών, θα μπορούν μέσω διαδικτύου να παρακολουθήσουν εκπαιδευτικό πρόγραμμα μορφής e-</w:t>
      </w:r>
      <w:proofErr w:type="spellStart"/>
      <w:r w:rsidRPr="00330840">
        <w:rPr>
          <w:rFonts w:ascii="Verdana" w:hAnsi="Verdana" w:cs="Verdana"/>
          <w:color w:val="000000"/>
          <w:sz w:val="18"/>
          <w:szCs w:val="18"/>
        </w:rPr>
        <w:t>learning</w:t>
      </w:r>
      <w:proofErr w:type="spellEnd"/>
      <w:r w:rsidRPr="00330840">
        <w:rPr>
          <w:rFonts w:ascii="Verdana" w:hAnsi="Verdana" w:cs="Verdana"/>
          <w:color w:val="000000"/>
          <w:sz w:val="18"/>
          <w:szCs w:val="18"/>
        </w:rPr>
        <w:t>, το οποίο συνιστάται να μελετήσουν για την απρόσκοπτη συμμετοχή τους στο ηλεκτρονικό σύστημα διεξαγωγής της Δημοπρασίας. Η πρόσβαση στο εν λόγω πρό</w:t>
      </w:r>
      <w:r w:rsidR="000D041F" w:rsidRPr="00330840">
        <w:rPr>
          <w:rFonts w:ascii="Verdana" w:hAnsi="Verdana" w:cs="Verdana"/>
          <w:color w:val="000000"/>
          <w:sz w:val="18"/>
          <w:szCs w:val="18"/>
        </w:rPr>
        <w:t>γραμμα θα είναι συνεχής από τ</w:t>
      </w:r>
      <w:r w:rsidR="0055305C" w:rsidRPr="00330840">
        <w:rPr>
          <w:rFonts w:ascii="Verdana" w:hAnsi="Verdana" w:cs="Verdana"/>
          <w:color w:val="000000"/>
          <w:sz w:val="18"/>
          <w:szCs w:val="18"/>
        </w:rPr>
        <w:t>η</w:t>
      </w:r>
      <w:r w:rsidR="00406519" w:rsidRPr="00330840">
        <w:rPr>
          <w:rFonts w:ascii="Verdana" w:hAnsi="Verdana" w:cs="Verdana"/>
          <w:color w:val="000000"/>
          <w:sz w:val="18"/>
          <w:szCs w:val="18"/>
        </w:rPr>
        <w:t xml:space="preserve"> </w:t>
      </w:r>
      <w:r w:rsidR="00CB0993" w:rsidRPr="00330840">
        <w:rPr>
          <w:rFonts w:ascii="Verdana" w:hAnsi="Verdana" w:cs="Verdana"/>
          <w:color w:val="000000"/>
          <w:sz w:val="18"/>
          <w:szCs w:val="18"/>
        </w:rPr>
        <w:t>Τρίτη</w:t>
      </w:r>
      <w:r w:rsidR="000A7DF6" w:rsidRPr="00330840">
        <w:rPr>
          <w:rFonts w:ascii="Verdana" w:hAnsi="Verdana" w:cs="Verdana"/>
          <w:color w:val="000000"/>
          <w:sz w:val="18"/>
          <w:szCs w:val="18"/>
        </w:rPr>
        <w:t>, 1</w:t>
      </w:r>
      <w:r w:rsidR="00CB0993" w:rsidRPr="00330840">
        <w:rPr>
          <w:rFonts w:ascii="Verdana" w:hAnsi="Verdana" w:cs="Verdana"/>
          <w:color w:val="000000"/>
          <w:sz w:val="18"/>
          <w:szCs w:val="18"/>
        </w:rPr>
        <w:t>9</w:t>
      </w:r>
      <w:r w:rsidR="000A7DF6" w:rsidRPr="00330840">
        <w:rPr>
          <w:rFonts w:ascii="Verdana" w:hAnsi="Verdana" w:cs="Verdana"/>
          <w:color w:val="000000"/>
          <w:sz w:val="18"/>
          <w:szCs w:val="18"/>
        </w:rPr>
        <w:t xml:space="preserve"> </w:t>
      </w:r>
      <w:r w:rsidR="00CB0993" w:rsidRPr="00330840">
        <w:rPr>
          <w:rFonts w:ascii="Verdana" w:hAnsi="Verdana" w:cs="Verdana"/>
          <w:color w:val="000000"/>
          <w:sz w:val="18"/>
          <w:szCs w:val="18"/>
        </w:rPr>
        <w:t>Μαρτίου</w:t>
      </w:r>
      <w:r w:rsidR="008036CA" w:rsidRPr="00330840">
        <w:rPr>
          <w:rFonts w:ascii="Verdana" w:hAnsi="Verdana" w:cs="Verdana"/>
          <w:color w:val="000000"/>
          <w:sz w:val="18"/>
          <w:szCs w:val="18"/>
        </w:rPr>
        <w:t xml:space="preserve"> 201</w:t>
      </w:r>
      <w:r w:rsidR="00CB0993" w:rsidRPr="00330840">
        <w:rPr>
          <w:rFonts w:ascii="Verdana" w:hAnsi="Verdana" w:cs="Verdana"/>
          <w:color w:val="000000"/>
          <w:sz w:val="18"/>
          <w:szCs w:val="18"/>
        </w:rPr>
        <w:t>9</w:t>
      </w:r>
      <w:r w:rsidRPr="00330840">
        <w:rPr>
          <w:rFonts w:ascii="Verdana" w:hAnsi="Verdana" w:cs="Verdana"/>
          <w:color w:val="000000"/>
          <w:sz w:val="18"/>
          <w:szCs w:val="18"/>
        </w:rPr>
        <w:t xml:space="preserve"> και ώρα </w:t>
      </w:r>
      <w:r w:rsidR="002F4A53" w:rsidRPr="00330840">
        <w:rPr>
          <w:rFonts w:ascii="Verdana" w:hAnsi="Verdana" w:cs="Verdana"/>
          <w:color w:val="000000"/>
          <w:sz w:val="18"/>
          <w:szCs w:val="18"/>
        </w:rPr>
        <w:t>09</w:t>
      </w:r>
      <w:r w:rsidRPr="00330840">
        <w:rPr>
          <w:rFonts w:ascii="Verdana" w:hAnsi="Verdana" w:cs="Verdana"/>
          <w:color w:val="000000"/>
          <w:sz w:val="18"/>
          <w:szCs w:val="18"/>
        </w:rPr>
        <w:t>.00’ έως τ</w:t>
      </w:r>
      <w:r w:rsidR="000A7DF6" w:rsidRPr="00330840">
        <w:rPr>
          <w:rFonts w:ascii="Verdana" w:hAnsi="Verdana" w:cs="Verdana"/>
          <w:color w:val="000000"/>
          <w:sz w:val="18"/>
          <w:szCs w:val="18"/>
        </w:rPr>
        <w:t xml:space="preserve">ην </w:t>
      </w:r>
      <w:r w:rsidR="00CB0993" w:rsidRPr="00330840">
        <w:rPr>
          <w:rFonts w:ascii="Verdana" w:hAnsi="Verdana" w:cs="Verdana"/>
          <w:color w:val="000000"/>
          <w:sz w:val="18"/>
          <w:szCs w:val="18"/>
        </w:rPr>
        <w:t>Πέμπτη</w:t>
      </w:r>
      <w:r w:rsidR="000A7DF6" w:rsidRPr="00330840">
        <w:rPr>
          <w:rFonts w:ascii="Verdana" w:hAnsi="Verdana" w:cs="Verdana"/>
          <w:color w:val="000000"/>
          <w:sz w:val="18"/>
          <w:szCs w:val="18"/>
        </w:rPr>
        <w:t xml:space="preserve"> </w:t>
      </w:r>
      <w:r w:rsidR="00CB0993" w:rsidRPr="00330840">
        <w:rPr>
          <w:rFonts w:ascii="Verdana" w:hAnsi="Verdana" w:cs="Verdana"/>
          <w:color w:val="000000"/>
          <w:sz w:val="18"/>
          <w:szCs w:val="18"/>
        </w:rPr>
        <w:t>21</w:t>
      </w:r>
      <w:r w:rsidR="002A5028" w:rsidRPr="00330840">
        <w:rPr>
          <w:rFonts w:ascii="Verdana" w:hAnsi="Verdana" w:cs="Verdana"/>
          <w:color w:val="000000"/>
          <w:sz w:val="18"/>
          <w:szCs w:val="18"/>
        </w:rPr>
        <w:t xml:space="preserve"> </w:t>
      </w:r>
      <w:r w:rsidR="00CB0993" w:rsidRPr="00330840">
        <w:rPr>
          <w:rFonts w:ascii="Verdana" w:hAnsi="Verdana" w:cs="Verdana"/>
          <w:color w:val="000000"/>
          <w:sz w:val="18"/>
          <w:szCs w:val="18"/>
        </w:rPr>
        <w:t>Μαρτίου</w:t>
      </w:r>
      <w:r w:rsidR="00D8617E" w:rsidRPr="00330840">
        <w:rPr>
          <w:rFonts w:ascii="Verdana" w:hAnsi="Verdana" w:cs="Verdana"/>
          <w:color w:val="000000"/>
          <w:sz w:val="18"/>
          <w:szCs w:val="18"/>
        </w:rPr>
        <w:t xml:space="preserve"> </w:t>
      </w:r>
      <w:r w:rsidR="00C6613D" w:rsidRPr="00330840">
        <w:rPr>
          <w:rFonts w:ascii="Verdana" w:hAnsi="Verdana" w:cs="Verdana"/>
          <w:color w:val="000000"/>
          <w:sz w:val="18"/>
          <w:szCs w:val="18"/>
        </w:rPr>
        <w:t>201</w:t>
      </w:r>
      <w:r w:rsidR="00CB0993" w:rsidRPr="00330840">
        <w:rPr>
          <w:rFonts w:ascii="Verdana" w:hAnsi="Verdana" w:cs="Verdana"/>
          <w:color w:val="000000"/>
          <w:sz w:val="18"/>
          <w:szCs w:val="18"/>
        </w:rPr>
        <w:t>9</w:t>
      </w:r>
      <w:r w:rsidRPr="00330840">
        <w:rPr>
          <w:rFonts w:ascii="Verdana" w:hAnsi="Verdana" w:cs="Verdana"/>
          <w:color w:val="000000"/>
          <w:sz w:val="18"/>
          <w:szCs w:val="18"/>
        </w:rPr>
        <w:t xml:space="preserve"> στη 13.00’.</w:t>
      </w:r>
      <w:r w:rsidR="00F5305C" w:rsidRPr="00330840">
        <w:rPr>
          <w:rFonts w:ascii="Verdana" w:hAnsi="Verdana" w:cs="Verdana"/>
          <w:color w:val="000000"/>
          <w:sz w:val="18"/>
          <w:szCs w:val="18"/>
        </w:rPr>
        <w:t xml:space="preserve"> Η πρόσβαση στο εκπαιδευτικό υλικό είναι διαθέσιμη με την χρήση των ίδιων κωδικών πρόσβασης των εφαρμογών </w:t>
      </w:r>
      <w:proofErr w:type="spellStart"/>
      <w:r w:rsidR="00F5305C" w:rsidRPr="00330840">
        <w:rPr>
          <w:rFonts w:ascii="Verdana" w:hAnsi="Verdana" w:cs="Verdana"/>
          <w:color w:val="000000"/>
          <w:sz w:val="18"/>
          <w:szCs w:val="18"/>
          <w:lang w:val="en-US"/>
        </w:rPr>
        <w:t>sourceONE</w:t>
      </w:r>
      <w:proofErr w:type="spellEnd"/>
      <w:r w:rsidR="00F5305C" w:rsidRPr="00330840">
        <w:rPr>
          <w:rFonts w:ascii="Verdana" w:hAnsi="Verdana" w:cs="Verdana"/>
          <w:color w:val="000000"/>
          <w:sz w:val="18"/>
          <w:szCs w:val="18"/>
        </w:rPr>
        <w:t xml:space="preserve"> ή/και </w:t>
      </w:r>
      <w:proofErr w:type="spellStart"/>
      <w:r w:rsidR="00F5305C" w:rsidRPr="00330840">
        <w:rPr>
          <w:rFonts w:ascii="Verdana" w:hAnsi="Verdana" w:cs="Verdana"/>
          <w:color w:val="000000"/>
          <w:sz w:val="18"/>
          <w:szCs w:val="18"/>
          <w:lang w:val="en-US"/>
        </w:rPr>
        <w:t>auctionONE</w:t>
      </w:r>
      <w:proofErr w:type="spellEnd"/>
      <w:r w:rsidR="00F5305C" w:rsidRPr="00330840">
        <w:rPr>
          <w:rFonts w:ascii="Verdana" w:hAnsi="Verdana" w:cs="Verdana"/>
          <w:color w:val="000000"/>
          <w:sz w:val="18"/>
          <w:szCs w:val="18"/>
        </w:rPr>
        <w:t xml:space="preserve">, στην ιστοσελίδα της </w:t>
      </w:r>
      <w:proofErr w:type="spellStart"/>
      <w:r w:rsidR="00F5305C" w:rsidRPr="00330840">
        <w:rPr>
          <w:rFonts w:ascii="Verdana" w:hAnsi="Verdana" w:cs="Verdana"/>
          <w:color w:val="000000"/>
          <w:sz w:val="18"/>
          <w:szCs w:val="18"/>
          <w:lang w:val="en-US"/>
        </w:rPr>
        <w:t>cosmoONE</w:t>
      </w:r>
      <w:proofErr w:type="spellEnd"/>
      <w:r w:rsidR="00F5305C" w:rsidRPr="00330840">
        <w:rPr>
          <w:rFonts w:ascii="Verdana" w:hAnsi="Verdana" w:cs="Verdana"/>
          <w:color w:val="000000"/>
          <w:sz w:val="18"/>
          <w:szCs w:val="18"/>
        </w:rPr>
        <w:t xml:space="preserve"> </w:t>
      </w:r>
      <w:hyperlink r:id="rId18" w:history="1">
        <w:r w:rsidR="00F5305C" w:rsidRPr="00330840">
          <w:rPr>
            <w:rStyle w:val="Hyperlink"/>
            <w:rFonts w:ascii="Verdana" w:hAnsi="Verdana" w:cs="Verdana"/>
            <w:sz w:val="18"/>
            <w:szCs w:val="18"/>
          </w:rPr>
          <w:t>https://register.marketsite.gr/</w:t>
        </w:r>
      </w:hyperlink>
      <w:r w:rsidR="00F5305C" w:rsidRPr="00330840">
        <w:rPr>
          <w:rFonts w:ascii="Verdana" w:hAnsi="Verdana" w:cs="Verdana"/>
          <w:color w:val="000000"/>
          <w:sz w:val="18"/>
          <w:szCs w:val="18"/>
        </w:rPr>
        <w:t xml:space="preserve"> όπου ο χρήστης θα πρέπει να επιλέξει:</w:t>
      </w:r>
    </w:p>
    <w:p w:rsidR="00F5305C" w:rsidRPr="00330840" w:rsidRDefault="00F5305C" w:rsidP="00F5305C">
      <w:pPr>
        <w:pStyle w:val="Style22"/>
        <w:numPr>
          <w:ilvl w:val="0"/>
          <w:numId w:val="38"/>
        </w:numPr>
        <w:rPr>
          <w:rFonts w:ascii="Verdana" w:hAnsi="Verdana" w:cs="Verdana"/>
          <w:color w:val="000000"/>
          <w:sz w:val="18"/>
          <w:szCs w:val="18"/>
          <w:lang w:val="en-US"/>
        </w:rPr>
      </w:pPr>
      <w:r w:rsidRPr="00330840">
        <w:rPr>
          <w:rFonts w:ascii="Verdana" w:hAnsi="Verdana" w:cs="Verdana"/>
          <w:color w:val="000000"/>
          <w:sz w:val="18"/>
          <w:szCs w:val="18"/>
        </w:rPr>
        <w:t xml:space="preserve">την εφαρμογή </w:t>
      </w:r>
      <w:hyperlink r:id="rId19" w:tgtFrame="200K" w:history="1">
        <w:proofErr w:type="spellStart"/>
        <w:r w:rsidRPr="00330840">
          <w:rPr>
            <w:rStyle w:val="Hyperlink"/>
            <w:rFonts w:ascii="Verdana" w:hAnsi="Verdana" w:cs="Verdana"/>
            <w:sz w:val="18"/>
            <w:szCs w:val="18"/>
          </w:rPr>
          <w:t>auctionONE</w:t>
        </w:r>
        <w:proofErr w:type="spellEnd"/>
        <w:r w:rsidRPr="00330840">
          <w:rPr>
            <w:rStyle w:val="Hyperlink"/>
            <w:rFonts w:ascii="Verdana" w:hAnsi="Verdana" w:cs="Verdana"/>
            <w:sz w:val="18"/>
            <w:szCs w:val="18"/>
          </w:rPr>
          <w:t xml:space="preserve"> </w:t>
        </w:r>
        <w:proofErr w:type="spellStart"/>
        <w:r w:rsidRPr="00330840">
          <w:rPr>
            <w:rStyle w:val="Hyperlink"/>
            <w:rFonts w:ascii="Verdana" w:hAnsi="Verdana" w:cs="Verdana"/>
            <w:sz w:val="18"/>
            <w:szCs w:val="18"/>
          </w:rPr>
          <w:t>eLearning</w:t>
        </w:r>
        <w:proofErr w:type="spellEnd"/>
      </w:hyperlink>
    </w:p>
    <w:p w:rsidR="00F5305C" w:rsidRPr="00330840" w:rsidRDefault="00F5305C" w:rsidP="00F5305C">
      <w:pPr>
        <w:pStyle w:val="Style22"/>
        <w:numPr>
          <w:ilvl w:val="0"/>
          <w:numId w:val="38"/>
        </w:numPr>
        <w:rPr>
          <w:rFonts w:ascii="Verdana" w:hAnsi="Verdana" w:cs="Verdana"/>
          <w:color w:val="000000"/>
          <w:sz w:val="18"/>
          <w:szCs w:val="18"/>
        </w:rPr>
      </w:pPr>
      <w:r w:rsidRPr="00330840">
        <w:rPr>
          <w:rFonts w:ascii="Verdana" w:hAnsi="Verdana" w:cs="Verdana"/>
          <w:color w:val="000000"/>
          <w:sz w:val="18"/>
          <w:szCs w:val="18"/>
        </w:rPr>
        <w:t>τον Αμερικάνικο τύπο δημοπράτησης και να παρακολουθήσει την ενημέρωση.</w:t>
      </w:r>
    </w:p>
    <w:p w:rsidR="00F5305C" w:rsidRPr="00330840" w:rsidRDefault="00F5305C" w:rsidP="00F5305C">
      <w:pPr>
        <w:pStyle w:val="Style22"/>
        <w:rPr>
          <w:rFonts w:ascii="Verdana" w:hAnsi="Verdana" w:cs="Verdana"/>
          <w:color w:val="000000"/>
          <w:sz w:val="18"/>
          <w:szCs w:val="18"/>
        </w:rPr>
      </w:pPr>
    </w:p>
    <w:p w:rsidR="00F5305C" w:rsidRPr="00330840" w:rsidRDefault="00996653" w:rsidP="00F5305C">
      <w:pPr>
        <w:pStyle w:val="Style22"/>
        <w:rPr>
          <w:rFonts w:ascii="Verdana" w:hAnsi="Verdana" w:cs="Verdana"/>
          <w:color w:val="000000"/>
          <w:sz w:val="18"/>
          <w:szCs w:val="18"/>
        </w:rPr>
      </w:pPr>
      <w:r w:rsidRPr="00330840">
        <w:rPr>
          <w:rFonts w:ascii="Verdana" w:hAnsi="Verdana" w:cs="Verdana"/>
          <w:color w:val="000000"/>
          <w:sz w:val="18"/>
          <w:szCs w:val="18"/>
        </w:rPr>
        <w:t xml:space="preserve">Στο ίδιο εκπαιδευτικό </w:t>
      </w:r>
      <w:proofErr w:type="spellStart"/>
      <w:r w:rsidRPr="00330840">
        <w:rPr>
          <w:rFonts w:ascii="Verdana" w:hAnsi="Verdana" w:cs="Verdana"/>
          <w:color w:val="000000"/>
          <w:sz w:val="18"/>
          <w:szCs w:val="18"/>
        </w:rPr>
        <w:t>περιβάλλ</w:t>
      </w:r>
      <w:proofErr w:type="spellEnd"/>
      <w:r w:rsidRPr="00330840">
        <w:rPr>
          <w:rFonts w:ascii="Verdana" w:hAnsi="Verdana" w:cs="Verdana"/>
          <w:color w:val="000000"/>
          <w:sz w:val="18"/>
          <w:szCs w:val="18"/>
          <w:lang w:val="en-US"/>
        </w:rPr>
        <w:t>o</w:t>
      </w:r>
      <w:r w:rsidR="00F5305C" w:rsidRPr="00330840">
        <w:rPr>
          <w:rFonts w:ascii="Verdana" w:hAnsi="Verdana" w:cs="Verdana"/>
          <w:color w:val="000000"/>
          <w:sz w:val="18"/>
          <w:szCs w:val="18"/>
        </w:rPr>
        <w:t>ν είναι διαθέσιμο και το παρακάτω ενημερωτικό υλικό:</w:t>
      </w:r>
    </w:p>
    <w:p w:rsidR="00F5305C" w:rsidRPr="00330840" w:rsidRDefault="00F5305C" w:rsidP="00F5305C">
      <w:pPr>
        <w:pStyle w:val="Style22"/>
        <w:numPr>
          <w:ilvl w:val="0"/>
          <w:numId w:val="38"/>
        </w:numPr>
        <w:rPr>
          <w:rFonts w:ascii="Verdana" w:hAnsi="Verdana" w:cs="Verdana"/>
          <w:color w:val="000000"/>
          <w:sz w:val="18"/>
          <w:szCs w:val="18"/>
        </w:rPr>
      </w:pPr>
      <w:proofErr w:type="spellStart"/>
      <w:r w:rsidRPr="00330840">
        <w:rPr>
          <w:rFonts w:ascii="Verdana" w:hAnsi="Verdana" w:cs="Verdana"/>
          <w:color w:val="000000"/>
          <w:sz w:val="18"/>
          <w:szCs w:val="18"/>
        </w:rPr>
        <w:t>Συνήθ</w:t>
      </w:r>
      <w:r w:rsidR="00D8617E" w:rsidRPr="00330840">
        <w:rPr>
          <w:rFonts w:ascii="Verdana" w:hAnsi="Verdana" w:cs="Verdana"/>
          <w:color w:val="000000"/>
          <w:sz w:val="18"/>
          <w:szCs w:val="18"/>
          <w:lang w:val="en-US"/>
        </w:rPr>
        <w:t>ει</w:t>
      </w:r>
      <w:proofErr w:type="spellEnd"/>
      <w:r w:rsidRPr="00330840">
        <w:rPr>
          <w:rFonts w:ascii="Verdana" w:hAnsi="Verdana" w:cs="Verdana"/>
          <w:color w:val="000000"/>
          <w:sz w:val="18"/>
          <w:szCs w:val="18"/>
        </w:rPr>
        <w:t>ς Ερωτήσεις &amp; απαντήσεις</w:t>
      </w:r>
    </w:p>
    <w:p w:rsidR="00F5305C" w:rsidRPr="00330840" w:rsidRDefault="00F5305C" w:rsidP="00F5305C">
      <w:pPr>
        <w:pStyle w:val="Style22"/>
        <w:numPr>
          <w:ilvl w:val="0"/>
          <w:numId w:val="38"/>
        </w:numPr>
        <w:rPr>
          <w:rFonts w:ascii="Verdana" w:hAnsi="Verdana" w:cs="Verdana"/>
          <w:color w:val="000000"/>
          <w:sz w:val="18"/>
          <w:szCs w:val="18"/>
        </w:rPr>
      </w:pPr>
      <w:r w:rsidRPr="00330840">
        <w:rPr>
          <w:rFonts w:ascii="Verdana" w:hAnsi="Verdana" w:cs="Verdana"/>
          <w:color w:val="000000"/>
          <w:sz w:val="18"/>
          <w:szCs w:val="18"/>
        </w:rPr>
        <w:t xml:space="preserve">Χρήσιμες συμβουλές συμμετοχής στις Ηλεκτρονικές Δημοπρασίες </w:t>
      </w:r>
    </w:p>
    <w:p w:rsidR="0076558F" w:rsidRPr="00330840" w:rsidRDefault="0076558F" w:rsidP="003C0550">
      <w:pPr>
        <w:pStyle w:val="Style22"/>
        <w:spacing w:line="240" w:lineRule="auto"/>
        <w:rPr>
          <w:rFonts w:ascii="Verdana" w:hAnsi="Verdana" w:cs="Verdana"/>
          <w:color w:val="000000"/>
          <w:sz w:val="18"/>
          <w:szCs w:val="18"/>
        </w:rPr>
      </w:pPr>
    </w:p>
    <w:p w:rsidR="00F5305C" w:rsidRPr="00330840" w:rsidRDefault="00F5305C" w:rsidP="003C0550">
      <w:pPr>
        <w:pStyle w:val="Style22"/>
        <w:spacing w:line="240" w:lineRule="auto"/>
        <w:rPr>
          <w:rFonts w:ascii="Verdana" w:hAnsi="Verdana" w:cs="Verdana"/>
          <w:color w:val="000000"/>
          <w:sz w:val="18"/>
          <w:szCs w:val="18"/>
        </w:rPr>
      </w:pPr>
    </w:p>
    <w:p w:rsidR="0076558F" w:rsidRPr="001D1883" w:rsidRDefault="0076558F" w:rsidP="003C0550">
      <w:pPr>
        <w:pStyle w:val="Style22"/>
        <w:spacing w:line="240" w:lineRule="auto"/>
        <w:rPr>
          <w:rFonts w:ascii="Verdana" w:hAnsi="Verdana" w:cs="Verdana"/>
          <w:color w:val="000000"/>
          <w:sz w:val="18"/>
          <w:szCs w:val="18"/>
        </w:rPr>
      </w:pPr>
      <w:r w:rsidRPr="00330840">
        <w:rPr>
          <w:rFonts w:ascii="Verdana" w:hAnsi="Verdana" w:cs="Verdana"/>
          <w:color w:val="000000"/>
          <w:sz w:val="18"/>
          <w:szCs w:val="18"/>
        </w:rPr>
        <w:t>Προς εντοπισμό κάθε πιθανού προβλήματος και επίλυση ερωτημάτων εκ μέ</w:t>
      </w:r>
      <w:r w:rsidR="0050155A" w:rsidRPr="00330840">
        <w:rPr>
          <w:rFonts w:ascii="Verdana" w:hAnsi="Verdana" w:cs="Verdana"/>
          <w:color w:val="000000"/>
          <w:sz w:val="18"/>
          <w:szCs w:val="18"/>
        </w:rPr>
        <w:t xml:space="preserve">ρους των </w:t>
      </w:r>
      <w:r w:rsidR="00E865C6" w:rsidRPr="00330840">
        <w:rPr>
          <w:rFonts w:ascii="Verdana" w:hAnsi="Verdana" w:cs="Verdana"/>
          <w:color w:val="000000"/>
          <w:sz w:val="18"/>
          <w:szCs w:val="18"/>
        </w:rPr>
        <w:t>Σ</w:t>
      </w:r>
      <w:r w:rsidR="0050155A" w:rsidRPr="00330840">
        <w:rPr>
          <w:rFonts w:ascii="Verdana" w:hAnsi="Verdana" w:cs="Verdana"/>
          <w:color w:val="000000"/>
          <w:sz w:val="18"/>
          <w:szCs w:val="18"/>
        </w:rPr>
        <w:t xml:space="preserve">υμμετεχόντων, από </w:t>
      </w:r>
      <w:r w:rsidR="008E499D" w:rsidRPr="00330840">
        <w:rPr>
          <w:rFonts w:ascii="Verdana" w:hAnsi="Verdana" w:cs="Verdana"/>
          <w:color w:val="000000"/>
          <w:sz w:val="18"/>
          <w:szCs w:val="18"/>
        </w:rPr>
        <w:t>τη</w:t>
      </w:r>
      <w:r w:rsidR="00DB0F6A" w:rsidRPr="00330840">
        <w:rPr>
          <w:rFonts w:ascii="Verdana" w:hAnsi="Verdana" w:cs="Verdana"/>
          <w:color w:val="000000"/>
          <w:sz w:val="18"/>
          <w:szCs w:val="18"/>
        </w:rPr>
        <w:t xml:space="preserve"> </w:t>
      </w:r>
      <w:r w:rsidR="00CB0993" w:rsidRPr="00330840">
        <w:rPr>
          <w:rFonts w:ascii="Verdana" w:hAnsi="Verdana" w:cs="Verdana"/>
          <w:color w:val="000000"/>
          <w:sz w:val="18"/>
          <w:szCs w:val="18"/>
        </w:rPr>
        <w:t>Τρίτη</w:t>
      </w:r>
      <w:r w:rsidR="008036CA" w:rsidRPr="00330840">
        <w:rPr>
          <w:rFonts w:ascii="Verdana" w:hAnsi="Verdana" w:cs="Verdana"/>
          <w:color w:val="000000"/>
          <w:sz w:val="18"/>
          <w:szCs w:val="18"/>
        </w:rPr>
        <w:t xml:space="preserve">, </w:t>
      </w:r>
      <w:r w:rsidR="00CB0993" w:rsidRPr="00330840">
        <w:rPr>
          <w:rFonts w:ascii="Verdana" w:hAnsi="Verdana" w:cs="Verdana"/>
          <w:color w:val="000000"/>
          <w:sz w:val="18"/>
          <w:szCs w:val="18"/>
        </w:rPr>
        <w:t xml:space="preserve">19 </w:t>
      </w:r>
      <w:r w:rsidR="008036CA" w:rsidRPr="00330840">
        <w:rPr>
          <w:rFonts w:ascii="Verdana" w:hAnsi="Verdana" w:cs="Verdana"/>
          <w:color w:val="000000"/>
          <w:sz w:val="18"/>
          <w:szCs w:val="18"/>
        </w:rPr>
        <w:t xml:space="preserve"> </w:t>
      </w:r>
      <w:r w:rsidR="00CB0993" w:rsidRPr="00330840">
        <w:rPr>
          <w:rFonts w:ascii="Verdana" w:hAnsi="Verdana" w:cs="Verdana"/>
          <w:color w:val="000000"/>
          <w:sz w:val="18"/>
          <w:szCs w:val="18"/>
        </w:rPr>
        <w:t>Μαρτίου</w:t>
      </w:r>
      <w:r w:rsidR="008036CA" w:rsidRPr="00330840">
        <w:rPr>
          <w:rFonts w:ascii="Verdana" w:hAnsi="Verdana" w:cs="Verdana"/>
          <w:color w:val="000000"/>
          <w:sz w:val="18"/>
          <w:szCs w:val="18"/>
        </w:rPr>
        <w:t xml:space="preserve"> 201</w:t>
      </w:r>
      <w:r w:rsidR="00CB0993" w:rsidRPr="00330840">
        <w:rPr>
          <w:rFonts w:ascii="Verdana" w:hAnsi="Verdana" w:cs="Verdana"/>
          <w:color w:val="000000"/>
          <w:sz w:val="18"/>
          <w:szCs w:val="18"/>
        </w:rPr>
        <w:t>9</w:t>
      </w:r>
      <w:r w:rsidR="003832C4" w:rsidRPr="00330840">
        <w:rPr>
          <w:rFonts w:ascii="Verdana" w:hAnsi="Verdana" w:cs="Verdana"/>
          <w:color w:val="000000"/>
          <w:sz w:val="18"/>
          <w:szCs w:val="18"/>
        </w:rPr>
        <w:t xml:space="preserve"> </w:t>
      </w:r>
      <w:r w:rsidR="002F4A53" w:rsidRPr="00330840">
        <w:rPr>
          <w:rFonts w:ascii="Verdana" w:hAnsi="Verdana" w:cs="Verdana"/>
          <w:color w:val="000000"/>
          <w:sz w:val="18"/>
          <w:szCs w:val="18"/>
        </w:rPr>
        <w:t>και ώρα 09</w:t>
      </w:r>
      <w:r w:rsidR="003832C4" w:rsidRPr="00330840">
        <w:rPr>
          <w:rFonts w:ascii="Verdana" w:hAnsi="Verdana" w:cs="Verdana"/>
          <w:color w:val="000000"/>
          <w:sz w:val="18"/>
          <w:szCs w:val="18"/>
        </w:rPr>
        <w:t>.00’ έως</w:t>
      </w:r>
      <w:r w:rsidR="00963112" w:rsidRPr="00330840">
        <w:rPr>
          <w:rFonts w:ascii="Verdana" w:hAnsi="Verdana" w:cs="Verdana"/>
          <w:color w:val="000000"/>
          <w:sz w:val="18"/>
          <w:szCs w:val="18"/>
        </w:rPr>
        <w:t xml:space="preserve"> </w:t>
      </w:r>
      <w:r w:rsidR="008036CA" w:rsidRPr="00330840">
        <w:rPr>
          <w:rFonts w:ascii="Verdana" w:hAnsi="Verdana" w:cs="Verdana"/>
          <w:color w:val="000000"/>
          <w:sz w:val="18"/>
          <w:szCs w:val="18"/>
        </w:rPr>
        <w:t xml:space="preserve">την </w:t>
      </w:r>
      <w:r w:rsidR="00CB0993" w:rsidRPr="00330840">
        <w:rPr>
          <w:rFonts w:ascii="Verdana" w:hAnsi="Verdana" w:cs="Verdana"/>
          <w:color w:val="000000"/>
          <w:sz w:val="18"/>
          <w:szCs w:val="18"/>
        </w:rPr>
        <w:t>Πέμπτη</w:t>
      </w:r>
      <w:r w:rsidR="008036CA" w:rsidRPr="00330840">
        <w:rPr>
          <w:rFonts w:ascii="Verdana" w:hAnsi="Verdana" w:cs="Verdana"/>
          <w:color w:val="000000"/>
          <w:sz w:val="18"/>
          <w:szCs w:val="18"/>
        </w:rPr>
        <w:t xml:space="preserve"> </w:t>
      </w:r>
      <w:r w:rsidR="00CB0993" w:rsidRPr="00330840">
        <w:rPr>
          <w:rFonts w:ascii="Verdana" w:hAnsi="Verdana" w:cs="Verdana"/>
          <w:color w:val="000000"/>
          <w:sz w:val="18"/>
          <w:szCs w:val="18"/>
        </w:rPr>
        <w:t>21</w:t>
      </w:r>
      <w:r w:rsidR="00DB0F6A" w:rsidRPr="00330840">
        <w:rPr>
          <w:rFonts w:ascii="Verdana" w:hAnsi="Verdana" w:cs="Verdana"/>
          <w:color w:val="000000"/>
          <w:sz w:val="18"/>
          <w:szCs w:val="18"/>
        </w:rPr>
        <w:t xml:space="preserve"> </w:t>
      </w:r>
      <w:r w:rsidR="00CB0993" w:rsidRPr="00330840">
        <w:rPr>
          <w:rFonts w:ascii="Verdana" w:hAnsi="Verdana" w:cs="Verdana"/>
          <w:color w:val="000000"/>
          <w:sz w:val="18"/>
          <w:szCs w:val="18"/>
        </w:rPr>
        <w:t>Μαρτίου</w:t>
      </w:r>
      <w:r w:rsidR="00DB0F6A" w:rsidRPr="00330840">
        <w:rPr>
          <w:rFonts w:ascii="Verdana" w:hAnsi="Verdana" w:cs="Verdana"/>
          <w:color w:val="000000"/>
          <w:sz w:val="18"/>
          <w:szCs w:val="18"/>
        </w:rPr>
        <w:t xml:space="preserve"> </w:t>
      </w:r>
      <w:r w:rsidR="00C6613D" w:rsidRPr="00330840">
        <w:rPr>
          <w:rFonts w:ascii="Verdana" w:hAnsi="Verdana" w:cs="Verdana"/>
          <w:color w:val="000000"/>
          <w:sz w:val="18"/>
          <w:szCs w:val="18"/>
        </w:rPr>
        <w:t>201</w:t>
      </w:r>
      <w:r w:rsidR="00CB0993" w:rsidRPr="00330840">
        <w:rPr>
          <w:rFonts w:ascii="Verdana" w:hAnsi="Verdana" w:cs="Verdana"/>
          <w:color w:val="000000"/>
          <w:sz w:val="18"/>
          <w:szCs w:val="18"/>
        </w:rPr>
        <w:t>9</w:t>
      </w:r>
      <w:r w:rsidR="00F5030C" w:rsidRPr="00330840">
        <w:rPr>
          <w:rFonts w:ascii="Verdana" w:hAnsi="Verdana" w:cs="Verdana"/>
          <w:color w:val="000000"/>
          <w:sz w:val="18"/>
          <w:szCs w:val="18"/>
        </w:rPr>
        <w:t xml:space="preserve"> </w:t>
      </w:r>
      <w:r w:rsidRPr="00330840">
        <w:rPr>
          <w:rFonts w:ascii="Verdana" w:hAnsi="Verdana" w:cs="Verdana"/>
          <w:color w:val="000000"/>
          <w:sz w:val="18"/>
          <w:szCs w:val="18"/>
        </w:rPr>
        <w:t xml:space="preserve">και ώρα 13.00’ θα διεξάγεται, επί συνεχούς βάσεως, </w:t>
      </w:r>
      <w:r w:rsidR="00570FC1" w:rsidRPr="00330840">
        <w:rPr>
          <w:rFonts w:ascii="Verdana" w:hAnsi="Verdana" w:cs="Verdana"/>
          <w:color w:val="000000"/>
          <w:sz w:val="18"/>
          <w:szCs w:val="18"/>
        </w:rPr>
        <w:t>δοκιμαστική</w:t>
      </w:r>
      <w:r w:rsidRPr="00330840">
        <w:rPr>
          <w:rFonts w:ascii="Verdana" w:hAnsi="Verdana" w:cs="Verdana"/>
          <w:color w:val="000000"/>
          <w:sz w:val="18"/>
          <w:szCs w:val="18"/>
        </w:rPr>
        <w:t xml:space="preserve"> (εικονική) ηλεκτρονική δημοπρασία στην οποία δύνανται να συμμετάσχουν όλοι οι ενδιαφερόμενοι.</w:t>
      </w:r>
      <w:r w:rsidRPr="001D1883">
        <w:rPr>
          <w:rFonts w:ascii="Verdana" w:hAnsi="Verdana" w:cs="Verdana"/>
          <w:color w:val="000000"/>
          <w:sz w:val="18"/>
          <w:szCs w:val="18"/>
        </w:rPr>
        <w:t xml:space="preserve"> </w:t>
      </w:r>
    </w:p>
    <w:p w:rsidR="008777EF" w:rsidRPr="001D1883" w:rsidRDefault="008777EF" w:rsidP="008777EF">
      <w:pPr>
        <w:pStyle w:val="Style22"/>
        <w:spacing w:line="240" w:lineRule="auto"/>
        <w:rPr>
          <w:rFonts w:ascii="Verdana" w:hAnsi="Verdana" w:cs="Verdana"/>
          <w:color w:val="000000"/>
          <w:sz w:val="18"/>
          <w:szCs w:val="18"/>
        </w:rPr>
      </w:pPr>
    </w:p>
    <w:p w:rsidR="008777EF" w:rsidRPr="001D1883" w:rsidRDefault="008777EF" w:rsidP="008777EF">
      <w:pPr>
        <w:pStyle w:val="Style22"/>
        <w:spacing w:line="240" w:lineRule="auto"/>
        <w:rPr>
          <w:rFonts w:ascii="Verdana" w:hAnsi="Verdana" w:cs="Verdana"/>
          <w:color w:val="000000"/>
          <w:sz w:val="18"/>
          <w:szCs w:val="18"/>
        </w:rPr>
      </w:pPr>
      <w:r w:rsidRPr="001D1883">
        <w:rPr>
          <w:rFonts w:ascii="Verdana" w:hAnsi="Verdana" w:cs="Verdana"/>
          <w:color w:val="000000"/>
          <w:sz w:val="18"/>
          <w:szCs w:val="18"/>
        </w:rPr>
        <w:t>Οι όροι, οι επιμέρους Φάσεις (1</w:t>
      </w:r>
      <w:r w:rsidRPr="001D1883">
        <w:rPr>
          <w:rFonts w:ascii="Verdana" w:hAnsi="Verdana" w:cs="Verdana"/>
          <w:color w:val="000000"/>
          <w:sz w:val="18"/>
          <w:szCs w:val="18"/>
          <w:vertAlign w:val="superscript"/>
        </w:rPr>
        <w:t>η</w:t>
      </w:r>
      <w:r w:rsidRPr="001D1883">
        <w:rPr>
          <w:rFonts w:ascii="Verdana" w:hAnsi="Verdana" w:cs="Verdana"/>
          <w:color w:val="000000"/>
          <w:sz w:val="18"/>
          <w:szCs w:val="18"/>
        </w:rPr>
        <w:t xml:space="preserve"> - 2</w:t>
      </w:r>
      <w:r w:rsidRPr="001D1883">
        <w:rPr>
          <w:rFonts w:ascii="Verdana" w:hAnsi="Verdana" w:cs="Verdana"/>
          <w:color w:val="000000"/>
          <w:sz w:val="18"/>
          <w:szCs w:val="18"/>
          <w:vertAlign w:val="superscript"/>
        </w:rPr>
        <w:t>η</w:t>
      </w:r>
      <w:r w:rsidRPr="001D1883">
        <w:rPr>
          <w:rFonts w:ascii="Verdana" w:hAnsi="Verdana" w:cs="Verdana"/>
          <w:color w:val="000000"/>
          <w:sz w:val="18"/>
          <w:szCs w:val="18"/>
        </w:rPr>
        <w:t>)</w:t>
      </w:r>
      <w:r w:rsidR="00B43698" w:rsidRPr="00B43698">
        <w:rPr>
          <w:rFonts w:ascii="Verdana" w:hAnsi="Verdana" w:cs="Verdana"/>
          <w:color w:val="000000"/>
          <w:sz w:val="18"/>
          <w:szCs w:val="18"/>
        </w:rPr>
        <w:t xml:space="preserve"> </w:t>
      </w:r>
      <w:r w:rsidRPr="001D1883">
        <w:rPr>
          <w:rFonts w:ascii="Verdana" w:hAnsi="Verdana" w:cs="Verdana"/>
          <w:color w:val="000000"/>
          <w:sz w:val="18"/>
          <w:szCs w:val="18"/>
        </w:rPr>
        <w:t>και, εν γένει, η διαδικασία της Δημοπρασίας, περιγράφονται αναλυτικά, κατωτέρω στο άρθρο 7.</w:t>
      </w:r>
    </w:p>
    <w:p w:rsidR="007A0F54" w:rsidRDefault="007A0F54" w:rsidP="007A0F54">
      <w:pPr>
        <w:pStyle w:val="Style22"/>
        <w:spacing w:line="240" w:lineRule="auto"/>
        <w:rPr>
          <w:rFonts w:ascii="Verdana" w:hAnsi="Verdana" w:cs="Verdana"/>
          <w:color w:val="000000"/>
          <w:sz w:val="18"/>
          <w:szCs w:val="18"/>
        </w:rPr>
      </w:pPr>
    </w:p>
    <w:p w:rsidR="008036CA" w:rsidRPr="001D1883" w:rsidRDefault="008036CA" w:rsidP="007A0F54">
      <w:pPr>
        <w:pStyle w:val="Style22"/>
        <w:spacing w:line="240" w:lineRule="auto"/>
        <w:rPr>
          <w:rFonts w:ascii="Verdana" w:hAnsi="Verdana" w:cs="Verdana"/>
          <w:color w:val="000000"/>
          <w:sz w:val="18"/>
          <w:szCs w:val="18"/>
        </w:rPr>
      </w:pPr>
    </w:p>
    <w:p w:rsidR="0076558F" w:rsidRPr="001D1883" w:rsidRDefault="0076558F" w:rsidP="00C84319">
      <w:pPr>
        <w:pStyle w:val="Style8"/>
        <w:widowControl/>
        <w:jc w:val="left"/>
        <w:rPr>
          <w:rStyle w:val="FontStyle51"/>
          <w:rFonts w:ascii="Verdana" w:hAnsi="Verdana"/>
          <w:sz w:val="18"/>
          <w:szCs w:val="18"/>
        </w:rPr>
      </w:pPr>
      <w:r w:rsidRPr="001D1883">
        <w:rPr>
          <w:rStyle w:val="FontStyle51"/>
          <w:rFonts w:ascii="Verdana" w:hAnsi="Verdana"/>
          <w:sz w:val="18"/>
          <w:szCs w:val="18"/>
        </w:rPr>
        <w:t xml:space="preserve">Γ’ </w:t>
      </w:r>
      <w:r w:rsidR="00D2227D" w:rsidRPr="001D1883">
        <w:rPr>
          <w:rStyle w:val="FontStyle51"/>
          <w:rFonts w:ascii="Verdana" w:hAnsi="Verdana"/>
          <w:sz w:val="18"/>
          <w:szCs w:val="18"/>
        </w:rPr>
        <w:t>Στάδιο</w:t>
      </w:r>
      <w:r w:rsidRPr="001D1883">
        <w:rPr>
          <w:rStyle w:val="FontStyle51"/>
          <w:rFonts w:ascii="Verdana" w:hAnsi="Verdana"/>
          <w:sz w:val="18"/>
          <w:szCs w:val="18"/>
        </w:rPr>
        <w:t>: Αποτελέσματα</w:t>
      </w:r>
    </w:p>
    <w:p w:rsidR="00415D84" w:rsidRPr="001D1883" w:rsidRDefault="00415D84" w:rsidP="0044781A">
      <w:pPr>
        <w:pStyle w:val="Style22"/>
        <w:widowControl/>
        <w:spacing w:line="240" w:lineRule="auto"/>
        <w:rPr>
          <w:rStyle w:val="FontStyle53"/>
        </w:rPr>
      </w:pPr>
    </w:p>
    <w:p w:rsidR="0076558F" w:rsidRPr="001D1883" w:rsidRDefault="0076558F" w:rsidP="0044781A">
      <w:pPr>
        <w:pStyle w:val="Style22"/>
        <w:widowControl/>
        <w:spacing w:line="240" w:lineRule="auto"/>
        <w:rPr>
          <w:rStyle w:val="FontStyle53"/>
        </w:rPr>
      </w:pPr>
      <w:r w:rsidRPr="001D1883">
        <w:rPr>
          <w:rStyle w:val="FontStyle53"/>
        </w:rPr>
        <w:t xml:space="preserve">Μετά την ολοκλήρωση της Δημοπρασίας, η Επιτροπή Δημοπρασίας περατώνει το έργο της με την επίσημη λήψη των αποτελεσμάτων από τον </w:t>
      </w:r>
      <w:proofErr w:type="spellStart"/>
      <w:r w:rsidRPr="001D1883">
        <w:rPr>
          <w:rStyle w:val="FontStyle53"/>
        </w:rPr>
        <w:t>πάροχο</w:t>
      </w:r>
      <w:proofErr w:type="spellEnd"/>
      <w:r w:rsidR="00BF5719" w:rsidRPr="001D1883">
        <w:rPr>
          <w:rStyle w:val="FontStyle53"/>
        </w:rPr>
        <w:t xml:space="preserve"> που διενεργεί την Ηλεκτρονική Δημοπρασία για λογαριασμό της ΔΕΠΑ</w:t>
      </w:r>
      <w:r w:rsidRPr="001D1883">
        <w:rPr>
          <w:rStyle w:val="FontStyle53"/>
        </w:rPr>
        <w:t xml:space="preserve"> και τη σύνταξη του Πρακτικού Κατακύρωσης της Δημοπρασίας, το οποίο υπογράφεται από όλα τα μέλη της. Οι </w:t>
      </w:r>
      <w:r w:rsidR="00E865C6" w:rsidRPr="001D1883">
        <w:rPr>
          <w:rStyle w:val="FontStyle53"/>
        </w:rPr>
        <w:t>Σ</w:t>
      </w:r>
      <w:r w:rsidRPr="001D1883">
        <w:rPr>
          <w:rStyle w:val="FontStyle53"/>
        </w:rPr>
        <w:t>υμμετέχοντες, οι οποίοι εξασφάλισαν ποσότητα μέσω της Δημοπρασίας θα συνάψουν Σύμβαση Δημοπρασίας σύμφωνα με τα ανωτέρω υπ’ άρθ. 3 αναφερόμενα.</w:t>
      </w:r>
    </w:p>
    <w:p w:rsidR="002F4A53" w:rsidRPr="001D1883" w:rsidRDefault="002F4A53" w:rsidP="002321BD">
      <w:pPr>
        <w:rPr>
          <w:rStyle w:val="FontStyle51"/>
          <w:rFonts w:ascii="Verdana" w:hAnsi="Verdana"/>
          <w:b w:val="0"/>
          <w:sz w:val="18"/>
          <w:szCs w:val="18"/>
          <w:u w:val="single"/>
        </w:rPr>
      </w:pPr>
      <w:bookmarkStart w:id="10" w:name="bookmark5"/>
    </w:p>
    <w:p w:rsidR="007A0391" w:rsidRPr="00982FA0" w:rsidRDefault="007A0391" w:rsidP="002321BD">
      <w:pPr>
        <w:rPr>
          <w:rStyle w:val="FontStyle51"/>
          <w:rFonts w:ascii="Verdana" w:hAnsi="Verdana"/>
          <w:b w:val="0"/>
          <w:sz w:val="18"/>
          <w:szCs w:val="18"/>
          <w:u w:val="single"/>
        </w:rPr>
      </w:pPr>
    </w:p>
    <w:p w:rsidR="00783500" w:rsidRPr="00982FA0" w:rsidRDefault="00783500" w:rsidP="002321BD">
      <w:pPr>
        <w:rPr>
          <w:rStyle w:val="FontStyle51"/>
          <w:rFonts w:ascii="Verdana" w:hAnsi="Verdana"/>
          <w:b w:val="0"/>
          <w:sz w:val="18"/>
          <w:szCs w:val="18"/>
          <w:u w:val="single"/>
        </w:rPr>
      </w:pPr>
    </w:p>
    <w:p w:rsidR="0076558F" w:rsidRPr="001D1883" w:rsidRDefault="0076558F" w:rsidP="0076558F">
      <w:pPr>
        <w:pStyle w:val="Heading1"/>
        <w:rPr>
          <w:rStyle w:val="FontStyle51"/>
          <w:rFonts w:ascii="Verdana" w:hAnsi="Verdana"/>
          <w:b/>
          <w:i w:val="0"/>
          <w:sz w:val="18"/>
          <w:szCs w:val="18"/>
        </w:rPr>
      </w:pPr>
      <w:bookmarkStart w:id="11" w:name="_Toc532564337"/>
      <w:bookmarkEnd w:id="10"/>
      <w:r w:rsidRPr="001D1883">
        <w:rPr>
          <w:rStyle w:val="FontStyle51"/>
          <w:rFonts w:ascii="Verdana" w:hAnsi="Verdana"/>
          <w:b/>
          <w:i w:val="0"/>
          <w:sz w:val="18"/>
          <w:szCs w:val="18"/>
        </w:rPr>
        <w:t>ΑΡΘΡΟ 6</w:t>
      </w:r>
      <w:r w:rsidRPr="001D1883">
        <w:rPr>
          <w:rStyle w:val="FontStyle51"/>
          <w:rFonts w:ascii="Verdana" w:hAnsi="Verdana"/>
          <w:b/>
          <w:i w:val="0"/>
          <w:sz w:val="18"/>
          <w:szCs w:val="18"/>
          <w:lang w:val="el-GR"/>
        </w:rPr>
        <w:t xml:space="preserve">. </w:t>
      </w:r>
      <w:r w:rsidRPr="001D1883">
        <w:rPr>
          <w:rStyle w:val="FontStyle51"/>
          <w:rFonts w:ascii="Verdana" w:hAnsi="Verdana"/>
          <w:b/>
          <w:i w:val="0"/>
          <w:sz w:val="18"/>
          <w:szCs w:val="18"/>
        </w:rPr>
        <w:t xml:space="preserve">Α’ </w:t>
      </w:r>
      <w:r w:rsidR="00D2227D" w:rsidRPr="001D1883">
        <w:rPr>
          <w:rStyle w:val="FontStyle51"/>
          <w:rFonts w:ascii="Verdana" w:hAnsi="Verdana"/>
          <w:b/>
          <w:i w:val="0"/>
          <w:sz w:val="18"/>
          <w:szCs w:val="18"/>
          <w:lang w:val="el-GR"/>
        </w:rPr>
        <w:t>Στάδιο</w:t>
      </w:r>
      <w:r w:rsidRPr="001D1883">
        <w:rPr>
          <w:rStyle w:val="FontStyle51"/>
          <w:rFonts w:ascii="Verdana" w:hAnsi="Verdana"/>
          <w:b/>
          <w:i w:val="0"/>
          <w:sz w:val="18"/>
          <w:szCs w:val="18"/>
        </w:rPr>
        <w:t xml:space="preserve">: </w:t>
      </w:r>
      <w:r w:rsidR="00F3600C" w:rsidRPr="001D1883">
        <w:rPr>
          <w:rStyle w:val="FontStyle51"/>
          <w:rFonts w:ascii="Verdana" w:hAnsi="Verdana"/>
          <w:b/>
          <w:i w:val="0"/>
          <w:sz w:val="18"/>
          <w:szCs w:val="18"/>
          <w:lang w:val="el-GR"/>
        </w:rPr>
        <w:t>Υποβολή</w:t>
      </w:r>
      <w:r w:rsidRPr="001D1883">
        <w:rPr>
          <w:rStyle w:val="FontStyle51"/>
          <w:rFonts w:ascii="Verdana" w:hAnsi="Verdana"/>
          <w:b/>
          <w:i w:val="0"/>
          <w:sz w:val="18"/>
          <w:szCs w:val="18"/>
        </w:rPr>
        <w:t xml:space="preserve"> Δικαιολογητικών Συμμετοχής</w:t>
      </w:r>
      <w:bookmarkEnd w:id="11"/>
    </w:p>
    <w:p w:rsidR="0076558F" w:rsidRPr="001D1883" w:rsidRDefault="0076558F" w:rsidP="0076558F">
      <w:pPr>
        <w:pStyle w:val="Style36"/>
        <w:widowControl/>
        <w:spacing w:line="240" w:lineRule="auto"/>
        <w:ind w:right="1382" w:firstLine="0"/>
        <w:rPr>
          <w:rStyle w:val="FontStyle51"/>
          <w:rFonts w:ascii="Verdana" w:hAnsi="Verdana"/>
          <w:b w:val="0"/>
          <w:i w:val="0"/>
          <w:sz w:val="18"/>
          <w:szCs w:val="18"/>
        </w:rPr>
      </w:pPr>
    </w:p>
    <w:p w:rsidR="00D8712C" w:rsidRPr="001D1883" w:rsidRDefault="00D8712C" w:rsidP="00D8712C">
      <w:pPr>
        <w:pStyle w:val="Style9"/>
        <w:widowControl/>
        <w:jc w:val="left"/>
        <w:rPr>
          <w:rStyle w:val="FontStyle52"/>
          <w:rFonts w:ascii="Verdana" w:hAnsi="Verdana"/>
          <w:sz w:val="18"/>
          <w:szCs w:val="18"/>
        </w:rPr>
      </w:pPr>
      <w:r w:rsidRPr="001D1883">
        <w:rPr>
          <w:rStyle w:val="FontStyle52"/>
          <w:rFonts w:ascii="Verdana" w:hAnsi="Verdana"/>
          <w:sz w:val="18"/>
          <w:szCs w:val="18"/>
        </w:rPr>
        <w:t>1) ΔΙ</w:t>
      </w:r>
      <w:r w:rsidR="00F3600C" w:rsidRPr="001D1883">
        <w:rPr>
          <w:rStyle w:val="FontStyle52"/>
          <w:rFonts w:ascii="Verdana" w:hAnsi="Verdana"/>
          <w:sz w:val="18"/>
          <w:szCs w:val="18"/>
        </w:rPr>
        <w:t>ΑΔΙΚΑΣΙΑ ΥΠΟΒΟΛΗΣ</w:t>
      </w:r>
    </w:p>
    <w:p w:rsidR="00614434" w:rsidRPr="001D1883" w:rsidRDefault="00614434" w:rsidP="00D8712C">
      <w:pPr>
        <w:pStyle w:val="Style9"/>
        <w:widowControl/>
        <w:jc w:val="left"/>
        <w:rPr>
          <w:rStyle w:val="FontStyle52"/>
          <w:rFonts w:ascii="Verdana" w:hAnsi="Verdana"/>
          <w:sz w:val="18"/>
          <w:szCs w:val="18"/>
        </w:rPr>
      </w:pPr>
    </w:p>
    <w:p w:rsidR="007E329A" w:rsidRPr="001D1883" w:rsidRDefault="00D8712C" w:rsidP="00D8712C">
      <w:pPr>
        <w:pStyle w:val="Style22"/>
        <w:widowControl/>
        <w:spacing w:line="240" w:lineRule="auto"/>
        <w:rPr>
          <w:rStyle w:val="FontStyle53"/>
        </w:rPr>
      </w:pPr>
      <w:r w:rsidRPr="001D1883">
        <w:rPr>
          <w:rStyle w:val="FontStyle53"/>
        </w:rPr>
        <w:t xml:space="preserve">Όλα τα κατωτέρω αναφερόμενα Δικαιολογητικά </w:t>
      </w:r>
      <w:r w:rsidR="00554EE7" w:rsidRPr="001D1883">
        <w:rPr>
          <w:rStyle w:val="FontStyle53"/>
        </w:rPr>
        <w:t>(συμπεριλαμβανομένης της Εγγυητικής Συμμετοχής, περί του πρωτοτύπου της οποίας βλ. αμέσως κατωτέρω)</w:t>
      </w:r>
      <w:r w:rsidRPr="001D1883">
        <w:rPr>
          <w:rStyle w:val="FontStyle53"/>
        </w:rPr>
        <w:t xml:space="preserve"> </w:t>
      </w:r>
      <w:r w:rsidR="00554EE7" w:rsidRPr="001D1883">
        <w:rPr>
          <w:rStyle w:val="FontStyle53"/>
        </w:rPr>
        <w:t xml:space="preserve">υποβάλλονται με ανάρτηση </w:t>
      </w:r>
      <w:r w:rsidRPr="001D1883">
        <w:rPr>
          <w:rStyle w:val="FontStyle53"/>
        </w:rPr>
        <w:t xml:space="preserve">στη </w:t>
      </w:r>
      <w:r w:rsidR="002A36C8" w:rsidRPr="001D1883">
        <w:rPr>
          <w:rFonts w:ascii="Verdana" w:hAnsi="Verdana" w:cs="Verdana"/>
          <w:bCs/>
          <w:color w:val="000000"/>
          <w:sz w:val="18"/>
          <w:szCs w:val="18"/>
        </w:rPr>
        <w:t xml:space="preserve">σε σχετικά πεδία της ηλεκτρονικής σελίδας της </w:t>
      </w:r>
      <w:r w:rsidR="002A36C8" w:rsidRPr="001D1883">
        <w:rPr>
          <w:rFonts w:ascii="Verdana" w:hAnsi="Verdana" w:cs="Verdana"/>
          <w:b/>
          <w:bCs/>
          <w:color w:val="000000"/>
          <w:sz w:val="18"/>
          <w:szCs w:val="18"/>
        </w:rPr>
        <w:t xml:space="preserve">εφαρμογής </w:t>
      </w:r>
      <w:proofErr w:type="spellStart"/>
      <w:r w:rsidR="002A36C8" w:rsidRPr="001D1883">
        <w:rPr>
          <w:rFonts w:ascii="Verdana" w:hAnsi="Verdana" w:cs="Verdana"/>
          <w:b/>
          <w:bCs/>
          <w:color w:val="000000"/>
          <w:sz w:val="18"/>
          <w:szCs w:val="18"/>
          <w:lang w:val="en-US"/>
        </w:rPr>
        <w:t>tenderONE</w:t>
      </w:r>
      <w:proofErr w:type="spellEnd"/>
      <w:r w:rsidR="002A36C8" w:rsidRPr="001D1883">
        <w:rPr>
          <w:rFonts w:ascii="Verdana" w:hAnsi="Verdana" w:cs="Verdana"/>
          <w:b/>
          <w:bCs/>
          <w:color w:val="000000"/>
          <w:sz w:val="18"/>
          <w:szCs w:val="18"/>
        </w:rPr>
        <w:t xml:space="preserve"> </w:t>
      </w:r>
      <w:r w:rsidR="002A36C8" w:rsidRPr="001D1883">
        <w:rPr>
          <w:rFonts w:ascii="Verdana" w:hAnsi="Verdana" w:cs="Verdana"/>
          <w:bCs/>
          <w:color w:val="000000"/>
          <w:sz w:val="18"/>
          <w:szCs w:val="18"/>
        </w:rPr>
        <w:t xml:space="preserve">της </w:t>
      </w:r>
      <w:proofErr w:type="spellStart"/>
      <w:r w:rsidR="002A36C8" w:rsidRPr="001D1883">
        <w:rPr>
          <w:rFonts w:ascii="Verdana" w:hAnsi="Verdana" w:cs="Verdana"/>
          <w:bCs/>
          <w:color w:val="000000"/>
          <w:sz w:val="18"/>
          <w:szCs w:val="18"/>
          <w:lang w:val="en-US"/>
        </w:rPr>
        <w:t>cosm</w:t>
      </w:r>
      <w:proofErr w:type="spellEnd"/>
      <w:r w:rsidR="002A36C8" w:rsidRPr="001D1883">
        <w:rPr>
          <w:rFonts w:ascii="Verdana" w:hAnsi="Verdana" w:cs="Verdana"/>
          <w:bCs/>
          <w:color w:val="000000"/>
          <w:sz w:val="18"/>
          <w:szCs w:val="18"/>
        </w:rPr>
        <w:t>ο</w:t>
      </w:r>
      <w:r w:rsidR="002A36C8" w:rsidRPr="001D1883">
        <w:rPr>
          <w:rFonts w:ascii="Verdana" w:hAnsi="Verdana" w:cs="Verdana"/>
          <w:bCs/>
          <w:color w:val="000000"/>
          <w:sz w:val="18"/>
          <w:szCs w:val="18"/>
          <w:lang w:val="en-US"/>
        </w:rPr>
        <w:t>ONE</w:t>
      </w:r>
      <w:r w:rsidRPr="001D1883">
        <w:rPr>
          <w:rStyle w:val="FontStyle53"/>
        </w:rPr>
        <w:t>, σύμφωνα με τη διαδικασία που περιγράφεται στην ιστοσελίδα της ΔΕΠΑ</w:t>
      </w:r>
      <w:r w:rsidR="00554EE7" w:rsidRPr="001D1883">
        <w:rPr>
          <w:rStyle w:val="FontStyle53"/>
        </w:rPr>
        <w:t>:</w:t>
      </w:r>
    </w:p>
    <w:p w:rsidR="007E329A" w:rsidRPr="001D1883" w:rsidRDefault="007E329A" w:rsidP="00D8712C">
      <w:pPr>
        <w:pStyle w:val="Style22"/>
        <w:widowControl/>
        <w:spacing w:line="240" w:lineRule="auto"/>
        <w:rPr>
          <w:rStyle w:val="FontStyle53"/>
        </w:rPr>
      </w:pPr>
    </w:p>
    <w:p w:rsidR="00D8712C" w:rsidRPr="001D1883" w:rsidRDefault="00554EE7" w:rsidP="00D8712C">
      <w:pPr>
        <w:pStyle w:val="Style22"/>
        <w:widowControl/>
        <w:spacing w:line="240" w:lineRule="auto"/>
        <w:rPr>
          <w:rStyle w:val="FontStyle53"/>
        </w:rPr>
      </w:pPr>
      <w:r w:rsidRPr="001D1883">
        <w:rPr>
          <w:rStyle w:val="FontStyle53"/>
        </w:rPr>
        <w:lastRenderedPageBreak/>
        <w:t xml:space="preserve"> </w:t>
      </w:r>
      <w:hyperlink r:id="rId20" w:history="1">
        <w:r w:rsidR="007E329A" w:rsidRPr="00330840">
          <w:rPr>
            <w:rStyle w:val="Hyperlink"/>
            <w:rFonts w:ascii="Verdana" w:hAnsi="Verdana" w:cs="Verdana"/>
            <w:sz w:val="18"/>
            <w:szCs w:val="18"/>
          </w:rPr>
          <w:t>http://www.depa.gr/index3.php/content/article/002006004002/374.html</w:t>
        </w:r>
      </w:hyperlink>
      <w:r w:rsidR="007E329A" w:rsidRPr="001D1883">
        <w:rPr>
          <w:rStyle w:val="FontStyle53"/>
        </w:rPr>
        <w:t xml:space="preserve"> </w:t>
      </w:r>
    </w:p>
    <w:p w:rsidR="00E04D12" w:rsidRPr="001D1883" w:rsidRDefault="00E04D12" w:rsidP="00D8712C">
      <w:pPr>
        <w:pStyle w:val="Style23"/>
        <w:widowControl/>
        <w:spacing w:line="240" w:lineRule="auto"/>
        <w:ind w:left="567" w:firstLine="0"/>
        <w:jc w:val="both"/>
        <w:rPr>
          <w:rStyle w:val="FontStyle53"/>
          <w:u w:val="single"/>
        </w:rPr>
      </w:pPr>
    </w:p>
    <w:p w:rsidR="00D8712C" w:rsidRPr="001D1883" w:rsidRDefault="00D8712C" w:rsidP="00D8712C">
      <w:pPr>
        <w:pStyle w:val="Style23"/>
        <w:widowControl/>
        <w:spacing w:line="240" w:lineRule="auto"/>
        <w:ind w:left="567" w:firstLine="0"/>
        <w:jc w:val="both"/>
        <w:rPr>
          <w:rStyle w:val="FontStyle53"/>
        </w:rPr>
      </w:pPr>
      <w:r w:rsidRPr="001D1883">
        <w:rPr>
          <w:rStyle w:val="FontStyle53"/>
          <w:u w:val="single"/>
        </w:rPr>
        <w:t>Σημείωση</w:t>
      </w:r>
      <w:r w:rsidRPr="001D1883">
        <w:rPr>
          <w:rStyle w:val="FontStyle53"/>
        </w:rPr>
        <w:t xml:space="preserve">: Εάν τα </w:t>
      </w:r>
      <w:r w:rsidR="00554EE7" w:rsidRPr="001D1883">
        <w:rPr>
          <w:rStyle w:val="FontStyle53"/>
        </w:rPr>
        <w:t xml:space="preserve">αναρτώμενα </w:t>
      </w:r>
      <w:r w:rsidRPr="001D1883">
        <w:rPr>
          <w:rStyle w:val="FontStyle53"/>
        </w:rPr>
        <w:t xml:space="preserve">Δικαιολογητικά δεν έχουν συνταχθεί στην ελληνική θα πρέπει να </w:t>
      </w:r>
      <w:r w:rsidR="00554EE7" w:rsidRPr="001D1883">
        <w:rPr>
          <w:rStyle w:val="FontStyle53"/>
        </w:rPr>
        <w:t>αναρτάται</w:t>
      </w:r>
      <w:r w:rsidRPr="001D1883">
        <w:rPr>
          <w:rStyle w:val="FontStyle53"/>
        </w:rPr>
        <w:t xml:space="preserve"> και επίσημη μετάφρασή τους στην ελληνική.</w:t>
      </w:r>
    </w:p>
    <w:p w:rsidR="00D8712C" w:rsidRPr="001D1883" w:rsidRDefault="00D8712C" w:rsidP="00C84319">
      <w:pPr>
        <w:pStyle w:val="Style36"/>
        <w:widowControl/>
        <w:spacing w:line="240" w:lineRule="auto"/>
        <w:ind w:right="1382" w:firstLine="0"/>
        <w:rPr>
          <w:rStyle w:val="FontStyle51"/>
          <w:rFonts w:ascii="Verdana" w:hAnsi="Verdana"/>
          <w:i w:val="0"/>
          <w:sz w:val="18"/>
          <w:szCs w:val="18"/>
        </w:rPr>
      </w:pPr>
    </w:p>
    <w:p w:rsidR="0076558F" w:rsidRPr="001D1883" w:rsidRDefault="00211E64" w:rsidP="00211E64">
      <w:pPr>
        <w:pStyle w:val="Style36"/>
        <w:widowControl/>
        <w:spacing w:line="240" w:lineRule="auto"/>
        <w:ind w:right="5" w:firstLine="0"/>
        <w:jc w:val="both"/>
        <w:rPr>
          <w:rStyle w:val="FontStyle53"/>
        </w:rPr>
      </w:pPr>
      <w:r w:rsidRPr="001D1883">
        <w:rPr>
          <w:rStyle w:val="FontStyle51"/>
          <w:rFonts w:ascii="Verdana" w:hAnsi="Verdana"/>
          <w:b w:val="0"/>
          <w:i w:val="0"/>
          <w:sz w:val="18"/>
          <w:szCs w:val="18"/>
        </w:rPr>
        <w:t>Ειδικά, τ</w:t>
      </w:r>
      <w:r w:rsidR="00554EE7" w:rsidRPr="001D1883">
        <w:rPr>
          <w:rStyle w:val="FontStyle53"/>
        </w:rPr>
        <w:t xml:space="preserve">ο πρωτότυπο της </w:t>
      </w:r>
      <w:r w:rsidR="00D77711" w:rsidRPr="001D1883">
        <w:rPr>
          <w:rStyle w:val="FontStyle53"/>
        </w:rPr>
        <w:t>Εγγυητική</w:t>
      </w:r>
      <w:r w:rsidR="00554EE7" w:rsidRPr="001D1883">
        <w:rPr>
          <w:rStyle w:val="FontStyle53"/>
        </w:rPr>
        <w:t>ς</w:t>
      </w:r>
      <w:r w:rsidR="00D77711" w:rsidRPr="001D1883">
        <w:rPr>
          <w:rStyle w:val="FontStyle53"/>
        </w:rPr>
        <w:t xml:space="preserve"> Συμμετοχής</w:t>
      </w:r>
      <w:r w:rsidR="0076558F" w:rsidRPr="001D1883">
        <w:rPr>
          <w:rStyle w:val="FontStyle53"/>
        </w:rPr>
        <w:t xml:space="preserve"> υποβάλλ</w:t>
      </w:r>
      <w:r w:rsidR="0048618C" w:rsidRPr="001D1883">
        <w:rPr>
          <w:rStyle w:val="FontStyle53"/>
        </w:rPr>
        <w:t>ε</w:t>
      </w:r>
      <w:r w:rsidR="0076558F" w:rsidRPr="001D1883">
        <w:rPr>
          <w:rStyle w:val="FontStyle53"/>
        </w:rPr>
        <w:t>ται μέσα σε</w:t>
      </w:r>
      <w:r w:rsidRPr="001D1883">
        <w:rPr>
          <w:rStyle w:val="FontStyle53"/>
        </w:rPr>
        <w:t xml:space="preserve"> </w:t>
      </w:r>
      <w:r w:rsidR="00554EE7" w:rsidRPr="001D1883">
        <w:rPr>
          <w:rStyle w:val="FontStyle53"/>
        </w:rPr>
        <w:t xml:space="preserve">σφραγισμένο </w:t>
      </w:r>
      <w:r w:rsidR="0076558F" w:rsidRPr="001D1883">
        <w:rPr>
          <w:rStyle w:val="FontStyle53"/>
        </w:rPr>
        <w:t xml:space="preserve">φάκελο </w:t>
      </w:r>
      <w:r w:rsidR="00554EE7" w:rsidRPr="001D1883">
        <w:rPr>
          <w:rStyle w:val="FontStyle53"/>
        </w:rPr>
        <w:t xml:space="preserve">επί του οποίου </w:t>
      </w:r>
      <w:r w:rsidR="0076558F" w:rsidRPr="001D1883">
        <w:rPr>
          <w:rStyle w:val="FontStyle53"/>
        </w:rPr>
        <w:t>αναγράφ</w:t>
      </w:r>
      <w:r w:rsidR="00554EE7" w:rsidRPr="001D1883">
        <w:rPr>
          <w:rStyle w:val="FontStyle53"/>
        </w:rPr>
        <w:t>ε</w:t>
      </w:r>
      <w:r w:rsidR="0076558F" w:rsidRPr="001D1883">
        <w:rPr>
          <w:rStyle w:val="FontStyle53"/>
        </w:rPr>
        <w:t>ται ευκρινώς:</w:t>
      </w:r>
    </w:p>
    <w:p w:rsidR="0076558F" w:rsidRPr="001D1883" w:rsidRDefault="0076558F" w:rsidP="006D0A96">
      <w:pPr>
        <w:pStyle w:val="Style22"/>
        <w:widowControl/>
        <w:spacing w:line="240" w:lineRule="auto"/>
        <w:ind w:left="851" w:hanging="425"/>
        <w:rPr>
          <w:rStyle w:val="FontStyle53"/>
        </w:rPr>
      </w:pPr>
      <w:r w:rsidRPr="001D1883">
        <w:rPr>
          <w:rStyle w:val="FontStyle53"/>
        </w:rPr>
        <w:t>α.</w:t>
      </w:r>
      <w:r w:rsidRPr="001D1883">
        <w:rPr>
          <w:rStyle w:val="FontStyle53"/>
        </w:rPr>
        <w:tab/>
        <w:t xml:space="preserve">Η λέξη </w:t>
      </w:r>
      <w:r w:rsidR="006D0A96" w:rsidRPr="001D1883">
        <w:rPr>
          <w:rStyle w:val="FontStyle53"/>
        </w:rPr>
        <w:t>ΕΓΓΥΗΤΙΚΗ ΕΠΙΣΤΟΛΗ ΣΥΜΜΕΤΟΧΗΣ ΣΕ ΔΗΜΟΠΡΑΣΙΑ</w:t>
      </w:r>
      <w:r w:rsidRPr="001D1883">
        <w:rPr>
          <w:rStyle w:val="FontStyle53"/>
        </w:rPr>
        <w:t xml:space="preserve"> με κεφαλαία γράμματα </w:t>
      </w:r>
    </w:p>
    <w:p w:rsidR="00554EE7" w:rsidRPr="001D1883" w:rsidRDefault="00554EE7" w:rsidP="00554EE7">
      <w:pPr>
        <w:pStyle w:val="Style22"/>
        <w:widowControl/>
        <w:spacing w:line="240" w:lineRule="auto"/>
        <w:ind w:left="851" w:hanging="425"/>
        <w:jc w:val="left"/>
        <w:rPr>
          <w:rStyle w:val="FontStyle53"/>
        </w:rPr>
      </w:pPr>
      <w:r w:rsidRPr="001D1883">
        <w:rPr>
          <w:rStyle w:val="FontStyle53"/>
        </w:rPr>
        <w:t>β.</w:t>
      </w:r>
      <w:r w:rsidRPr="001D1883">
        <w:rPr>
          <w:rStyle w:val="FontStyle53"/>
        </w:rPr>
        <w:tab/>
        <w:t>Ο αριθμός και ο τίτλος της παρούσας Διακήρυξης</w:t>
      </w:r>
    </w:p>
    <w:p w:rsidR="0076558F" w:rsidRPr="001D1883" w:rsidRDefault="00554EE7" w:rsidP="00C84319">
      <w:pPr>
        <w:pStyle w:val="Style22"/>
        <w:widowControl/>
        <w:spacing w:line="240" w:lineRule="auto"/>
        <w:ind w:left="851" w:hanging="425"/>
        <w:rPr>
          <w:rStyle w:val="FontStyle53"/>
        </w:rPr>
      </w:pPr>
      <w:r w:rsidRPr="001D1883">
        <w:rPr>
          <w:rStyle w:val="FontStyle53"/>
        </w:rPr>
        <w:t>γ</w:t>
      </w:r>
      <w:r w:rsidR="0076558F" w:rsidRPr="001D1883">
        <w:rPr>
          <w:rStyle w:val="FontStyle53"/>
        </w:rPr>
        <w:t>.</w:t>
      </w:r>
      <w:r w:rsidR="0076558F" w:rsidRPr="001D1883">
        <w:rPr>
          <w:rStyle w:val="FontStyle53"/>
        </w:rPr>
        <w:tab/>
        <w:t xml:space="preserve">Η επωνυμία, η έδρα, ο ΑΦΜ, η ΔΟΥ, η ταχυδρομική διεύθυνση του </w:t>
      </w:r>
      <w:r w:rsidR="00E865C6" w:rsidRPr="001D1883">
        <w:rPr>
          <w:rStyle w:val="FontStyle53"/>
        </w:rPr>
        <w:t>Σ</w:t>
      </w:r>
      <w:r w:rsidR="0076558F" w:rsidRPr="001D1883">
        <w:rPr>
          <w:rStyle w:val="FontStyle53"/>
        </w:rPr>
        <w:t xml:space="preserve">υμμετέχοντος ως και το τηλέφωνο, το φαξ και η διεύθυνση ηλεκτρονικού ταχυδρομείου του εκπροσώπου του </w:t>
      </w:r>
      <w:r w:rsidR="00E865C6" w:rsidRPr="001D1883">
        <w:rPr>
          <w:rStyle w:val="FontStyle53"/>
        </w:rPr>
        <w:t>Σ</w:t>
      </w:r>
      <w:r w:rsidR="0076558F" w:rsidRPr="001D1883">
        <w:rPr>
          <w:rStyle w:val="FontStyle53"/>
        </w:rPr>
        <w:t xml:space="preserve">υμμετέχοντος για την συγκεκριμένη Δημοπρασία (με τον οποίο δικαιούται να επικοινωνεί η Επιτροπή Δημοπρασίας). </w:t>
      </w:r>
    </w:p>
    <w:p w:rsidR="0076558F" w:rsidRPr="001D1883" w:rsidRDefault="0076558F" w:rsidP="0076558F">
      <w:pPr>
        <w:pStyle w:val="Style22"/>
        <w:widowControl/>
        <w:spacing w:line="240" w:lineRule="auto"/>
        <w:jc w:val="left"/>
        <w:rPr>
          <w:rStyle w:val="FontStyle53"/>
        </w:rPr>
      </w:pPr>
      <w:r w:rsidRPr="001D1883">
        <w:rPr>
          <w:rStyle w:val="FontStyle53"/>
        </w:rPr>
        <w:t>Δικαιολογητικ</w:t>
      </w:r>
      <w:r w:rsidR="00CC7048" w:rsidRPr="001D1883">
        <w:rPr>
          <w:rStyle w:val="FontStyle53"/>
        </w:rPr>
        <w:t>ό</w:t>
      </w:r>
      <w:r w:rsidRPr="001D1883">
        <w:rPr>
          <w:rStyle w:val="FontStyle53"/>
        </w:rPr>
        <w:t xml:space="preserve"> σε αν</w:t>
      </w:r>
      <w:r w:rsidR="008A308D" w:rsidRPr="001D1883">
        <w:rPr>
          <w:rStyle w:val="FontStyle53"/>
        </w:rPr>
        <w:t>οικτό φάκελο δεν παραλαμβάνεται και δεν γίνεται αποδεκτό</w:t>
      </w:r>
      <w:r w:rsidRPr="001D1883">
        <w:rPr>
          <w:rStyle w:val="FontStyle53"/>
        </w:rPr>
        <w:t>.</w:t>
      </w:r>
    </w:p>
    <w:p w:rsidR="0076558F" w:rsidRPr="001D1883" w:rsidRDefault="0076558F" w:rsidP="0076558F">
      <w:pPr>
        <w:pStyle w:val="Style9"/>
        <w:widowControl/>
        <w:jc w:val="left"/>
        <w:rPr>
          <w:rFonts w:ascii="Verdana" w:hAnsi="Verdana"/>
          <w:sz w:val="18"/>
          <w:szCs w:val="18"/>
        </w:rPr>
      </w:pPr>
    </w:p>
    <w:p w:rsidR="0076558F" w:rsidRPr="001D1883" w:rsidRDefault="0076558F" w:rsidP="00C84319">
      <w:pPr>
        <w:pStyle w:val="Style9"/>
        <w:widowControl/>
        <w:jc w:val="left"/>
        <w:rPr>
          <w:rStyle w:val="FontStyle52"/>
          <w:rFonts w:ascii="Verdana" w:hAnsi="Verdana"/>
          <w:sz w:val="18"/>
          <w:szCs w:val="18"/>
        </w:rPr>
      </w:pPr>
      <w:r w:rsidRPr="001D1883">
        <w:rPr>
          <w:rStyle w:val="FontStyle52"/>
          <w:rFonts w:ascii="Verdana" w:hAnsi="Verdana"/>
          <w:sz w:val="18"/>
          <w:szCs w:val="18"/>
        </w:rPr>
        <w:t xml:space="preserve">2) ΥΠΟΒΟΛΗ </w:t>
      </w:r>
      <w:r w:rsidR="00CC7048" w:rsidRPr="001D1883">
        <w:rPr>
          <w:rStyle w:val="FontStyle52"/>
          <w:rFonts w:ascii="Verdana" w:hAnsi="Verdana"/>
          <w:sz w:val="18"/>
          <w:szCs w:val="18"/>
        </w:rPr>
        <w:t>ΕΓΓΥΗΤΙΚΗΣ ΣΥΜΜΕΤΟΧΗΣ</w:t>
      </w:r>
    </w:p>
    <w:p w:rsidR="00C11B3E" w:rsidRPr="001D1883" w:rsidRDefault="00C11B3E" w:rsidP="0076558F">
      <w:pPr>
        <w:pStyle w:val="Style22"/>
        <w:widowControl/>
        <w:spacing w:line="240" w:lineRule="auto"/>
        <w:rPr>
          <w:rStyle w:val="FontStyle53"/>
        </w:rPr>
      </w:pPr>
    </w:p>
    <w:p w:rsidR="0076558F" w:rsidRPr="001D1883" w:rsidRDefault="0076558F" w:rsidP="0076558F">
      <w:pPr>
        <w:pStyle w:val="Style22"/>
        <w:widowControl/>
        <w:spacing w:line="240" w:lineRule="auto"/>
        <w:rPr>
          <w:rStyle w:val="FontStyle53"/>
        </w:rPr>
      </w:pPr>
      <w:r w:rsidRPr="00330840">
        <w:rPr>
          <w:rStyle w:val="FontStyle53"/>
        </w:rPr>
        <w:t xml:space="preserve">Η υποβολή </w:t>
      </w:r>
      <w:r w:rsidR="00D8712C" w:rsidRPr="00330840">
        <w:rPr>
          <w:rStyle w:val="FontStyle53"/>
        </w:rPr>
        <w:t xml:space="preserve">της Εγγυητικής </w:t>
      </w:r>
      <w:r w:rsidR="00431B32" w:rsidRPr="00330840">
        <w:rPr>
          <w:rStyle w:val="FontStyle53"/>
        </w:rPr>
        <w:t xml:space="preserve">Επιστολής </w:t>
      </w:r>
      <w:r w:rsidR="00724276" w:rsidRPr="00330840">
        <w:rPr>
          <w:rStyle w:val="FontStyle53"/>
        </w:rPr>
        <w:t>Συμμετοχής</w:t>
      </w:r>
      <w:r w:rsidRPr="00330840">
        <w:rPr>
          <w:rStyle w:val="FontStyle53"/>
        </w:rPr>
        <w:t xml:space="preserve"> γίνεται το αργότερο έως την 12.00’ της </w:t>
      </w:r>
      <w:r w:rsidR="0061136B" w:rsidRPr="00330840">
        <w:rPr>
          <w:rStyle w:val="FontStyle53"/>
        </w:rPr>
        <w:t>20</w:t>
      </w:r>
      <w:r w:rsidR="007A0391" w:rsidRPr="00330840">
        <w:rPr>
          <w:rStyle w:val="FontStyle53"/>
          <w:vertAlign w:val="superscript"/>
        </w:rPr>
        <w:t xml:space="preserve">ης </w:t>
      </w:r>
      <w:r w:rsidR="0061136B" w:rsidRPr="00330840">
        <w:rPr>
          <w:rStyle w:val="FontStyle53"/>
        </w:rPr>
        <w:t xml:space="preserve">Μαρτίου </w:t>
      </w:r>
      <w:r w:rsidR="009B126C" w:rsidRPr="00330840">
        <w:rPr>
          <w:rStyle w:val="FontStyle53"/>
        </w:rPr>
        <w:t>201</w:t>
      </w:r>
      <w:r w:rsidR="0061136B" w:rsidRPr="00330840">
        <w:rPr>
          <w:rStyle w:val="FontStyle53"/>
        </w:rPr>
        <w:t>9</w:t>
      </w:r>
      <w:r w:rsidRPr="00330840">
        <w:rPr>
          <w:rStyle w:val="FontStyle52"/>
          <w:rFonts w:ascii="Verdana" w:hAnsi="Verdana"/>
          <w:b w:val="0"/>
          <w:sz w:val="18"/>
          <w:szCs w:val="18"/>
        </w:rPr>
        <w:t xml:space="preserve"> </w:t>
      </w:r>
      <w:r w:rsidR="009D045C" w:rsidRPr="00330840">
        <w:rPr>
          <w:rStyle w:val="FontStyle53"/>
        </w:rPr>
        <w:t>και ημέρα</w:t>
      </w:r>
      <w:r w:rsidR="0088530F" w:rsidRPr="00330840">
        <w:rPr>
          <w:rStyle w:val="FontStyle53"/>
        </w:rPr>
        <w:t xml:space="preserve"> </w:t>
      </w:r>
      <w:r w:rsidR="0061136B" w:rsidRPr="00330840">
        <w:rPr>
          <w:rStyle w:val="FontStyle53"/>
        </w:rPr>
        <w:t>Τετάρτη</w:t>
      </w:r>
      <w:r w:rsidRPr="00330840">
        <w:rPr>
          <w:rStyle w:val="FontStyle52"/>
          <w:rFonts w:ascii="Verdana" w:hAnsi="Verdana"/>
          <w:b w:val="0"/>
          <w:sz w:val="18"/>
          <w:szCs w:val="18"/>
        </w:rPr>
        <w:t xml:space="preserve"> </w:t>
      </w:r>
      <w:r w:rsidRPr="00330840">
        <w:rPr>
          <w:rStyle w:val="FontStyle53"/>
        </w:rPr>
        <w:t>στην ακόλουθη διεύθυνση:</w:t>
      </w:r>
    </w:p>
    <w:p w:rsidR="002F4A53" w:rsidRPr="001D1883" w:rsidRDefault="002F4A53" w:rsidP="0076558F">
      <w:pPr>
        <w:pStyle w:val="Style22"/>
        <w:widowControl/>
        <w:spacing w:line="240" w:lineRule="auto"/>
        <w:rPr>
          <w:rStyle w:val="FontStyle53"/>
        </w:rPr>
      </w:pPr>
    </w:p>
    <w:p w:rsidR="0076558F" w:rsidRPr="001D1883" w:rsidRDefault="0076558F" w:rsidP="0076558F">
      <w:pPr>
        <w:pStyle w:val="Style22"/>
        <w:widowControl/>
        <w:spacing w:line="240" w:lineRule="auto"/>
        <w:ind w:left="734"/>
        <w:jc w:val="left"/>
        <w:rPr>
          <w:rStyle w:val="FontStyle53"/>
        </w:rPr>
      </w:pPr>
      <w:r w:rsidRPr="001D1883">
        <w:rPr>
          <w:rStyle w:val="FontStyle53"/>
        </w:rPr>
        <w:t>ΔΗΜΟΣΙΑ ΕΠΙΧΕΙΡΗΣΗ ΑΕΡΙΟΥ (ΔΕΠΑ) Α.Ε.</w:t>
      </w:r>
    </w:p>
    <w:p w:rsidR="0076558F" w:rsidRPr="001D1883" w:rsidRDefault="0076558F" w:rsidP="0076558F">
      <w:pPr>
        <w:pStyle w:val="Style22"/>
        <w:widowControl/>
        <w:spacing w:line="240" w:lineRule="auto"/>
        <w:ind w:left="744"/>
        <w:jc w:val="left"/>
        <w:rPr>
          <w:rStyle w:val="FontStyle53"/>
        </w:rPr>
      </w:pPr>
      <w:r w:rsidRPr="001D1883">
        <w:rPr>
          <w:rStyle w:val="FontStyle53"/>
        </w:rPr>
        <w:t>ΚΕΝΤΡΙΚΗ ΓΡΑΜΜΑΤΕΙΑ</w:t>
      </w:r>
    </w:p>
    <w:p w:rsidR="0076558F" w:rsidRPr="001D1883" w:rsidRDefault="0076558F" w:rsidP="0076558F">
      <w:pPr>
        <w:pStyle w:val="Style22"/>
        <w:widowControl/>
        <w:spacing w:line="240" w:lineRule="auto"/>
        <w:ind w:left="744"/>
        <w:jc w:val="left"/>
        <w:rPr>
          <w:rStyle w:val="FontStyle53"/>
        </w:rPr>
      </w:pPr>
      <w:proofErr w:type="spellStart"/>
      <w:r w:rsidRPr="001D1883">
        <w:rPr>
          <w:rStyle w:val="FontStyle53"/>
        </w:rPr>
        <w:t>Mαρίνου</w:t>
      </w:r>
      <w:proofErr w:type="spellEnd"/>
      <w:r w:rsidRPr="001D1883">
        <w:rPr>
          <w:rStyle w:val="FontStyle53"/>
        </w:rPr>
        <w:t xml:space="preserve"> Αντύπα 92</w:t>
      </w:r>
    </w:p>
    <w:p w:rsidR="0076558F" w:rsidRPr="001D1883" w:rsidRDefault="0076558F" w:rsidP="0076558F">
      <w:pPr>
        <w:pStyle w:val="Style22"/>
        <w:widowControl/>
        <w:spacing w:line="240" w:lineRule="auto"/>
        <w:ind w:left="734"/>
        <w:jc w:val="left"/>
        <w:rPr>
          <w:rStyle w:val="FontStyle53"/>
          <w:lang w:eastAsia="en-US"/>
        </w:rPr>
      </w:pPr>
      <w:r w:rsidRPr="001D1883">
        <w:rPr>
          <w:rStyle w:val="FontStyle53"/>
          <w:lang w:val="en-US" w:eastAsia="en-US"/>
        </w:rPr>
        <w:t>GR</w:t>
      </w:r>
      <w:r w:rsidRPr="001D1883">
        <w:rPr>
          <w:rStyle w:val="FontStyle53"/>
          <w:lang w:eastAsia="en-US"/>
        </w:rPr>
        <w:t xml:space="preserve"> 141 21 ΗΡΑΚΛΕΙΟ ΑΤΤΙΚΗΣ</w:t>
      </w:r>
    </w:p>
    <w:p w:rsidR="00A72296" w:rsidRPr="001D1883" w:rsidRDefault="0076558F" w:rsidP="00C84319">
      <w:pPr>
        <w:pStyle w:val="Style22"/>
        <w:widowControl/>
        <w:spacing w:line="240" w:lineRule="auto"/>
        <w:ind w:left="744"/>
        <w:jc w:val="left"/>
        <w:rPr>
          <w:rStyle w:val="FontStyle53"/>
        </w:rPr>
      </w:pPr>
      <w:r w:rsidRPr="001D1883">
        <w:rPr>
          <w:rStyle w:val="FontStyle53"/>
        </w:rPr>
        <w:t>ΕΛΛΑΔΑ</w:t>
      </w:r>
    </w:p>
    <w:p w:rsidR="0076558F" w:rsidRPr="001D1883" w:rsidRDefault="0076558F" w:rsidP="00C84319">
      <w:pPr>
        <w:pStyle w:val="Style22"/>
        <w:widowControl/>
        <w:spacing w:line="240" w:lineRule="auto"/>
        <w:ind w:left="744"/>
        <w:jc w:val="left"/>
        <w:rPr>
          <w:rStyle w:val="FontStyle53"/>
        </w:rPr>
      </w:pPr>
      <w:r w:rsidRPr="001D1883">
        <w:rPr>
          <w:rStyle w:val="FontStyle53"/>
        </w:rPr>
        <w:t>ΥΠΟΨΗ: ΕΠΙΤΡΟΠΗΣ ΔΗΜΟΠΡΑΣΙΑΣ</w:t>
      </w:r>
    </w:p>
    <w:p w:rsidR="00F701FF" w:rsidRPr="001D1883" w:rsidRDefault="00F701FF" w:rsidP="00411A59">
      <w:pPr>
        <w:pStyle w:val="Style22"/>
        <w:widowControl/>
        <w:spacing w:line="240" w:lineRule="auto"/>
        <w:rPr>
          <w:rStyle w:val="FontStyle53"/>
        </w:rPr>
      </w:pPr>
    </w:p>
    <w:p w:rsidR="00D8712C" w:rsidRPr="001D1883" w:rsidRDefault="0076558F" w:rsidP="00411A59">
      <w:pPr>
        <w:pStyle w:val="Style22"/>
        <w:widowControl/>
        <w:spacing w:line="240" w:lineRule="auto"/>
        <w:rPr>
          <w:rStyle w:val="FontStyle53"/>
        </w:rPr>
      </w:pPr>
      <w:r w:rsidRPr="001D1883">
        <w:rPr>
          <w:rStyle w:val="FontStyle53"/>
        </w:rPr>
        <w:t xml:space="preserve">Η </w:t>
      </w:r>
      <w:proofErr w:type="spellStart"/>
      <w:r w:rsidRPr="001D1883">
        <w:rPr>
          <w:rStyle w:val="FontStyle53"/>
        </w:rPr>
        <w:t>παραλαμβάνουσα</w:t>
      </w:r>
      <w:proofErr w:type="spellEnd"/>
      <w:r w:rsidRPr="001D1883">
        <w:rPr>
          <w:rStyle w:val="FontStyle53"/>
        </w:rPr>
        <w:t xml:space="preserve"> υπηρεσία της ΔΕΠΑ (Κεντρική Γραμματεία) θα σημειώσει την ημερομηνία και ώρα παραλαβής τ</w:t>
      </w:r>
      <w:r w:rsidR="00D8712C" w:rsidRPr="001D1883">
        <w:rPr>
          <w:rStyle w:val="FontStyle53"/>
        </w:rPr>
        <w:t>ου φακέλου</w:t>
      </w:r>
      <w:r w:rsidRPr="001D1883">
        <w:rPr>
          <w:rStyle w:val="FontStyle53"/>
        </w:rPr>
        <w:t xml:space="preserve"> και θα τ</w:t>
      </w:r>
      <w:r w:rsidR="00D8712C" w:rsidRPr="001D1883">
        <w:rPr>
          <w:rStyle w:val="FontStyle53"/>
        </w:rPr>
        <w:t>ον</w:t>
      </w:r>
      <w:r w:rsidRPr="001D1883">
        <w:rPr>
          <w:rStyle w:val="FontStyle53"/>
        </w:rPr>
        <w:t xml:space="preserve"> σφραγίσει, σημειώνοντας τα ανωτέρω στοιχεία στο</w:t>
      </w:r>
      <w:r w:rsidR="00D8712C" w:rsidRPr="001D1883">
        <w:rPr>
          <w:rStyle w:val="FontStyle53"/>
        </w:rPr>
        <w:t>ν</w:t>
      </w:r>
      <w:r w:rsidRPr="001D1883">
        <w:rPr>
          <w:rStyle w:val="FontStyle53"/>
        </w:rPr>
        <w:t xml:space="preserve"> φ</w:t>
      </w:r>
      <w:r w:rsidR="00D8712C" w:rsidRPr="001D1883">
        <w:rPr>
          <w:rStyle w:val="FontStyle53"/>
        </w:rPr>
        <w:t>άκελο</w:t>
      </w:r>
      <w:r w:rsidRPr="001D1883">
        <w:rPr>
          <w:rStyle w:val="FontStyle53"/>
        </w:rPr>
        <w:t xml:space="preserve">. </w:t>
      </w:r>
      <w:r w:rsidR="00D8712C" w:rsidRPr="001D1883">
        <w:rPr>
          <w:rStyle w:val="FontStyle53"/>
        </w:rPr>
        <w:t>Ανοικτ</w:t>
      </w:r>
      <w:r w:rsidR="00411A59" w:rsidRPr="001D1883">
        <w:rPr>
          <w:rStyle w:val="FontStyle53"/>
        </w:rPr>
        <w:t xml:space="preserve">οί </w:t>
      </w:r>
      <w:r w:rsidR="00D8712C" w:rsidRPr="001D1883">
        <w:rPr>
          <w:rStyle w:val="FontStyle53"/>
        </w:rPr>
        <w:t>φάκελο</w:t>
      </w:r>
      <w:r w:rsidR="00411A59" w:rsidRPr="001D1883">
        <w:rPr>
          <w:rStyle w:val="FontStyle53"/>
        </w:rPr>
        <w:t xml:space="preserve">ι και φάκελοι οι οποίοι παραδίδονται εκπροθέσμως δεν γίνονται αποδεκτοί, </w:t>
      </w:r>
      <w:r w:rsidR="00D8712C" w:rsidRPr="001D1883">
        <w:rPr>
          <w:rStyle w:val="FontStyle53"/>
        </w:rPr>
        <w:t>δεν παραλαμβάν</w:t>
      </w:r>
      <w:r w:rsidR="00411A59" w:rsidRPr="001D1883">
        <w:rPr>
          <w:rStyle w:val="FontStyle53"/>
        </w:rPr>
        <w:t>ον</w:t>
      </w:r>
      <w:r w:rsidR="00D8712C" w:rsidRPr="001D1883">
        <w:rPr>
          <w:rStyle w:val="FontStyle53"/>
        </w:rPr>
        <w:t>ται</w:t>
      </w:r>
      <w:r w:rsidR="00411A59" w:rsidRPr="001D1883">
        <w:rPr>
          <w:rStyle w:val="FontStyle53"/>
        </w:rPr>
        <w:t xml:space="preserve"> και επιστρέφονται στους αποστολείς</w:t>
      </w:r>
      <w:r w:rsidR="00D8712C" w:rsidRPr="001D1883">
        <w:rPr>
          <w:rStyle w:val="FontStyle53"/>
        </w:rPr>
        <w:t>.</w:t>
      </w:r>
    </w:p>
    <w:p w:rsidR="000A3775" w:rsidRPr="001D1883" w:rsidRDefault="000A3775" w:rsidP="00C84319">
      <w:pPr>
        <w:pStyle w:val="Style22"/>
        <w:widowControl/>
        <w:spacing w:line="240" w:lineRule="auto"/>
        <w:rPr>
          <w:rStyle w:val="FontStyle53"/>
        </w:rPr>
      </w:pPr>
    </w:p>
    <w:p w:rsidR="0076558F" w:rsidRPr="001D1883" w:rsidRDefault="0076558F" w:rsidP="00C84319">
      <w:pPr>
        <w:pStyle w:val="Style22"/>
        <w:widowControl/>
        <w:spacing w:line="240" w:lineRule="auto"/>
        <w:rPr>
          <w:rStyle w:val="FontStyle53"/>
        </w:rPr>
      </w:pPr>
      <w:r w:rsidRPr="001D1883">
        <w:rPr>
          <w:rStyle w:val="FontStyle53"/>
        </w:rPr>
        <w:t xml:space="preserve">Οι </w:t>
      </w:r>
      <w:r w:rsidR="00E865C6" w:rsidRPr="001D1883">
        <w:rPr>
          <w:rStyle w:val="FontStyle53"/>
        </w:rPr>
        <w:t>Σ</w:t>
      </w:r>
      <w:r w:rsidRPr="001D1883">
        <w:rPr>
          <w:rStyle w:val="FontStyle53"/>
        </w:rPr>
        <w:t xml:space="preserve">υμμετέχοντες θα λάβουν έγγραφη βεβαίωση </w:t>
      </w:r>
      <w:r w:rsidR="000A3775" w:rsidRPr="001D1883">
        <w:rPr>
          <w:rStyle w:val="FontStyle53"/>
        </w:rPr>
        <w:t>τόσο για τη φυσική</w:t>
      </w:r>
      <w:r w:rsidRPr="001D1883">
        <w:rPr>
          <w:rStyle w:val="FontStyle53"/>
        </w:rPr>
        <w:t xml:space="preserve"> παραλαβή</w:t>
      </w:r>
      <w:r w:rsidR="000A3775" w:rsidRPr="001D1883">
        <w:rPr>
          <w:rStyle w:val="FontStyle53"/>
        </w:rPr>
        <w:t xml:space="preserve"> </w:t>
      </w:r>
      <w:r w:rsidR="00411A59" w:rsidRPr="001D1883">
        <w:rPr>
          <w:rStyle w:val="FontStyle53"/>
        </w:rPr>
        <w:t xml:space="preserve">του </w:t>
      </w:r>
      <w:r w:rsidR="000A3775" w:rsidRPr="001D1883">
        <w:rPr>
          <w:rStyle w:val="FontStyle53"/>
        </w:rPr>
        <w:t xml:space="preserve">φακέλου </w:t>
      </w:r>
      <w:r w:rsidR="00411A59" w:rsidRPr="001D1883">
        <w:rPr>
          <w:rStyle w:val="FontStyle53"/>
        </w:rPr>
        <w:t xml:space="preserve">της Εγγυητικής </w:t>
      </w:r>
      <w:r w:rsidR="00F564EC" w:rsidRPr="001D1883">
        <w:rPr>
          <w:rStyle w:val="FontStyle53"/>
        </w:rPr>
        <w:t xml:space="preserve">Επιστολής </w:t>
      </w:r>
      <w:r w:rsidR="00411A59" w:rsidRPr="001D1883">
        <w:rPr>
          <w:rStyle w:val="FontStyle53"/>
        </w:rPr>
        <w:t xml:space="preserve">Συμμετοχής </w:t>
      </w:r>
      <w:r w:rsidR="000A3775" w:rsidRPr="001D1883">
        <w:rPr>
          <w:rStyle w:val="FontStyle53"/>
        </w:rPr>
        <w:t xml:space="preserve">(εάν υπάρχει) όσο και για την ηλεκτρονική </w:t>
      </w:r>
      <w:r w:rsidR="00411A59" w:rsidRPr="001D1883">
        <w:rPr>
          <w:rStyle w:val="FontStyle53"/>
        </w:rPr>
        <w:t xml:space="preserve">υποβολή των λοιπών Δικαιολογητικών </w:t>
      </w:r>
      <w:r w:rsidR="00EA4061" w:rsidRPr="001D1883">
        <w:rPr>
          <w:rStyle w:val="FontStyle53"/>
        </w:rPr>
        <w:t xml:space="preserve">που πραγματοποιείται </w:t>
      </w:r>
      <w:r w:rsidR="000A3775" w:rsidRPr="001D1883">
        <w:rPr>
          <w:rStyle w:val="FontStyle53"/>
        </w:rPr>
        <w:t>μέσω της πλατφόρμας ανάρτησης</w:t>
      </w:r>
      <w:r w:rsidR="00411A59" w:rsidRPr="001D1883">
        <w:rPr>
          <w:rStyle w:val="FontStyle53"/>
        </w:rPr>
        <w:t>.</w:t>
      </w:r>
    </w:p>
    <w:p w:rsidR="00C845CC" w:rsidRPr="001D1883" w:rsidRDefault="00C845CC" w:rsidP="002321BD">
      <w:pPr>
        <w:pStyle w:val="Style9"/>
        <w:widowControl/>
        <w:jc w:val="left"/>
        <w:rPr>
          <w:rStyle w:val="FontStyle52"/>
          <w:rFonts w:ascii="Verdana" w:hAnsi="Verdana"/>
          <w:b w:val="0"/>
          <w:sz w:val="18"/>
          <w:szCs w:val="18"/>
        </w:rPr>
      </w:pPr>
    </w:p>
    <w:p w:rsidR="00614434" w:rsidRPr="001D1883" w:rsidRDefault="00F3600C" w:rsidP="00C84319">
      <w:pPr>
        <w:pStyle w:val="Style9"/>
        <w:widowControl/>
        <w:jc w:val="left"/>
        <w:rPr>
          <w:rStyle w:val="FontStyle52"/>
          <w:rFonts w:ascii="Verdana" w:hAnsi="Verdana"/>
          <w:sz w:val="18"/>
          <w:szCs w:val="18"/>
        </w:rPr>
      </w:pPr>
      <w:r w:rsidRPr="001D1883">
        <w:rPr>
          <w:rStyle w:val="FontStyle52"/>
          <w:rFonts w:ascii="Verdana" w:hAnsi="Verdana"/>
          <w:sz w:val="18"/>
          <w:szCs w:val="18"/>
        </w:rPr>
        <w:t xml:space="preserve"> </w:t>
      </w:r>
      <w:r w:rsidR="0076558F" w:rsidRPr="001D1883">
        <w:rPr>
          <w:rStyle w:val="FontStyle52"/>
          <w:rFonts w:ascii="Verdana" w:hAnsi="Verdana"/>
          <w:sz w:val="18"/>
          <w:szCs w:val="18"/>
        </w:rPr>
        <w:t>3) ΔΙΚΑΙΟΛΟΓΗΤΙΚΑ ΣΥΜΜΕΤΟΧΗΣ</w:t>
      </w:r>
    </w:p>
    <w:p w:rsidR="0076558F" w:rsidRPr="001D1883" w:rsidRDefault="0076558F" w:rsidP="0076558F">
      <w:pPr>
        <w:pStyle w:val="Style9"/>
        <w:widowControl/>
        <w:jc w:val="left"/>
        <w:rPr>
          <w:rStyle w:val="FontStyle52"/>
          <w:rFonts w:ascii="Verdana" w:hAnsi="Verdana"/>
          <w:b w:val="0"/>
          <w:sz w:val="18"/>
          <w:szCs w:val="18"/>
        </w:rPr>
      </w:pPr>
    </w:p>
    <w:p w:rsidR="0076558F" w:rsidRPr="001D1883" w:rsidRDefault="0076558F" w:rsidP="00F233CA">
      <w:pPr>
        <w:pStyle w:val="Style9"/>
        <w:widowControl/>
        <w:rPr>
          <w:rStyle w:val="FontStyle52"/>
          <w:rFonts w:ascii="Verdana" w:hAnsi="Verdana"/>
          <w:sz w:val="18"/>
          <w:szCs w:val="18"/>
        </w:rPr>
      </w:pPr>
      <w:r w:rsidRPr="001D1883">
        <w:rPr>
          <w:rStyle w:val="FontStyle52"/>
          <w:rFonts w:ascii="Verdana" w:hAnsi="Verdana"/>
          <w:sz w:val="18"/>
          <w:szCs w:val="18"/>
        </w:rPr>
        <w:t>Α) Δικαιολογητικά</w:t>
      </w:r>
    </w:p>
    <w:p w:rsidR="00614434" w:rsidRPr="001D1883" w:rsidRDefault="00614434" w:rsidP="00F233CA">
      <w:pPr>
        <w:pStyle w:val="Style9"/>
        <w:widowControl/>
        <w:rPr>
          <w:rStyle w:val="FontStyle52"/>
          <w:rFonts w:ascii="Verdana" w:hAnsi="Verdana"/>
          <w:sz w:val="18"/>
          <w:szCs w:val="18"/>
        </w:rPr>
      </w:pPr>
    </w:p>
    <w:p w:rsidR="0076558F" w:rsidRPr="001D1883" w:rsidRDefault="0076558F" w:rsidP="0076558F">
      <w:pPr>
        <w:pStyle w:val="Style26"/>
        <w:widowControl/>
        <w:numPr>
          <w:ilvl w:val="0"/>
          <w:numId w:val="6"/>
        </w:numPr>
        <w:tabs>
          <w:tab w:val="left" w:pos="250"/>
        </w:tabs>
        <w:spacing w:line="240" w:lineRule="auto"/>
        <w:rPr>
          <w:rStyle w:val="FontStyle53"/>
        </w:rPr>
      </w:pPr>
      <w:r w:rsidRPr="001D1883">
        <w:rPr>
          <w:rStyle w:val="FontStyle53"/>
        </w:rPr>
        <w:t>Δεόντως συμπληρωμένη Εγγυητική Επιστολή Συμμετοχής σύμφωνα με τη παρ. Β κατωτέρω και το Υπόδειγμα Εγγυητικής Επιστολής Συμμετοχής της παρούσας.</w:t>
      </w:r>
    </w:p>
    <w:p w:rsidR="00614434" w:rsidRPr="001D1883" w:rsidRDefault="00614434" w:rsidP="00614434">
      <w:pPr>
        <w:pStyle w:val="Style26"/>
        <w:widowControl/>
        <w:tabs>
          <w:tab w:val="left" w:pos="250"/>
        </w:tabs>
        <w:spacing w:line="240" w:lineRule="auto"/>
        <w:rPr>
          <w:rStyle w:val="FontStyle53"/>
        </w:rPr>
      </w:pPr>
    </w:p>
    <w:p w:rsidR="0076558F" w:rsidRPr="001D1883" w:rsidRDefault="0076558F" w:rsidP="0076558F">
      <w:pPr>
        <w:pStyle w:val="Style26"/>
        <w:widowControl/>
        <w:numPr>
          <w:ilvl w:val="0"/>
          <w:numId w:val="6"/>
        </w:numPr>
        <w:tabs>
          <w:tab w:val="left" w:pos="250"/>
        </w:tabs>
        <w:spacing w:line="240" w:lineRule="auto"/>
        <w:rPr>
          <w:rStyle w:val="FontStyle53"/>
        </w:rPr>
      </w:pPr>
      <w:r w:rsidRPr="001D1883">
        <w:rPr>
          <w:rStyle w:val="FontStyle53"/>
        </w:rPr>
        <w:t xml:space="preserve">Υπεύθυνη Δήλωση του Ν. 1599/86 του </w:t>
      </w:r>
      <w:proofErr w:type="spellStart"/>
      <w:r w:rsidRPr="001D1883">
        <w:rPr>
          <w:rStyle w:val="FontStyle53"/>
        </w:rPr>
        <w:t>νομίμου</w:t>
      </w:r>
      <w:proofErr w:type="spellEnd"/>
      <w:r w:rsidRPr="001D1883">
        <w:rPr>
          <w:rStyle w:val="FontStyle53"/>
        </w:rPr>
        <w:t xml:space="preserve"> (ή καταλλήλως </w:t>
      </w:r>
      <w:proofErr w:type="spellStart"/>
      <w:r w:rsidRPr="001D1883">
        <w:rPr>
          <w:rStyle w:val="FontStyle53"/>
        </w:rPr>
        <w:t>εξουσιοδοτηθέντος</w:t>
      </w:r>
      <w:proofErr w:type="spellEnd"/>
      <w:r w:rsidRPr="001D1883">
        <w:rPr>
          <w:rStyle w:val="FontStyle53"/>
        </w:rPr>
        <w:t xml:space="preserve">) εκπροσώπου του </w:t>
      </w:r>
      <w:r w:rsidR="00E865C6" w:rsidRPr="001D1883">
        <w:rPr>
          <w:rStyle w:val="FontStyle53"/>
        </w:rPr>
        <w:t>Σ</w:t>
      </w:r>
      <w:r w:rsidRPr="001D1883">
        <w:rPr>
          <w:rStyle w:val="FontStyle53"/>
        </w:rPr>
        <w:t xml:space="preserve">υμμετέχοντος ότι ο </w:t>
      </w:r>
      <w:r w:rsidR="00E865C6" w:rsidRPr="001D1883">
        <w:rPr>
          <w:rStyle w:val="FontStyle53"/>
        </w:rPr>
        <w:t>Σ</w:t>
      </w:r>
      <w:r w:rsidRPr="001D1883">
        <w:rPr>
          <w:rStyle w:val="FontStyle53"/>
        </w:rPr>
        <w:t>υμμετέχων έχει μελετήσει και αποδέχεται ανεπιφύλακτα τους όρους της Διακήρυξης, καθώς και ότι όλα τα υποβαλλόμενα στοιχεία είναι αληθή και ως εκ τούτου δεν είναι ένοχος παροχής ψευδών στοιχείων και πληροφοριών.</w:t>
      </w:r>
      <w:r w:rsidR="009923DA" w:rsidRPr="001D1883">
        <w:rPr>
          <w:rStyle w:val="FontStyle53"/>
        </w:rPr>
        <w:t xml:space="preserve"> Επιπρόσθετα δηλώνει </w:t>
      </w:r>
      <w:r w:rsidR="009923DA" w:rsidRPr="001D1883">
        <w:rPr>
          <w:rFonts w:ascii="Verdana" w:hAnsi="Verdana" w:cs="Verdana"/>
          <w:color w:val="000000"/>
          <w:sz w:val="18"/>
          <w:szCs w:val="18"/>
        </w:rPr>
        <w:t>εάν  στην 1</w:t>
      </w:r>
      <w:r w:rsidR="009923DA" w:rsidRPr="001D1883">
        <w:rPr>
          <w:rFonts w:ascii="Verdana" w:hAnsi="Verdana" w:cs="Verdana"/>
          <w:color w:val="000000"/>
          <w:sz w:val="18"/>
          <w:szCs w:val="18"/>
          <w:vertAlign w:val="superscript"/>
        </w:rPr>
        <w:t>η</w:t>
      </w:r>
      <w:r w:rsidR="009923DA" w:rsidRPr="001D1883">
        <w:rPr>
          <w:rFonts w:ascii="Verdana" w:hAnsi="Verdana" w:cs="Verdana"/>
          <w:color w:val="000000"/>
          <w:sz w:val="18"/>
          <w:szCs w:val="18"/>
        </w:rPr>
        <w:t xml:space="preserve"> Φάση της Δημοπρασίας συμμετέχει ως </w:t>
      </w:r>
      <w:proofErr w:type="spellStart"/>
      <w:r w:rsidR="009923DA" w:rsidRPr="001D1883">
        <w:rPr>
          <w:rFonts w:ascii="Verdana" w:hAnsi="Verdana" w:cs="Verdana"/>
          <w:color w:val="000000"/>
          <w:sz w:val="18"/>
          <w:szCs w:val="18"/>
        </w:rPr>
        <w:t>Επιλέγων</w:t>
      </w:r>
      <w:proofErr w:type="spellEnd"/>
      <w:r w:rsidR="009923DA" w:rsidRPr="001D1883">
        <w:rPr>
          <w:rFonts w:ascii="Verdana" w:hAnsi="Verdana" w:cs="Verdana"/>
          <w:color w:val="000000"/>
          <w:sz w:val="18"/>
          <w:szCs w:val="18"/>
        </w:rPr>
        <w:t xml:space="preserve"> Πελάτης  ή </w:t>
      </w:r>
      <w:r w:rsidR="00780DA4" w:rsidRPr="001D1883">
        <w:rPr>
          <w:rFonts w:ascii="Verdana" w:hAnsi="Verdana" w:cs="Verdana"/>
          <w:color w:val="000000"/>
          <w:sz w:val="18"/>
          <w:szCs w:val="18"/>
        </w:rPr>
        <w:t>ως</w:t>
      </w:r>
      <w:r w:rsidR="009923DA" w:rsidRPr="001D1883">
        <w:rPr>
          <w:rFonts w:ascii="Verdana" w:hAnsi="Verdana" w:cs="Verdana"/>
          <w:color w:val="000000"/>
          <w:sz w:val="18"/>
          <w:szCs w:val="18"/>
        </w:rPr>
        <w:t xml:space="preserve"> Προμηθευτής.                                                          </w:t>
      </w:r>
    </w:p>
    <w:p w:rsidR="00614434" w:rsidRPr="001D1883" w:rsidRDefault="00614434" w:rsidP="00614434">
      <w:pPr>
        <w:pStyle w:val="Style26"/>
        <w:widowControl/>
        <w:tabs>
          <w:tab w:val="left" w:pos="250"/>
        </w:tabs>
        <w:spacing w:line="240" w:lineRule="auto"/>
        <w:rPr>
          <w:rStyle w:val="FontStyle53"/>
        </w:rPr>
      </w:pPr>
    </w:p>
    <w:p w:rsidR="0076558F" w:rsidRPr="001D1883" w:rsidRDefault="0076558F" w:rsidP="0076558F">
      <w:pPr>
        <w:pStyle w:val="Style26"/>
        <w:widowControl/>
        <w:numPr>
          <w:ilvl w:val="0"/>
          <w:numId w:val="6"/>
        </w:numPr>
        <w:tabs>
          <w:tab w:val="left" w:pos="250"/>
        </w:tabs>
        <w:spacing w:line="240" w:lineRule="auto"/>
        <w:rPr>
          <w:rStyle w:val="FontStyle53"/>
        </w:rPr>
      </w:pPr>
      <w:r w:rsidRPr="001D1883">
        <w:rPr>
          <w:rStyle w:val="FontStyle53"/>
        </w:rPr>
        <w:t xml:space="preserve">Υπεύθυνη δήλωση του Ν.1599/1986 </w:t>
      </w:r>
      <w:r w:rsidRPr="001D1883">
        <w:rPr>
          <w:rFonts w:ascii="Verdana" w:hAnsi="Verdana" w:cs="Verdana"/>
          <w:color w:val="000000"/>
          <w:sz w:val="18"/>
          <w:szCs w:val="18"/>
        </w:rPr>
        <w:t xml:space="preserve">του </w:t>
      </w:r>
      <w:proofErr w:type="spellStart"/>
      <w:r w:rsidRPr="001D1883">
        <w:rPr>
          <w:rFonts w:ascii="Verdana" w:hAnsi="Verdana" w:cs="Verdana"/>
          <w:color w:val="000000"/>
          <w:sz w:val="18"/>
          <w:szCs w:val="18"/>
        </w:rPr>
        <w:t>νομίμου</w:t>
      </w:r>
      <w:proofErr w:type="spellEnd"/>
      <w:r w:rsidRPr="001D1883">
        <w:rPr>
          <w:rFonts w:ascii="Verdana" w:hAnsi="Verdana" w:cs="Verdana"/>
          <w:color w:val="000000"/>
          <w:sz w:val="18"/>
          <w:szCs w:val="18"/>
        </w:rPr>
        <w:t xml:space="preserve"> (ή καταλλήλως </w:t>
      </w:r>
      <w:proofErr w:type="spellStart"/>
      <w:r w:rsidRPr="001D1883">
        <w:rPr>
          <w:rFonts w:ascii="Verdana" w:hAnsi="Verdana" w:cs="Verdana"/>
          <w:color w:val="000000"/>
          <w:sz w:val="18"/>
          <w:szCs w:val="18"/>
        </w:rPr>
        <w:t>εξουσιοδοτηθέντος</w:t>
      </w:r>
      <w:proofErr w:type="spellEnd"/>
      <w:r w:rsidRPr="001D1883">
        <w:rPr>
          <w:rFonts w:ascii="Verdana" w:hAnsi="Verdana" w:cs="Verdana"/>
          <w:color w:val="000000"/>
          <w:sz w:val="18"/>
          <w:szCs w:val="18"/>
        </w:rPr>
        <w:t xml:space="preserve">) εκπροσώπου του </w:t>
      </w:r>
      <w:r w:rsidR="00E865C6" w:rsidRPr="001D1883">
        <w:rPr>
          <w:rFonts w:ascii="Verdana" w:hAnsi="Verdana" w:cs="Verdana"/>
          <w:color w:val="000000"/>
          <w:sz w:val="18"/>
          <w:szCs w:val="18"/>
        </w:rPr>
        <w:t>Σ</w:t>
      </w:r>
      <w:r w:rsidRPr="001D1883">
        <w:rPr>
          <w:rFonts w:ascii="Verdana" w:hAnsi="Verdana" w:cs="Verdana"/>
          <w:color w:val="000000"/>
          <w:sz w:val="18"/>
          <w:szCs w:val="18"/>
        </w:rPr>
        <w:t xml:space="preserve">υμμετέχοντος </w:t>
      </w:r>
      <w:r w:rsidRPr="001D1883">
        <w:rPr>
          <w:rStyle w:val="FontStyle53"/>
        </w:rPr>
        <w:t xml:space="preserve">με την οποία ο </w:t>
      </w:r>
      <w:r w:rsidR="00E865C6" w:rsidRPr="001D1883">
        <w:rPr>
          <w:rStyle w:val="FontStyle53"/>
        </w:rPr>
        <w:t>Σ</w:t>
      </w:r>
      <w:r w:rsidRPr="001D1883">
        <w:rPr>
          <w:rStyle w:val="FontStyle53"/>
        </w:rPr>
        <w:t>υμμετέχων θα δηλώνει ότι:</w:t>
      </w:r>
    </w:p>
    <w:p w:rsidR="0076558F" w:rsidRPr="001D1883" w:rsidRDefault="0076558F" w:rsidP="0076558F">
      <w:pPr>
        <w:pStyle w:val="Style22"/>
        <w:widowControl/>
        <w:spacing w:line="240" w:lineRule="auto"/>
        <w:ind w:left="298"/>
        <w:rPr>
          <w:rStyle w:val="FontStyle53"/>
        </w:rPr>
      </w:pPr>
      <w:r w:rsidRPr="001D1883">
        <w:rPr>
          <w:rStyle w:val="FontStyle53"/>
        </w:rPr>
        <w:t>α. Δεν τελεί υπό πτώχευση, εκκαθάριση, παύση εργασιών, αναγκαστική διαχείριση, έχει έλθει σε συμβιβασμό με τους πιστωτές ή οι εργασίες της επιχείρησης του έχουν ανασταλεί ή τελεί σε οποιαδήποτε ανάλογη κατάσταση που προκύπτει από παρόμοια διαδικασία που προβλέπεται από νομοθετικές και κανονιστικές διατάξεις της χώρας εγκατάστασης του ενδιαφερομένου.</w:t>
      </w:r>
    </w:p>
    <w:p w:rsidR="0076558F" w:rsidRPr="001D1883" w:rsidRDefault="0076558F" w:rsidP="0076558F">
      <w:pPr>
        <w:pStyle w:val="Style22"/>
        <w:widowControl/>
        <w:spacing w:line="240" w:lineRule="auto"/>
        <w:ind w:left="298"/>
        <w:rPr>
          <w:rStyle w:val="FontStyle53"/>
        </w:rPr>
      </w:pPr>
      <w:r w:rsidRPr="001D1883">
        <w:rPr>
          <w:rStyle w:val="FontStyle53"/>
        </w:rPr>
        <w:t>β. Δεν βρίσκεται σε διαδικασία κήρυξης πτώχευσης ή σε διαδικασία έκδοσης απόφασης αναγκαστικής εκκαθάρισης ή πτωχευτικού συμβιβασμού ή υπόκειται σε άλλες παρόμοιες διαδικασίες που προβλέπονται από τις νομοθετικές ή κανονιστικές διατάξεις της χώρας εγκατάστασης του ενδιαφερομένου.</w:t>
      </w:r>
    </w:p>
    <w:p w:rsidR="0076558F" w:rsidRPr="001D1883" w:rsidRDefault="0076558F" w:rsidP="0076558F">
      <w:pPr>
        <w:pStyle w:val="Style22"/>
        <w:widowControl/>
        <w:spacing w:line="240" w:lineRule="auto"/>
        <w:ind w:left="298"/>
        <w:rPr>
          <w:rStyle w:val="FontStyle53"/>
        </w:rPr>
      </w:pPr>
      <w:r w:rsidRPr="001D1883">
        <w:rPr>
          <w:rStyle w:val="FontStyle53"/>
        </w:rPr>
        <w:t xml:space="preserve">γ. ότι έχει δικαίωμα συμμετοχής στη Δημοπρασία κατά την έννοια της παρ. 1.3 του άρθρου 1 του παρόντος, </w:t>
      </w:r>
      <w:r w:rsidR="00F8708C" w:rsidRPr="001D1883">
        <w:rPr>
          <w:rFonts w:ascii="Verdana" w:hAnsi="Verdana" w:cs="Verdana"/>
          <w:color w:val="000000"/>
          <w:sz w:val="18"/>
          <w:szCs w:val="18"/>
        </w:rPr>
        <w:t>καθ</w:t>
      </w:r>
      <w:r w:rsidRPr="001D1883">
        <w:rPr>
          <w:rFonts w:ascii="Verdana" w:hAnsi="Verdana" w:cs="Verdana"/>
          <w:color w:val="000000"/>
          <w:sz w:val="18"/>
          <w:szCs w:val="18"/>
        </w:rPr>
        <w:t xml:space="preserve">ότι έχει προβεί σε εξόφληση ποσού που απορρέει από συμμετοχή σε </w:t>
      </w:r>
      <w:r w:rsidRPr="001D1883">
        <w:rPr>
          <w:rFonts w:ascii="Verdana" w:hAnsi="Verdana" w:cs="Verdana"/>
          <w:color w:val="000000"/>
          <w:sz w:val="18"/>
          <w:szCs w:val="18"/>
        </w:rPr>
        <w:lastRenderedPageBreak/>
        <w:t>προγενέστερη/</w:t>
      </w:r>
      <w:proofErr w:type="spellStart"/>
      <w:r w:rsidRPr="001D1883">
        <w:rPr>
          <w:rFonts w:ascii="Verdana" w:hAnsi="Verdana" w:cs="Verdana"/>
          <w:color w:val="000000"/>
          <w:sz w:val="18"/>
          <w:szCs w:val="18"/>
        </w:rPr>
        <w:t>ες</w:t>
      </w:r>
      <w:proofErr w:type="spellEnd"/>
      <w:r w:rsidRPr="001D1883">
        <w:rPr>
          <w:rFonts w:ascii="Verdana" w:hAnsi="Verdana" w:cs="Verdana"/>
          <w:color w:val="000000"/>
          <w:sz w:val="18"/>
          <w:szCs w:val="18"/>
        </w:rPr>
        <w:t xml:space="preserve"> δημοπρασία/</w:t>
      </w:r>
      <w:proofErr w:type="spellStart"/>
      <w:r w:rsidRPr="001D1883">
        <w:rPr>
          <w:rFonts w:ascii="Verdana" w:hAnsi="Verdana" w:cs="Verdana"/>
          <w:color w:val="000000"/>
          <w:sz w:val="18"/>
          <w:szCs w:val="18"/>
        </w:rPr>
        <w:t>ες</w:t>
      </w:r>
      <w:proofErr w:type="spellEnd"/>
      <w:r w:rsidRPr="001D1883">
        <w:rPr>
          <w:rFonts w:ascii="Verdana" w:hAnsi="Verdana" w:cs="Verdana"/>
          <w:color w:val="000000"/>
          <w:sz w:val="18"/>
          <w:szCs w:val="18"/>
        </w:rPr>
        <w:t xml:space="preserve"> ή έχει προβεί σε ρύθμιση του προαναφερόμενου, όπως περιγράφεται στο άρθρο 1.3.</w:t>
      </w:r>
    </w:p>
    <w:p w:rsidR="0076558F" w:rsidRPr="001D1883" w:rsidRDefault="0076558F" w:rsidP="0076558F">
      <w:pPr>
        <w:pStyle w:val="Style22"/>
        <w:widowControl/>
        <w:spacing w:line="240" w:lineRule="auto"/>
        <w:rPr>
          <w:rStyle w:val="FontStyle53"/>
        </w:rPr>
      </w:pPr>
      <w:r w:rsidRPr="001D1883">
        <w:rPr>
          <w:rStyle w:val="FontStyle53"/>
        </w:rPr>
        <w:t xml:space="preserve">Η ανωτέρω υπεύθυνη δήλωση αφορά στο πρόσωπο του </w:t>
      </w:r>
      <w:r w:rsidR="00E865C6" w:rsidRPr="001D1883">
        <w:rPr>
          <w:rStyle w:val="FontStyle53"/>
        </w:rPr>
        <w:t>Σ</w:t>
      </w:r>
      <w:r w:rsidRPr="001D1883">
        <w:rPr>
          <w:rStyle w:val="FontStyle53"/>
        </w:rPr>
        <w:t>υμμετέχοντος (αν πρόκειται για μεμονωμένο φυσικό ή νομικό πρόσωπο) ή σε κάθε μέλος τυχόν συμμετέχουσας κοινοπραξίας ή άλλης νόμιμης σύμπραξης.</w:t>
      </w:r>
    </w:p>
    <w:p w:rsidR="00614434" w:rsidRPr="001D1883" w:rsidRDefault="00614434" w:rsidP="0076558F">
      <w:pPr>
        <w:pStyle w:val="Style22"/>
        <w:widowControl/>
        <w:spacing w:line="240" w:lineRule="auto"/>
        <w:rPr>
          <w:rStyle w:val="FontStyle53"/>
        </w:rPr>
      </w:pPr>
    </w:p>
    <w:p w:rsidR="0079226B" w:rsidRPr="001D1883" w:rsidRDefault="0079226B" w:rsidP="0079226B">
      <w:pPr>
        <w:pStyle w:val="Style26"/>
        <w:widowControl/>
        <w:numPr>
          <w:ilvl w:val="0"/>
          <w:numId w:val="7"/>
        </w:numPr>
        <w:tabs>
          <w:tab w:val="left" w:pos="250"/>
        </w:tabs>
        <w:spacing w:line="240" w:lineRule="auto"/>
        <w:jc w:val="left"/>
        <w:rPr>
          <w:rStyle w:val="FontStyle53"/>
        </w:rPr>
      </w:pPr>
      <w:r w:rsidRPr="001D1883">
        <w:rPr>
          <w:rStyle w:val="FontStyle53"/>
        </w:rPr>
        <w:t>Νομιμοποιητικά στοιχεία:</w:t>
      </w:r>
    </w:p>
    <w:p w:rsidR="0079226B" w:rsidRPr="001D1883" w:rsidRDefault="0079226B" w:rsidP="0079226B">
      <w:pPr>
        <w:pStyle w:val="Style25"/>
        <w:widowControl/>
        <w:spacing w:line="240" w:lineRule="auto"/>
        <w:jc w:val="both"/>
        <w:rPr>
          <w:rStyle w:val="FontStyle53"/>
        </w:rPr>
      </w:pPr>
      <w:r w:rsidRPr="001D1883">
        <w:rPr>
          <w:rStyle w:val="FontStyle53"/>
        </w:rPr>
        <w:t xml:space="preserve">Αν ο </w:t>
      </w:r>
      <w:r w:rsidR="00E865C6" w:rsidRPr="001D1883">
        <w:rPr>
          <w:rStyle w:val="FontStyle53"/>
        </w:rPr>
        <w:t>Σ</w:t>
      </w:r>
      <w:r w:rsidRPr="001D1883">
        <w:rPr>
          <w:rStyle w:val="FontStyle53"/>
        </w:rPr>
        <w:t>υμμετέχων είναι Ανώνυμη Εταιρεία, προσκομίζει κωδικοποιημένο καταστατικό της εταιρίας, ΦΕΚ συστάσεως, ΦΕΚ Διοικητικού Συμβουλίου και ΦΕΚ νομιμοποιήσεων, με το σύνολο των τροποποιήσεων τους μέχρι την ημερομηνία κατάθεσης της προσφοράς. Αν πρόκειται για προσωπική Εταιρεία, προσκομίζει συμφωνητικό συστάσεως με όλες τις τροποποιήσεις έως την ημέρα υποβολής της πρότασης.</w:t>
      </w:r>
    </w:p>
    <w:p w:rsidR="0079226B" w:rsidRPr="001D1883" w:rsidRDefault="0079226B" w:rsidP="0079226B">
      <w:pPr>
        <w:pStyle w:val="Style25"/>
        <w:widowControl/>
        <w:spacing w:line="240" w:lineRule="auto"/>
        <w:jc w:val="both"/>
        <w:rPr>
          <w:rStyle w:val="FontStyle53"/>
        </w:rPr>
      </w:pPr>
      <w:r w:rsidRPr="001D1883">
        <w:rPr>
          <w:rStyle w:val="FontStyle53"/>
        </w:rPr>
        <w:t>Αν πρόκειται για Εταιρεία Περιορισμένης Ευθύνης, προσκομίζει κωδικοποιημένο καταστατικό και ΦΕΚ συστάσεως με το σύνολο των τροποποιήσεων έως την ημέρα της υποβολής της πρότασης.</w:t>
      </w:r>
    </w:p>
    <w:p w:rsidR="0079226B" w:rsidRPr="001D1883" w:rsidRDefault="0079226B" w:rsidP="0079226B">
      <w:pPr>
        <w:pStyle w:val="Style22"/>
        <w:widowControl/>
        <w:spacing w:line="240" w:lineRule="auto"/>
        <w:rPr>
          <w:rStyle w:val="FontStyle53"/>
        </w:rPr>
      </w:pPr>
      <w:r w:rsidRPr="001D1883">
        <w:rPr>
          <w:rStyle w:val="FontStyle53"/>
        </w:rPr>
        <w:t xml:space="preserve">Αν πρόκειται για αλλοδαπά νομικά πρόσωπα, προσκομίζουν τα ανάλογα με τα παραπάνω έγγραφα που προβλέπονται στη νομοθεσία της χώρας εγκατάστασής </w:t>
      </w:r>
      <w:r w:rsidR="00ED3FCC" w:rsidRPr="001D1883">
        <w:rPr>
          <w:rStyle w:val="FontStyle53"/>
        </w:rPr>
        <w:t>τους, για τα οποία θα πρέπει να προσκομίζεται επίσημη μετάφραση</w:t>
      </w:r>
      <w:r w:rsidRPr="001D1883">
        <w:rPr>
          <w:rStyle w:val="FontStyle53"/>
        </w:rPr>
        <w:t>.</w:t>
      </w:r>
    </w:p>
    <w:p w:rsidR="00614434" w:rsidRPr="001D1883" w:rsidRDefault="00614434" w:rsidP="00614434">
      <w:pPr>
        <w:pStyle w:val="Style22"/>
        <w:widowControl/>
        <w:spacing w:line="240" w:lineRule="auto"/>
        <w:rPr>
          <w:rStyle w:val="FontStyle52"/>
          <w:rFonts w:ascii="Verdana" w:hAnsi="Verdana"/>
          <w:b w:val="0"/>
          <w:sz w:val="18"/>
          <w:szCs w:val="18"/>
          <w:u w:val="single"/>
        </w:rPr>
      </w:pPr>
    </w:p>
    <w:p w:rsidR="0079226B" w:rsidRPr="001D1883" w:rsidRDefault="0079226B" w:rsidP="00614434">
      <w:pPr>
        <w:pStyle w:val="Style22"/>
        <w:widowControl/>
        <w:spacing w:line="240" w:lineRule="auto"/>
        <w:rPr>
          <w:rStyle w:val="FontStyle53"/>
        </w:rPr>
      </w:pPr>
      <w:r w:rsidRPr="001D1883">
        <w:rPr>
          <w:rStyle w:val="FontStyle52"/>
          <w:rFonts w:ascii="Verdana" w:hAnsi="Verdana"/>
          <w:sz w:val="18"/>
          <w:szCs w:val="18"/>
          <w:u w:val="single"/>
        </w:rPr>
        <w:t>Σημείωση:</w:t>
      </w:r>
      <w:r w:rsidRPr="001D1883">
        <w:rPr>
          <w:rStyle w:val="FontStyle52"/>
          <w:rFonts w:ascii="Verdana" w:hAnsi="Verdana"/>
          <w:sz w:val="18"/>
          <w:szCs w:val="18"/>
        </w:rPr>
        <w:t xml:space="preserve"> </w:t>
      </w:r>
      <w:r w:rsidRPr="001D1883">
        <w:rPr>
          <w:rStyle w:val="FontStyle53"/>
        </w:rPr>
        <w:t>Αλλοδαπά φυσικά ή νομικά πρόσωπα πρέπει να προσκομίσουν ανάλογο με τις ανωτέρω υπεύθυνες δηλώσεις έγγραφο όπως προβλέπεται από τους νόμους της χώρας εγκατάστασής του.</w:t>
      </w:r>
    </w:p>
    <w:p w:rsidR="00314507" w:rsidRPr="001D1883" w:rsidRDefault="00314507" w:rsidP="009821A9">
      <w:pPr>
        <w:pStyle w:val="Style9"/>
        <w:widowControl/>
        <w:jc w:val="left"/>
        <w:rPr>
          <w:rFonts w:ascii="Verdana" w:hAnsi="Verdana"/>
          <w:b/>
          <w:sz w:val="18"/>
          <w:szCs w:val="18"/>
        </w:rPr>
      </w:pPr>
    </w:p>
    <w:p w:rsidR="0079226B" w:rsidRPr="001D1883" w:rsidRDefault="0079226B" w:rsidP="008D62AF">
      <w:pPr>
        <w:pStyle w:val="Style9"/>
        <w:widowControl/>
        <w:rPr>
          <w:rStyle w:val="FontStyle52"/>
          <w:rFonts w:ascii="Verdana" w:hAnsi="Verdana"/>
          <w:sz w:val="18"/>
          <w:szCs w:val="18"/>
        </w:rPr>
      </w:pPr>
      <w:r w:rsidRPr="001D1883">
        <w:rPr>
          <w:rStyle w:val="FontStyle52"/>
          <w:rFonts w:ascii="Verdana" w:hAnsi="Verdana"/>
          <w:sz w:val="18"/>
          <w:szCs w:val="18"/>
        </w:rPr>
        <w:t xml:space="preserve">Β) </w:t>
      </w:r>
      <w:r w:rsidR="002B60F5" w:rsidRPr="001D1883">
        <w:rPr>
          <w:rStyle w:val="FontStyle52"/>
          <w:rFonts w:ascii="Verdana" w:hAnsi="Verdana"/>
          <w:sz w:val="18"/>
          <w:szCs w:val="18"/>
        </w:rPr>
        <w:t>Διευκρινίσεις επί των εγγυητικών επιστολών</w:t>
      </w:r>
    </w:p>
    <w:p w:rsidR="0079226B" w:rsidRPr="001D1883" w:rsidRDefault="0079226B" w:rsidP="00C84319">
      <w:pPr>
        <w:pStyle w:val="Style43"/>
        <w:widowControl/>
        <w:numPr>
          <w:ilvl w:val="0"/>
          <w:numId w:val="8"/>
        </w:numPr>
        <w:spacing w:line="240" w:lineRule="auto"/>
        <w:ind w:left="426" w:hanging="426"/>
        <w:rPr>
          <w:rStyle w:val="FontStyle53"/>
          <w:lang w:eastAsia="en-US"/>
        </w:rPr>
      </w:pPr>
      <w:r w:rsidRPr="001D1883">
        <w:rPr>
          <w:rStyle w:val="FontStyle53"/>
          <w:lang w:eastAsia="en-US"/>
        </w:rPr>
        <w:t xml:space="preserve">Προκειμένου να συμμετάσχουν στη Δημοπρασία οι </w:t>
      </w:r>
      <w:r w:rsidR="00E865C6" w:rsidRPr="001D1883">
        <w:rPr>
          <w:rStyle w:val="FontStyle53"/>
          <w:lang w:eastAsia="en-US"/>
        </w:rPr>
        <w:t>Σ</w:t>
      </w:r>
      <w:r w:rsidRPr="001D1883">
        <w:rPr>
          <w:rStyle w:val="FontStyle53"/>
          <w:lang w:eastAsia="en-US"/>
        </w:rPr>
        <w:t xml:space="preserve">υμμετέχοντες, πρέπει να καταθέσουν, </w:t>
      </w:r>
      <w:r w:rsidR="00A73CA7" w:rsidRPr="001D1883">
        <w:rPr>
          <w:rStyle w:val="FontStyle53"/>
          <w:lang w:eastAsia="en-US"/>
        </w:rPr>
        <w:t>κατά τα διαλαμβανόμενα ανωτέρω</w:t>
      </w:r>
      <w:r w:rsidRPr="001D1883">
        <w:rPr>
          <w:rStyle w:val="FontStyle53"/>
          <w:lang w:eastAsia="en-US"/>
        </w:rPr>
        <w:t xml:space="preserve"> Εγγυητική Επιστολή Συμμετοχής ύψους πέντε χιλιάδων ΕΥΡΩ (€5.000,00) (βλ. ΥΠΟΔΕΙΓΜΑ ΕΓΓΥΗΤΙΚΗΣ ΕΠΙΣΤΟΛΗΣ ΣΥΜΜΕΤΟΧΗΣ ΣΤΟ </w:t>
      </w:r>
      <w:r w:rsidRPr="001D1883">
        <w:rPr>
          <w:rStyle w:val="FontStyle52"/>
          <w:rFonts w:ascii="Verdana" w:hAnsi="Verdana"/>
          <w:b w:val="0"/>
          <w:sz w:val="18"/>
          <w:szCs w:val="18"/>
          <w:lang w:eastAsia="en-US"/>
        </w:rPr>
        <w:t xml:space="preserve">ΠΑΡΑΡΤΗΜΑ 1). </w:t>
      </w:r>
      <w:r w:rsidRPr="001D1883">
        <w:rPr>
          <w:rStyle w:val="FontStyle53"/>
          <w:lang w:eastAsia="en-US"/>
        </w:rPr>
        <w:t xml:space="preserve">Εναλλακτικά δύνανται να καταθέσουν στον υπ' </w:t>
      </w:r>
      <w:proofErr w:type="spellStart"/>
      <w:r w:rsidRPr="001D1883">
        <w:rPr>
          <w:rStyle w:val="FontStyle53"/>
          <w:lang w:eastAsia="en-US"/>
        </w:rPr>
        <w:t>αρ</w:t>
      </w:r>
      <w:proofErr w:type="spellEnd"/>
      <w:r w:rsidRPr="001D1883">
        <w:rPr>
          <w:rStyle w:val="FontStyle53"/>
          <w:lang w:eastAsia="en-US"/>
        </w:rPr>
        <w:t xml:space="preserve">. </w:t>
      </w:r>
      <w:r w:rsidRPr="001D1883">
        <w:rPr>
          <w:rStyle w:val="FontStyle52"/>
          <w:rFonts w:ascii="Verdana" w:hAnsi="Verdana"/>
          <w:b w:val="0"/>
          <w:sz w:val="18"/>
          <w:szCs w:val="18"/>
          <w:lang w:eastAsia="en-US"/>
        </w:rPr>
        <w:t xml:space="preserve">110-00-2320-002619 </w:t>
      </w:r>
      <w:r w:rsidRPr="001D1883">
        <w:rPr>
          <w:rStyle w:val="FontStyle53"/>
          <w:lang w:eastAsia="en-US"/>
        </w:rPr>
        <w:t xml:space="preserve">λογαριασμό που διατηρεί η ΔΕΠΑ στην τράπεζα </w:t>
      </w:r>
      <w:r w:rsidRPr="001D1883">
        <w:rPr>
          <w:rStyle w:val="FontStyle52"/>
          <w:rFonts w:ascii="Verdana" w:hAnsi="Verdana"/>
          <w:b w:val="0"/>
          <w:sz w:val="18"/>
          <w:szCs w:val="18"/>
          <w:lang w:val="en-US" w:eastAsia="en-US"/>
        </w:rPr>
        <w:t>ALPHA</w:t>
      </w:r>
      <w:r w:rsidRPr="001D1883">
        <w:rPr>
          <w:rStyle w:val="FontStyle52"/>
          <w:rFonts w:ascii="Verdana" w:hAnsi="Verdana"/>
          <w:b w:val="0"/>
          <w:sz w:val="18"/>
          <w:szCs w:val="18"/>
          <w:lang w:eastAsia="en-US"/>
        </w:rPr>
        <w:t xml:space="preserve"> </w:t>
      </w:r>
      <w:r w:rsidRPr="001D1883">
        <w:rPr>
          <w:rStyle w:val="FontStyle52"/>
          <w:rFonts w:ascii="Verdana" w:hAnsi="Verdana"/>
          <w:b w:val="0"/>
          <w:sz w:val="18"/>
          <w:szCs w:val="18"/>
          <w:lang w:val="en-US" w:eastAsia="en-US"/>
        </w:rPr>
        <w:t>BANK</w:t>
      </w:r>
      <w:r w:rsidRPr="001D1883">
        <w:rPr>
          <w:rStyle w:val="FontStyle52"/>
          <w:rFonts w:ascii="Verdana" w:hAnsi="Verdana"/>
          <w:b w:val="0"/>
          <w:sz w:val="18"/>
          <w:szCs w:val="18"/>
          <w:lang w:eastAsia="en-US"/>
        </w:rPr>
        <w:t xml:space="preserve"> (</w:t>
      </w:r>
      <w:r w:rsidRPr="001D1883">
        <w:rPr>
          <w:rStyle w:val="FontStyle52"/>
          <w:rFonts w:ascii="Verdana" w:hAnsi="Verdana"/>
          <w:b w:val="0"/>
          <w:sz w:val="18"/>
          <w:szCs w:val="18"/>
          <w:lang w:val="en-US" w:eastAsia="en-US"/>
        </w:rPr>
        <w:t>IBAN</w:t>
      </w:r>
      <w:r w:rsidRPr="001D1883">
        <w:rPr>
          <w:rStyle w:val="FontStyle52"/>
          <w:rFonts w:ascii="Verdana" w:hAnsi="Verdana"/>
          <w:b w:val="0"/>
          <w:sz w:val="18"/>
          <w:szCs w:val="18"/>
          <w:lang w:eastAsia="en-US"/>
        </w:rPr>
        <w:t xml:space="preserve">: </w:t>
      </w:r>
      <w:r w:rsidRPr="001D1883">
        <w:rPr>
          <w:rStyle w:val="FontStyle52"/>
          <w:rFonts w:ascii="Verdana" w:hAnsi="Verdana"/>
          <w:b w:val="0"/>
          <w:sz w:val="18"/>
          <w:szCs w:val="18"/>
          <w:lang w:val="en-US" w:eastAsia="en-US"/>
        </w:rPr>
        <w:t>GR</w:t>
      </w:r>
      <w:r w:rsidRPr="001D1883">
        <w:rPr>
          <w:rStyle w:val="FontStyle52"/>
          <w:rFonts w:ascii="Verdana" w:hAnsi="Verdana"/>
          <w:b w:val="0"/>
          <w:sz w:val="18"/>
          <w:szCs w:val="18"/>
          <w:lang w:eastAsia="en-US"/>
        </w:rPr>
        <w:t xml:space="preserve">06 0140 1100 1100 0232 0002 619) </w:t>
      </w:r>
      <w:r w:rsidRPr="001D1883">
        <w:rPr>
          <w:rStyle w:val="FontStyle53"/>
          <w:lang w:eastAsia="en-US"/>
        </w:rPr>
        <w:t>το ανωτέρω ποσό και να υποβάλλουν στ</w:t>
      </w:r>
      <w:r w:rsidR="005F6AE3" w:rsidRPr="001D1883">
        <w:rPr>
          <w:rStyle w:val="FontStyle53"/>
          <w:lang w:eastAsia="en-US"/>
        </w:rPr>
        <w:t xml:space="preserve">η σχετική πλατφόρμα της </w:t>
      </w:r>
      <w:proofErr w:type="spellStart"/>
      <w:r w:rsidR="005F6AE3" w:rsidRPr="001D1883">
        <w:rPr>
          <w:rStyle w:val="FontStyle53"/>
          <w:lang w:val="en-US" w:eastAsia="en-US"/>
        </w:rPr>
        <w:t>cosmoONE</w:t>
      </w:r>
      <w:proofErr w:type="spellEnd"/>
      <w:r w:rsidRPr="001D1883">
        <w:rPr>
          <w:rStyle w:val="FontStyle53"/>
          <w:lang w:eastAsia="en-US"/>
        </w:rPr>
        <w:t xml:space="preserve"> επικυρωμένο αντίγραφο του αποδεικτικού καταθέσεως. Η ισχύς των ανωτέρω εγγυητικών επιστολών θα πρέπει να διαρκεί έως τριάντα (30) ημέρες από την ολοκλήρωση της Δημοπρασίας, το πέρας της οποίας ορίζεται σύμφωνα με το άρθρο 7 της παρούσας.</w:t>
      </w:r>
    </w:p>
    <w:p w:rsidR="0079226B" w:rsidRPr="001D1883" w:rsidRDefault="0079226B" w:rsidP="00C84319">
      <w:pPr>
        <w:pStyle w:val="Style11"/>
        <w:widowControl/>
        <w:numPr>
          <w:ilvl w:val="0"/>
          <w:numId w:val="8"/>
        </w:numPr>
        <w:tabs>
          <w:tab w:val="left" w:pos="426"/>
        </w:tabs>
        <w:spacing w:line="240" w:lineRule="auto"/>
        <w:ind w:left="426" w:hanging="426"/>
        <w:rPr>
          <w:rStyle w:val="FontStyle53"/>
          <w:lang w:eastAsia="en-US"/>
        </w:rPr>
      </w:pPr>
      <w:r w:rsidRPr="001D1883">
        <w:rPr>
          <w:rStyle w:val="FontStyle53"/>
        </w:rPr>
        <w:t>Η Εγγυητική Επιστολή Συμμετοχής θα απευθύνεται προς «ΔΗΜΟΣΙΑ ΕΠΙΧΕΙΡΗΣΗ ΑΕΡΙΟΥ (ΔΕΠΑ) Α.Ε.» και θα συμφωνεί πλήρως με το υπόδειγμα του Παραρτήματος της παρούσας.</w:t>
      </w:r>
    </w:p>
    <w:p w:rsidR="0079226B" w:rsidRPr="001D1883" w:rsidRDefault="0079226B" w:rsidP="00C84319">
      <w:pPr>
        <w:pStyle w:val="Style11"/>
        <w:widowControl/>
        <w:numPr>
          <w:ilvl w:val="0"/>
          <w:numId w:val="8"/>
        </w:numPr>
        <w:tabs>
          <w:tab w:val="left" w:pos="426"/>
        </w:tabs>
        <w:spacing w:line="240" w:lineRule="auto"/>
        <w:ind w:left="426" w:hanging="426"/>
        <w:rPr>
          <w:rStyle w:val="FontStyle53"/>
          <w:lang w:eastAsia="en-US"/>
        </w:rPr>
      </w:pPr>
      <w:r w:rsidRPr="001D1883">
        <w:rPr>
          <w:rStyle w:val="FontStyle53"/>
        </w:rPr>
        <w:t xml:space="preserve">Η Εγγυητική Επιστολή Συμμετοχής για </w:t>
      </w:r>
      <w:r w:rsidR="00E865C6" w:rsidRPr="001D1883">
        <w:rPr>
          <w:rStyle w:val="FontStyle53"/>
        </w:rPr>
        <w:t>Σ</w:t>
      </w:r>
      <w:r w:rsidRPr="001D1883">
        <w:rPr>
          <w:rStyle w:val="FontStyle53"/>
        </w:rPr>
        <w:t>υμμετέχοντες που ΔΕΝ κατακύρωσαν ποσότητα μέσω της Δημοπρασίας, θα επιστραφεί σ' αυτούς εντός είκοσι (20) ημερών από την ολοκλήρωση της Δημοπρασίας.</w:t>
      </w:r>
    </w:p>
    <w:p w:rsidR="0079226B" w:rsidRPr="001D1883" w:rsidRDefault="0079226B" w:rsidP="00C84319">
      <w:pPr>
        <w:pStyle w:val="Style11"/>
        <w:widowControl/>
        <w:numPr>
          <w:ilvl w:val="0"/>
          <w:numId w:val="8"/>
        </w:numPr>
        <w:tabs>
          <w:tab w:val="left" w:pos="427"/>
        </w:tabs>
        <w:spacing w:line="240" w:lineRule="auto"/>
        <w:ind w:left="426" w:hanging="426"/>
        <w:rPr>
          <w:rStyle w:val="FontStyle53"/>
          <w:lang w:eastAsia="en-US"/>
        </w:rPr>
      </w:pPr>
      <w:r w:rsidRPr="001D1883">
        <w:rPr>
          <w:rStyle w:val="FontStyle53"/>
        </w:rPr>
        <w:t xml:space="preserve">Η Εγγυητική Επιστολή Συμμετοχής για </w:t>
      </w:r>
      <w:r w:rsidR="00E865C6" w:rsidRPr="001D1883">
        <w:rPr>
          <w:rStyle w:val="FontStyle53"/>
        </w:rPr>
        <w:t>Σ</w:t>
      </w:r>
      <w:r w:rsidRPr="001D1883">
        <w:rPr>
          <w:rStyle w:val="FontStyle53"/>
        </w:rPr>
        <w:t xml:space="preserve">υμμετέχοντες που κατακύρωσαν ποσότητα μέσω της Δημοπρασίας θα επιστραφεί σ' αυτούς εντός </w:t>
      </w:r>
      <w:r w:rsidRPr="001D1883">
        <w:rPr>
          <w:rStyle w:val="FontStyle53"/>
          <w:lang w:eastAsia="en-US"/>
        </w:rPr>
        <w:t>τριάντα (30)</w:t>
      </w:r>
      <w:r w:rsidR="00B84BC9" w:rsidRPr="001D1883">
        <w:rPr>
          <w:rStyle w:val="FontStyle53"/>
          <w:lang w:eastAsia="en-US"/>
        </w:rPr>
        <w:t xml:space="preserve"> ημερών</w:t>
      </w:r>
      <w:r w:rsidRPr="001D1883">
        <w:rPr>
          <w:rStyle w:val="FontStyle53"/>
          <w:lang w:eastAsia="en-US"/>
        </w:rPr>
        <w:t xml:space="preserve"> </w:t>
      </w:r>
      <w:r w:rsidRPr="001D1883">
        <w:rPr>
          <w:rStyle w:val="FontStyle53"/>
        </w:rPr>
        <w:t>από την ολοκλήρωση της Δημοπρασίας, υπό την προϋπόθεση ότι έχουν προσκομίσει πρώτα την προβλεπόμενη εγγυητική καλής εκτέλεσης και έχουν υπογράψει την αντίστοιχη σχετική Σύμβαση Δημοπρασίας.</w:t>
      </w:r>
    </w:p>
    <w:p w:rsidR="0079226B" w:rsidRPr="001D1883" w:rsidRDefault="0079226B" w:rsidP="00C84319">
      <w:pPr>
        <w:pStyle w:val="Style11"/>
        <w:widowControl/>
        <w:numPr>
          <w:ilvl w:val="0"/>
          <w:numId w:val="8"/>
        </w:numPr>
        <w:tabs>
          <w:tab w:val="left" w:pos="427"/>
        </w:tabs>
        <w:spacing w:line="240" w:lineRule="auto"/>
        <w:ind w:left="426" w:hanging="426"/>
        <w:rPr>
          <w:rStyle w:val="FontStyle53"/>
          <w:lang w:eastAsia="en-US"/>
        </w:rPr>
      </w:pPr>
      <w:r w:rsidRPr="001D1883">
        <w:rPr>
          <w:rStyle w:val="FontStyle53"/>
        </w:rPr>
        <w:t xml:space="preserve">Σε περίπτωση </w:t>
      </w:r>
      <w:r w:rsidR="00D73FED" w:rsidRPr="001D1883">
        <w:rPr>
          <w:rStyle w:val="FontStyle53"/>
        </w:rPr>
        <w:t>κατά την οποία Σ</w:t>
      </w:r>
      <w:r w:rsidRPr="001D1883">
        <w:rPr>
          <w:rStyle w:val="FontStyle53"/>
        </w:rPr>
        <w:t>υμμετέχων ο οποίος κατακύρωσε</w:t>
      </w:r>
      <w:r w:rsidR="00385BD0" w:rsidRPr="001D1883">
        <w:rPr>
          <w:rStyle w:val="FontStyle53"/>
        </w:rPr>
        <w:t xml:space="preserve"> ποσότητα</w:t>
      </w:r>
      <w:r w:rsidRPr="001D1883">
        <w:rPr>
          <w:rStyle w:val="FontStyle53"/>
        </w:rPr>
        <w:t xml:space="preserve"> δεν υπογράψει για οποιοδήποτε λόγο την ανωτέρω Σύμβαση Δημοπρασίας έως την </w:t>
      </w:r>
      <w:r w:rsidR="00BE7DCE">
        <w:rPr>
          <w:rStyle w:val="FontStyle53"/>
        </w:rPr>
        <w:t>2</w:t>
      </w:r>
      <w:r w:rsidR="00001A78">
        <w:rPr>
          <w:rStyle w:val="FontStyle53"/>
        </w:rPr>
        <w:t>9</w:t>
      </w:r>
      <w:r w:rsidR="007A0391" w:rsidRPr="001D1883">
        <w:rPr>
          <w:rStyle w:val="FontStyle53"/>
          <w:vertAlign w:val="superscript"/>
        </w:rPr>
        <w:t>η</w:t>
      </w:r>
      <w:r w:rsidR="007A0391" w:rsidRPr="001D1883">
        <w:rPr>
          <w:rStyle w:val="FontStyle53"/>
        </w:rPr>
        <w:t xml:space="preserve"> </w:t>
      </w:r>
      <w:r w:rsidR="00001A78">
        <w:rPr>
          <w:rStyle w:val="FontStyle53"/>
        </w:rPr>
        <w:t>Μαρτίου</w:t>
      </w:r>
      <w:r w:rsidR="00AC4794" w:rsidRPr="001D1883">
        <w:rPr>
          <w:rStyle w:val="FontStyle53"/>
        </w:rPr>
        <w:t xml:space="preserve"> 201</w:t>
      </w:r>
      <w:r w:rsidR="00001A78">
        <w:rPr>
          <w:rStyle w:val="FontStyle53"/>
        </w:rPr>
        <w:t>9</w:t>
      </w:r>
      <w:r w:rsidRPr="001D1883">
        <w:rPr>
          <w:rStyle w:val="FontStyle53"/>
        </w:rPr>
        <w:t xml:space="preserve">, τότε η Εγγυητική Επιστολή Συμμετοχής θα καταπίπτει αυτοδικαίως και παραχρήμα υπέρ της ΔΕΠΑ, ως δίκαιη και εύλογη ποινική ρήτρα. </w:t>
      </w:r>
      <w:r w:rsidR="00C523B4" w:rsidRPr="001D1883">
        <w:rPr>
          <w:rStyle w:val="FontStyle53"/>
        </w:rPr>
        <w:t xml:space="preserve">Στην περίπτωση αυτή η ως άνω ποσότητα </w:t>
      </w:r>
      <w:r w:rsidR="00C523B4" w:rsidRPr="001D1883">
        <w:rPr>
          <w:rFonts w:ascii="Verdana" w:hAnsi="Verdana" w:cs="Verdana"/>
          <w:color w:val="000000"/>
          <w:sz w:val="18"/>
          <w:szCs w:val="18"/>
        </w:rPr>
        <w:t xml:space="preserve">θα συμπεριληφθεί, ισόποσα επιμεριζόμενη, στις προς διάθεση ποσότητες των </w:t>
      </w:r>
      <w:r w:rsidR="008E1A62">
        <w:rPr>
          <w:rFonts w:ascii="Verdana" w:hAnsi="Verdana" w:cs="Verdana"/>
          <w:color w:val="000000"/>
          <w:sz w:val="18"/>
          <w:szCs w:val="18"/>
        </w:rPr>
        <w:t xml:space="preserve">υπόλοιπων </w:t>
      </w:r>
      <w:r w:rsidR="00C523B4" w:rsidRPr="001D1883">
        <w:rPr>
          <w:rFonts w:ascii="Verdana" w:hAnsi="Verdana" w:cs="Verdana"/>
          <w:color w:val="000000"/>
          <w:sz w:val="18"/>
          <w:szCs w:val="18"/>
        </w:rPr>
        <w:t>τριμηνιαίων δημοπρασιών που αφορούν στο έτος 201</w:t>
      </w:r>
      <w:r w:rsidR="00991DE1" w:rsidRPr="001D1883">
        <w:rPr>
          <w:rFonts w:ascii="Verdana" w:hAnsi="Verdana" w:cs="Verdana"/>
          <w:color w:val="000000"/>
          <w:sz w:val="18"/>
          <w:szCs w:val="18"/>
        </w:rPr>
        <w:t>9</w:t>
      </w:r>
      <w:r w:rsidR="00C523B4" w:rsidRPr="001D1883">
        <w:rPr>
          <w:rFonts w:ascii="Verdana" w:hAnsi="Verdana" w:cs="Verdana"/>
          <w:color w:val="000000"/>
          <w:sz w:val="18"/>
          <w:szCs w:val="18"/>
        </w:rPr>
        <w:t>.</w:t>
      </w:r>
    </w:p>
    <w:p w:rsidR="0079226B" w:rsidRPr="001D1883" w:rsidRDefault="0079226B" w:rsidP="00C84319">
      <w:pPr>
        <w:pStyle w:val="Style11"/>
        <w:widowControl/>
        <w:numPr>
          <w:ilvl w:val="0"/>
          <w:numId w:val="8"/>
        </w:numPr>
        <w:tabs>
          <w:tab w:val="left" w:pos="427"/>
        </w:tabs>
        <w:spacing w:line="240" w:lineRule="auto"/>
        <w:ind w:left="426" w:hanging="426"/>
        <w:rPr>
          <w:rStyle w:val="FontStyle53"/>
          <w:lang w:eastAsia="en-US"/>
        </w:rPr>
      </w:pPr>
      <w:r w:rsidRPr="001D1883">
        <w:rPr>
          <w:rStyle w:val="FontStyle53"/>
        </w:rPr>
        <w:t>Με την επιφύλαξη των ειδικότερα διαλαμβανομένων στ</w:t>
      </w:r>
      <w:r w:rsidR="00AE54B5" w:rsidRPr="001D1883">
        <w:rPr>
          <w:rStyle w:val="FontStyle53"/>
        </w:rPr>
        <w:t>ο</w:t>
      </w:r>
      <w:r w:rsidRPr="001D1883">
        <w:rPr>
          <w:rStyle w:val="FontStyle53"/>
        </w:rPr>
        <w:t xml:space="preserve"> Παρ</w:t>
      </w:r>
      <w:r w:rsidR="00AE54B5" w:rsidRPr="001D1883">
        <w:rPr>
          <w:rStyle w:val="FontStyle53"/>
        </w:rPr>
        <w:t>άρτημα</w:t>
      </w:r>
      <w:r w:rsidRPr="001D1883">
        <w:rPr>
          <w:rStyle w:val="FontStyle53"/>
        </w:rPr>
        <w:t xml:space="preserve"> 2, τυπική προϋπόθεση της υπογραφής Σύμβασης Δημοπρασίας μεταξύ ΔΕΠΑ και ΑΓΟΡΑΣΤΗ αποτελεί η προγενέστερη της υπογραφής</w:t>
      </w:r>
      <w:r w:rsidR="00502ADE" w:rsidRPr="001D1883">
        <w:rPr>
          <w:rStyle w:val="FontStyle53"/>
        </w:rPr>
        <w:t>,</w:t>
      </w:r>
      <w:r w:rsidRPr="001D1883">
        <w:rPr>
          <w:rStyle w:val="FontStyle53"/>
        </w:rPr>
        <w:t xml:space="preserve"> προσκόμιση εγγυητικής επιστολής για την προσήκουσα εκπλήρωση όλων των υποχρεώσεων του ΑΓΟΡΑΣΤΗ</w:t>
      </w:r>
      <w:r w:rsidRPr="001D1883">
        <w:rPr>
          <w:rStyle w:val="FontStyle53"/>
          <w:lang w:eastAsia="en-US"/>
        </w:rPr>
        <w:t xml:space="preserve"> </w:t>
      </w:r>
      <w:r w:rsidRPr="001D1883">
        <w:rPr>
          <w:rStyle w:val="FontStyle53"/>
        </w:rPr>
        <w:t xml:space="preserve">από την προς υπογραφή Σύμβαση Δημοπρασίας, σύμφωνα με τα κατωτέρω. </w:t>
      </w:r>
    </w:p>
    <w:p w:rsidR="0079226B" w:rsidRPr="001D1883" w:rsidRDefault="0079226B" w:rsidP="00C84319">
      <w:pPr>
        <w:pStyle w:val="Style11"/>
        <w:widowControl/>
        <w:numPr>
          <w:ilvl w:val="0"/>
          <w:numId w:val="8"/>
        </w:numPr>
        <w:tabs>
          <w:tab w:val="left" w:pos="427"/>
        </w:tabs>
        <w:spacing w:line="240" w:lineRule="auto"/>
        <w:ind w:left="426" w:hanging="426"/>
        <w:rPr>
          <w:rStyle w:val="FontStyle53"/>
          <w:lang w:eastAsia="en-US"/>
        </w:rPr>
      </w:pPr>
      <w:r w:rsidRPr="001D1883">
        <w:rPr>
          <w:rStyle w:val="FontStyle53"/>
        </w:rPr>
        <w:t>Οι Εγγυητικές Επιστολές που προβλέπονται στις προηγούμενες παραγράφους πρέπει να έχουν εκδοθεί από Τράπεζες ή πιστωτικά ιδρύματα αποδεκτά από τον Πωλητή που έχουν κατά το Νόμο, άδεια ασκήσεως τραπεζικών εργασιών και που λειτουργούν νόμιμα στην Ελλάδα.</w:t>
      </w:r>
    </w:p>
    <w:p w:rsidR="0079226B" w:rsidRPr="001D1883" w:rsidRDefault="0079226B" w:rsidP="00C84319">
      <w:pPr>
        <w:pStyle w:val="Style11"/>
        <w:widowControl/>
        <w:numPr>
          <w:ilvl w:val="0"/>
          <w:numId w:val="8"/>
        </w:numPr>
        <w:tabs>
          <w:tab w:val="left" w:pos="427"/>
        </w:tabs>
        <w:spacing w:line="240" w:lineRule="auto"/>
        <w:ind w:left="426" w:hanging="426"/>
        <w:rPr>
          <w:rStyle w:val="FontStyle53"/>
          <w:lang w:eastAsia="en-US"/>
        </w:rPr>
      </w:pPr>
      <w:r w:rsidRPr="001D1883">
        <w:rPr>
          <w:rStyle w:val="FontStyle53"/>
        </w:rPr>
        <w:t>Εάν οι Εγγυητικές Επιστολές έχουν εκδοθεί σε γλώσσα διάφορη της ελληνικής θα πρέπει να κατατεθεί και επίσημη μετάφραση τους, στην ελληνική από αρμόδια αρχή της χώρας εγκατάστασης του προσφέροντος ή στην ελληνική από το Υπουργείο Εξωτερικών ή την Ελληνική Προξενική Αρχή στην χώρα που εκδόθηκε η ανωτέρω Επιστολή.</w:t>
      </w:r>
    </w:p>
    <w:p w:rsidR="002B60F5" w:rsidRPr="001D1883" w:rsidRDefault="002B60F5" w:rsidP="00C84319">
      <w:pPr>
        <w:pStyle w:val="Style9"/>
        <w:widowControl/>
        <w:jc w:val="left"/>
        <w:rPr>
          <w:rStyle w:val="FontStyle52"/>
          <w:rFonts w:ascii="Verdana" w:hAnsi="Verdana"/>
          <w:b w:val="0"/>
          <w:sz w:val="18"/>
          <w:szCs w:val="18"/>
        </w:rPr>
      </w:pPr>
    </w:p>
    <w:p w:rsidR="00242144" w:rsidRDefault="00242144" w:rsidP="004D06CB">
      <w:pPr>
        <w:pStyle w:val="Style9"/>
        <w:widowControl/>
        <w:rPr>
          <w:rStyle w:val="FontStyle52"/>
          <w:rFonts w:ascii="Verdana" w:hAnsi="Verdana"/>
          <w:sz w:val="18"/>
          <w:szCs w:val="18"/>
        </w:rPr>
      </w:pPr>
    </w:p>
    <w:p w:rsidR="00242144" w:rsidRDefault="00242144">
      <w:pPr>
        <w:widowControl/>
        <w:autoSpaceDE/>
        <w:autoSpaceDN/>
        <w:adjustRightInd/>
        <w:rPr>
          <w:rStyle w:val="FontStyle52"/>
          <w:rFonts w:ascii="Verdana" w:hAnsi="Verdana"/>
          <w:sz w:val="18"/>
          <w:szCs w:val="18"/>
        </w:rPr>
      </w:pPr>
      <w:r>
        <w:rPr>
          <w:rStyle w:val="FontStyle52"/>
          <w:rFonts w:ascii="Verdana" w:hAnsi="Verdana"/>
          <w:sz w:val="18"/>
          <w:szCs w:val="18"/>
        </w:rPr>
        <w:br w:type="page"/>
      </w:r>
    </w:p>
    <w:p w:rsidR="0079226B" w:rsidRPr="001D1883" w:rsidRDefault="002B60F5" w:rsidP="004D06CB">
      <w:pPr>
        <w:pStyle w:val="Style9"/>
        <w:widowControl/>
        <w:rPr>
          <w:rStyle w:val="FontStyle52"/>
          <w:rFonts w:ascii="Verdana" w:hAnsi="Verdana"/>
          <w:sz w:val="18"/>
          <w:szCs w:val="18"/>
        </w:rPr>
      </w:pPr>
      <w:r w:rsidRPr="001D1883">
        <w:rPr>
          <w:rStyle w:val="FontStyle52"/>
          <w:rFonts w:ascii="Verdana" w:hAnsi="Verdana"/>
          <w:sz w:val="18"/>
          <w:szCs w:val="18"/>
        </w:rPr>
        <w:lastRenderedPageBreak/>
        <w:t>Γ) Άνοιγμα Φακέλων δικαιολογητικών:</w:t>
      </w:r>
    </w:p>
    <w:p w:rsidR="00A45703" w:rsidRPr="001D1883" w:rsidRDefault="00A45703" w:rsidP="004D06CB">
      <w:pPr>
        <w:pStyle w:val="Style9"/>
        <w:widowControl/>
        <w:rPr>
          <w:rStyle w:val="FontStyle52"/>
          <w:rFonts w:ascii="Verdana" w:hAnsi="Verdana"/>
          <w:sz w:val="18"/>
          <w:szCs w:val="18"/>
        </w:rPr>
      </w:pPr>
    </w:p>
    <w:p w:rsidR="0079226B" w:rsidRPr="001D1883" w:rsidRDefault="0079226B" w:rsidP="0079226B">
      <w:pPr>
        <w:pStyle w:val="Style25"/>
        <w:widowControl/>
        <w:spacing w:line="240" w:lineRule="auto"/>
        <w:jc w:val="both"/>
        <w:rPr>
          <w:rStyle w:val="FontStyle53"/>
        </w:rPr>
      </w:pPr>
      <w:r w:rsidRPr="001D1883">
        <w:rPr>
          <w:rStyle w:val="FontStyle53"/>
        </w:rPr>
        <w:t xml:space="preserve">Την </w:t>
      </w:r>
      <w:r w:rsidR="00001A78">
        <w:rPr>
          <w:rStyle w:val="FontStyle53"/>
        </w:rPr>
        <w:t>20</w:t>
      </w:r>
      <w:r w:rsidR="00B541F5" w:rsidRPr="001D1883">
        <w:rPr>
          <w:rStyle w:val="FontStyle53"/>
          <w:vertAlign w:val="superscript"/>
        </w:rPr>
        <w:t>η</w:t>
      </w:r>
      <w:r w:rsidR="00B541F5" w:rsidRPr="001D1883">
        <w:rPr>
          <w:rStyle w:val="FontStyle53"/>
        </w:rPr>
        <w:t xml:space="preserve"> </w:t>
      </w:r>
      <w:r w:rsidR="00001A78">
        <w:rPr>
          <w:rStyle w:val="FontStyle53"/>
        </w:rPr>
        <w:t>Μαρτίου</w:t>
      </w:r>
      <w:r w:rsidR="00AC4794" w:rsidRPr="001D1883">
        <w:rPr>
          <w:rStyle w:val="FontStyle53"/>
        </w:rPr>
        <w:t xml:space="preserve"> 201</w:t>
      </w:r>
      <w:r w:rsidR="00001A78">
        <w:rPr>
          <w:rStyle w:val="FontStyle53"/>
        </w:rPr>
        <w:t>9</w:t>
      </w:r>
      <w:r w:rsidRPr="001D1883">
        <w:rPr>
          <w:rStyle w:val="FontStyle53"/>
        </w:rPr>
        <w:t xml:space="preserve">, ημέρα </w:t>
      </w:r>
      <w:r w:rsidR="00001A78">
        <w:rPr>
          <w:rStyle w:val="FontStyle53"/>
        </w:rPr>
        <w:t>Τετάρτη</w:t>
      </w:r>
      <w:r w:rsidR="00C54A08" w:rsidRPr="001D1883">
        <w:rPr>
          <w:rStyle w:val="FontStyle53"/>
        </w:rPr>
        <w:t xml:space="preserve"> </w:t>
      </w:r>
      <w:r w:rsidRPr="001D1883">
        <w:rPr>
          <w:rStyle w:val="FontStyle53"/>
        </w:rPr>
        <w:t>και ώρα 13.00’, η Επιτροπή Δ</w:t>
      </w:r>
      <w:r w:rsidR="00825912">
        <w:rPr>
          <w:rStyle w:val="FontStyle53"/>
        </w:rPr>
        <w:t xml:space="preserve">ημοπρασίας </w:t>
      </w:r>
      <w:r w:rsidRPr="001D1883">
        <w:rPr>
          <w:rStyle w:val="FontStyle53"/>
        </w:rPr>
        <w:t>ελέγχει</w:t>
      </w:r>
      <w:r w:rsidR="00242144" w:rsidRPr="00242144">
        <w:rPr>
          <w:rStyle w:val="FontStyle53"/>
        </w:rPr>
        <w:t xml:space="preserve"> </w:t>
      </w:r>
      <w:r w:rsidR="00242144">
        <w:rPr>
          <w:rStyle w:val="FontStyle53"/>
        </w:rPr>
        <w:t>δημοσίως</w:t>
      </w:r>
      <w:r w:rsidR="00CC2622" w:rsidRPr="001D1883">
        <w:rPr>
          <w:rStyle w:val="FontStyle53"/>
        </w:rPr>
        <w:t xml:space="preserve"> την εμπρόθεσμη ανάρτηση των Δικαιολογητικών Συμμετοχής και </w:t>
      </w:r>
      <w:r w:rsidRPr="001D1883">
        <w:rPr>
          <w:rStyle w:val="FontStyle53"/>
        </w:rPr>
        <w:t xml:space="preserve">την εμπρόθεσμη </w:t>
      </w:r>
      <w:r w:rsidR="00CC2622" w:rsidRPr="001D1883">
        <w:rPr>
          <w:rStyle w:val="FontStyle53"/>
        </w:rPr>
        <w:t xml:space="preserve">υποβολή </w:t>
      </w:r>
      <w:r w:rsidR="0007789D" w:rsidRPr="001D1883">
        <w:rPr>
          <w:rStyle w:val="FontStyle53"/>
        </w:rPr>
        <w:t>τη</w:t>
      </w:r>
      <w:r w:rsidR="00CC2622" w:rsidRPr="001D1883">
        <w:rPr>
          <w:rStyle w:val="FontStyle53"/>
        </w:rPr>
        <w:t>ς</w:t>
      </w:r>
      <w:r w:rsidR="0007789D" w:rsidRPr="001D1883">
        <w:rPr>
          <w:rStyle w:val="FontStyle53"/>
        </w:rPr>
        <w:t xml:space="preserve"> Εγγυητική</w:t>
      </w:r>
      <w:r w:rsidR="00CC2622" w:rsidRPr="001D1883">
        <w:rPr>
          <w:rStyle w:val="FontStyle53"/>
        </w:rPr>
        <w:t>ς</w:t>
      </w:r>
      <w:r w:rsidR="0007789D" w:rsidRPr="001D1883">
        <w:rPr>
          <w:rStyle w:val="FontStyle53"/>
        </w:rPr>
        <w:t xml:space="preserve"> Συμμετοχής </w:t>
      </w:r>
      <w:r w:rsidRPr="001D1883">
        <w:rPr>
          <w:rStyle w:val="FontStyle53"/>
        </w:rPr>
        <w:t>εκάστου ενδιαφερόμενου να συμμετάσχει στη Δημοπρασία.</w:t>
      </w:r>
    </w:p>
    <w:p w:rsidR="0007789D" w:rsidRPr="001D1883" w:rsidRDefault="0007789D" w:rsidP="0079226B">
      <w:pPr>
        <w:pStyle w:val="Style25"/>
        <w:widowControl/>
        <w:spacing w:line="240" w:lineRule="auto"/>
        <w:jc w:val="both"/>
        <w:rPr>
          <w:rStyle w:val="FontStyle53"/>
        </w:rPr>
      </w:pPr>
    </w:p>
    <w:p w:rsidR="0079226B" w:rsidRPr="001D1883" w:rsidRDefault="0079226B" w:rsidP="0079226B">
      <w:pPr>
        <w:pStyle w:val="Style25"/>
        <w:widowControl/>
        <w:spacing w:line="240" w:lineRule="auto"/>
        <w:jc w:val="both"/>
        <w:rPr>
          <w:rStyle w:val="FontStyle53"/>
        </w:rPr>
      </w:pPr>
      <w:r w:rsidRPr="001D1883">
        <w:rPr>
          <w:rStyle w:val="FontStyle53"/>
        </w:rPr>
        <w:t>Εν συνεχεία ελέγχει</w:t>
      </w:r>
      <w:r w:rsidR="003B5517" w:rsidRPr="001D1883">
        <w:rPr>
          <w:rStyle w:val="FontStyle53"/>
        </w:rPr>
        <w:t>,</w:t>
      </w:r>
      <w:r w:rsidRPr="001D1883">
        <w:rPr>
          <w:rStyle w:val="FontStyle53"/>
        </w:rPr>
        <w:t xml:space="preserve"> για κάθε ενδιαφερόμενο</w:t>
      </w:r>
      <w:r w:rsidR="00242144">
        <w:rPr>
          <w:rStyle w:val="FontStyle53"/>
        </w:rPr>
        <w:t>,</w:t>
      </w:r>
      <w:r w:rsidRPr="001D1883">
        <w:rPr>
          <w:rStyle w:val="FontStyle53"/>
        </w:rPr>
        <w:t xml:space="preserve"> εάν τα ως άνω προσκομισθέντα Δικαιολογητικά επιτρέπουν την έγκυρη συμμετοχή του</w:t>
      </w:r>
      <w:r w:rsidR="00001A78" w:rsidRPr="00001A78">
        <w:rPr>
          <w:rStyle w:val="FontStyle53"/>
        </w:rPr>
        <w:t xml:space="preserve"> </w:t>
      </w:r>
      <w:r w:rsidR="00001A78" w:rsidRPr="001D1883">
        <w:rPr>
          <w:rStyle w:val="FontStyle53"/>
        </w:rPr>
        <w:t>στη Δημοπρασία</w:t>
      </w:r>
      <w:r w:rsidRPr="001D1883">
        <w:rPr>
          <w:rStyle w:val="FontStyle53"/>
        </w:rPr>
        <w:t xml:space="preserve"> σύμφωνα με τα αναφερόμενα στη παρούσα Διακήρυξη</w:t>
      </w:r>
      <w:r w:rsidR="003B5517" w:rsidRPr="001D1883">
        <w:rPr>
          <w:rStyle w:val="FontStyle53"/>
        </w:rPr>
        <w:t>, μονογράφοντας και το υποβληθέν πρωτότυπο της Εγγυητικής Επιστολής Συμμετοχής</w:t>
      </w:r>
      <w:r w:rsidRPr="001D1883">
        <w:rPr>
          <w:rStyle w:val="FontStyle53"/>
        </w:rPr>
        <w:t xml:space="preserve">. Τυχόν ενστάσεις  υποψηφίων </w:t>
      </w:r>
      <w:r w:rsidR="00E865C6" w:rsidRPr="001D1883">
        <w:rPr>
          <w:rStyle w:val="FontStyle53"/>
        </w:rPr>
        <w:t>Σ</w:t>
      </w:r>
      <w:r w:rsidRPr="001D1883">
        <w:rPr>
          <w:rStyle w:val="FontStyle53"/>
        </w:rPr>
        <w:t>υμμετεχόντων εξετάζονται αμέσως.</w:t>
      </w:r>
    </w:p>
    <w:p w:rsidR="00015180" w:rsidRPr="001D1883" w:rsidRDefault="00015180" w:rsidP="0079226B">
      <w:pPr>
        <w:pStyle w:val="Style25"/>
        <w:widowControl/>
        <w:spacing w:line="240" w:lineRule="auto"/>
        <w:jc w:val="both"/>
        <w:rPr>
          <w:rStyle w:val="FontStyle53"/>
        </w:rPr>
      </w:pPr>
    </w:p>
    <w:p w:rsidR="0079226B" w:rsidRPr="001D1883" w:rsidRDefault="00242144" w:rsidP="0079226B">
      <w:pPr>
        <w:pStyle w:val="Style25"/>
        <w:widowControl/>
        <w:spacing w:line="240" w:lineRule="auto"/>
        <w:jc w:val="both"/>
        <w:rPr>
          <w:rStyle w:val="FontStyle53"/>
        </w:rPr>
      </w:pPr>
      <w:r>
        <w:rPr>
          <w:rStyle w:val="FontStyle53"/>
        </w:rPr>
        <w:t>Ακολούθως ,</w:t>
      </w:r>
      <w:r w:rsidR="0079226B" w:rsidRPr="001D1883">
        <w:rPr>
          <w:rStyle w:val="FontStyle53"/>
        </w:rPr>
        <w:t xml:space="preserve"> η Επιτροπή Δημοπρασίας συντάσσει πρακτικό με αιτιολογημένη γνώμη με το οποίο αποφαίνεται οριστικά περί αποδοχής ή αποκλεισμού των υποψηφίων </w:t>
      </w:r>
      <w:r w:rsidR="00E865C6" w:rsidRPr="001D1883">
        <w:rPr>
          <w:rStyle w:val="FontStyle53"/>
        </w:rPr>
        <w:t>Σ</w:t>
      </w:r>
      <w:r w:rsidR="0079226B" w:rsidRPr="001D1883">
        <w:rPr>
          <w:rStyle w:val="FontStyle53"/>
        </w:rPr>
        <w:t xml:space="preserve">υμμετεχόντων. Η απόφαση της Επιτροπής Δημοπρασίας κοινοποιείται με </w:t>
      </w:r>
      <w:r w:rsidR="0079226B" w:rsidRPr="001D1883">
        <w:rPr>
          <w:rStyle w:val="FontStyle53"/>
          <w:lang w:val="en-US"/>
        </w:rPr>
        <w:t>fax</w:t>
      </w:r>
      <w:r w:rsidR="0079226B" w:rsidRPr="001D1883">
        <w:rPr>
          <w:rStyle w:val="FontStyle53"/>
        </w:rPr>
        <w:t xml:space="preserve"> ή ηλεκτρονικό ταχυδρομείο στους αποκλεισθέντες</w:t>
      </w:r>
      <w:r>
        <w:rPr>
          <w:rStyle w:val="FontStyle53"/>
        </w:rPr>
        <w:t xml:space="preserve"> το αργότερο έως τις 14.00’ της 21</w:t>
      </w:r>
      <w:r w:rsidRPr="00242144">
        <w:rPr>
          <w:rStyle w:val="FontStyle53"/>
          <w:vertAlign w:val="superscript"/>
        </w:rPr>
        <w:t>ης</w:t>
      </w:r>
      <w:r>
        <w:rPr>
          <w:rStyle w:val="FontStyle53"/>
        </w:rPr>
        <w:t xml:space="preserve"> Μαρτίου 2019, ημέρα Πέμπτη. Κάθε αποκλεισθείς ενδιαφερόμενος έχει δικαίωμα υποβολής εγγράφων αντιρρήσεων το αργότερο έως τις 17.00’ της ιδίας ημέρας. Η Επιτροπή Δημοπρασίας εξετάζει τις αντιρρήσεις αμέσως και ενημερώνει σχετικά τον ενδιαφερόμενο για την απόφασή της το αργότερο έως τις 18.00΄της ιδίας ημέρας.</w:t>
      </w:r>
    </w:p>
    <w:p w:rsidR="00211984" w:rsidRPr="001D1883" w:rsidRDefault="00211984" w:rsidP="0079226B">
      <w:pPr>
        <w:pStyle w:val="Style22"/>
        <w:widowControl/>
        <w:spacing w:line="240" w:lineRule="auto"/>
        <w:rPr>
          <w:rStyle w:val="FontStyle53"/>
        </w:rPr>
      </w:pPr>
    </w:p>
    <w:p w:rsidR="0079226B" w:rsidRPr="001D1883" w:rsidRDefault="0079226B" w:rsidP="0079226B">
      <w:pPr>
        <w:pStyle w:val="Style22"/>
        <w:widowControl/>
        <w:spacing w:line="240" w:lineRule="auto"/>
        <w:rPr>
          <w:rStyle w:val="FontStyle53"/>
        </w:rPr>
      </w:pPr>
      <w:r w:rsidRPr="001D1883">
        <w:rPr>
          <w:rStyle w:val="FontStyle53"/>
        </w:rPr>
        <w:t>Όλοι οι φάκελοι παραμένουν σφραγισμένοι και φυλάσσονται για χρονική περίοδο δεκαπέντε (15) μηνών.</w:t>
      </w:r>
      <w:r w:rsidR="00B078D0" w:rsidRPr="001D1883">
        <w:t xml:space="preserve"> </w:t>
      </w:r>
      <w:r w:rsidR="00B078D0" w:rsidRPr="001D1883">
        <w:rPr>
          <w:rFonts w:ascii="Verdana" w:hAnsi="Verdana" w:cs="Verdana"/>
          <w:color w:val="000000"/>
          <w:sz w:val="18"/>
          <w:szCs w:val="18"/>
        </w:rPr>
        <w:t>Αντίστοιχα, τα σχετικά έγγραφα, παραμένουν ως μη περαιτέρω προσπελάσιμα από μη εξουσιοδοτημένους από την ΔΕΠΑ χρήστες, στην προαναφερόμενη πλατφόρμα.</w:t>
      </w:r>
    </w:p>
    <w:p w:rsidR="00314507" w:rsidRPr="001D1883" w:rsidRDefault="00314507" w:rsidP="0079226B">
      <w:pPr>
        <w:pStyle w:val="Style9"/>
        <w:widowControl/>
        <w:jc w:val="left"/>
        <w:rPr>
          <w:rStyle w:val="FontStyle52"/>
          <w:rFonts w:ascii="Verdana" w:hAnsi="Verdana"/>
          <w:b w:val="0"/>
          <w:sz w:val="18"/>
          <w:szCs w:val="18"/>
        </w:rPr>
      </w:pPr>
    </w:p>
    <w:p w:rsidR="0079226B" w:rsidRPr="001D1883" w:rsidRDefault="0079226B" w:rsidP="004D06CB">
      <w:pPr>
        <w:pStyle w:val="Style9"/>
        <w:widowControl/>
        <w:rPr>
          <w:rStyle w:val="FontStyle52"/>
          <w:rFonts w:ascii="Verdana" w:hAnsi="Verdana"/>
          <w:sz w:val="18"/>
          <w:szCs w:val="18"/>
        </w:rPr>
      </w:pPr>
      <w:r w:rsidRPr="001D1883">
        <w:rPr>
          <w:rStyle w:val="FontStyle52"/>
          <w:rFonts w:ascii="Verdana" w:hAnsi="Verdana"/>
          <w:sz w:val="18"/>
          <w:szCs w:val="18"/>
        </w:rPr>
        <w:t>Δ) Α</w:t>
      </w:r>
      <w:r w:rsidR="002B60F5" w:rsidRPr="001D1883">
        <w:rPr>
          <w:rStyle w:val="FontStyle52"/>
          <w:rFonts w:ascii="Verdana" w:hAnsi="Verdana"/>
          <w:sz w:val="18"/>
          <w:szCs w:val="18"/>
        </w:rPr>
        <w:t>πόρρητο</w:t>
      </w:r>
    </w:p>
    <w:p w:rsidR="00015180" w:rsidRPr="001D1883" w:rsidRDefault="00015180" w:rsidP="0079226B">
      <w:pPr>
        <w:pStyle w:val="Style22"/>
        <w:widowControl/>
        <w:spacing w:line="240" w:lineRule="auto"/>
        <w:rPr>
          <w:rStyle w:val="FontStyle53"/>
        </w:rPr>
      </w:pPr>
    </w:p>
    <w:p w:rsidR="0079226B" w:rsidRPr="001D1883" w:rsidRDefault="0079226B" w:rsidP="0079226B">
      <w:pPr>
        <w:pStyle w:val="Style22"/>
        <w:widowControl/>
        <w:spacing w:line="240" w:lineRule="auto"/>
        <w:rPr>
          <w:rStyle w:val="FontStyle53"/>
        </w:rPr>
      </w:pPr>
      <w:r w:rsidRPr="001D1883">
        <w:rPr>
          <w:rStyle w:val="FontStyle53"/>
        </w:rPr>
        <w:t xml:space="preserve">Όλα τα έγγραφα της Δημοπρασίας δεν θα κοινοποιούνται σε τρίτους χωρίς την έγγραφη έγκριση του συμμετέχοντα </w:t>
      </w:r>
      <w:r w:rsidR="00DA4D71" w:rsidRPr="001D1883">
        <w:rPr>
          <w:rStyle w:val="FontStyle53"/>
        </w:rPr>
        <w:t xml:space="preserve">τον οποίο </w:t>
      </w:r>
      <w:r w:rsidRPr="001D1883">
        <w:rPr>
          <w:rStyle w:val="FontStyle53"/>
        </w:rPr>
        <w:t>τα εν λόγω έγγραφα αφορούν.</w:t>
      </w:r>
    </w:p>
    <w:p w:rsidR="00780DA4" w:rsidRPr="001D1883" w:rsidRDefault="00780DA4" w:rsidP="009821A9">
      <w:pPr>
        <w:pStyle w:val="Style9"/>
        <w:widowControl/>
        <w:jc w:val="left"/>
        <w:rPr>
          <w:rFonts w:ascii="Verdana" w:hAnsi="Verdana"/>
          <w:b/>
          <w:sz w:val="18"/>
          <w:szCs w:val="18"/>
        </w:rPr>
      </w:pPr>
    </w:p>
    <w:p w:rsidR="0079226B" w:rsidRPr="001D1883" w:rsidRDefault="0079226B" w:rsidP="004D06CB">
      <w:pPr>
        <w:pStyle w:val="Style9"/>
        <w:widowControl/>
        <w:rPr>
          <w:rStyle w:val="FontStyle52"/>
          <w:rFonts w:ascii="Verdana" w:hAnsi="Verdana"/>
          <w:sz w:val="18"/>
          <w:szCs w:val="18"/>
        </w:rPr>
      </w:pPr>
      <w:r w:rsidRPr="001D1883">
        <w:rPr>
          <w:rStyle w:val="FontStyle52"/>
          <w:rFonts w:ascii="Verdana" w:hAnsi="Verdana"/>
          <w:sz w:val="18"/>
          <w:szCs w:val="18"/>
        </w:rPr>
        <w:t xml:space="preserve">Ε) </w:t>
      </w:r>
      <w:r w:rsidR="002B60F5" w:rsidRPr="001D1883">
        <w:rPr>
          <w:rStyle w:val="FontStyle52"/>
          <w:rFonts w:ascii="Verdana" w:hAnsi="Verdana"/>
          <w:sz w:val="18"/>
          <w:szCs w:val="18"/>
        </w:rPr>
        <w:t xml:space="preserve">Επιφυλάξεις και δικαιώματα </w:t>
      </w:r>
      <w:r w:rsidR="00E865C6" w:rsidRPr="001D1883">
        <w:rPr>
          <w:rStyle w:val="FontStyle52"/>
          <w:rFonts w:ascii="Verdana" w:hAnsi="Verdana"/>
          <w:sz w:val="18"/>
          <w:szCs w:val="18"/>
        </w:rPr>
        <w:t>Σ</w:t>
      </w:r>
      <w:r w:rsidR="002B60F5" w:rsidRPr="001D1883">
        <w:rPr>
          <w:rStyle w:val="FontStyle52"/>
          <w:rFonts w:ascii="Verdana" w:hAnsi="Verdana"/>
          <w:sz w:val="18"/>
          <w:szCs w:val="18"/>
        </w:rPr>
        <w:t>υμμετεχόντων</w:t>
      </w:r>
    </w:p>
    <w:p w:rsidR="00015180" w:rsidRPr="001D1883" w:rsidRDefault="00015180" w:rsidP="00C84319">
      <w:pPr>
        <w:pStyle w:val="Style22"/>
        <w:widowControl/>
        <w:spacing w:line="240" w:lineRule="auto"/>
        <w:rPr>
          <w:rStyle w:val="FontStyle53"/>
        </w:rPr>
      </w:pPr>
    </w:p>
    <w:p w:rsidR="0079226B" w:rsidRPr="001D1883" w:rsidRDefault="0079226B" w:rsidP="00C84319">
      <w:pPr>
        <w:pStyle w:val="Style22"/>
        <w:widowControl/>
        <w:spacing w:line="240" w:lineRule="auto"/>
        <w:rPr>
          <w:rStyle w:val="FontStyle53"/>
        </w:rPr>
      </w:pPr>
      <w:r w:rsidRPr="001D1883">
        <w:rPr>
          <w:rStyle w:val="FontStyle53"/>
        </w:rPr>
        <w:t xml:space="preserve">Συμμετοχή στη Δημοπρασία σημαίνει ότι ο </w:t>
      </w:r>
      <w:r w:rsidR="00E865C6" w:rsidRPr="001D1883">
        <w:rPr>
          <w:rStyle w:val="FontStyle53"/>
        </w:rPr>
        <w:t>Σ</w:t>
      </w:r>
      <w:r w:rsidRPr="001D1883">
        <w:rPr>
          <w:rStyle w:val="FontStyle53"/>
        </w:rPr>
        <w:t>υμμετέχων έχει πλήρη γνώση των όρων της Δημοπρασίας και αποδέχεται το περιεχόμενό τους ανεπιφύλακτα.</w:t>
      </w:r>
    </w:p>
    <w:p w:rsidR="00C74606" w:rsidRPr="001D1883" w:rsidRDefault="00C74606" w:rsidP="00C84319">
      <w:pPr>
        <w:pStyle w:val="Style22"/>
        <w:widowControl/>
        <w:spacing w:line="240" w:lineRule="auto"/>
        <w:rPr>
          <w:rStyle w:val="FontStyle53"/>
        </w:rPr>
      </w:pPr>
    </w:p>
    <w:p w:rsidR="0079226B" w:rsidRPr="001D1883" w:rsidRDefault="0079226B" w:rsidP="00C84319">
      <w:pPr>
        <w:pStyle w:val="Style22"/>
        <w:widowControl/>
        <w:spacing w:line="240" w:lineRule="auto"/>
        <w:rPr>
          <w:rStyle w:val="FontStyle53"/>
        </w:rPr>
      </w:pPr>
      <w:r w:rsidRPr="001D1883">
        <w:rPr>
          <w:rStyle w:val="FontStyle53"/>
        </w:rPr>
        <w:t xml:space="preserve">Ο </w:t>
      </w:r>
      <w:r w:rsidR="00E865C6" w:rsidRPr="001D1883">
        <w:rPr>
          <w:rStyle w:val="FontStyle53"/>
        </w:rPr>
        <w:t>Σ</w:t>
      </w:r>
      <w:r w:rsidRPr="001D1883">
        <w:rPr>
          <w:rStyle w:val="FontStyle53"/>
        </w:rPr>
        <w:t>υμμετέχων δεσμεύεται και ευθύνεται πλήρως από το περιεχόμενο των δικαιολογητικών και της ηλεκτρονικής προσφοράς του και δεσμεύεται χωρίς επιφύλαξη από όλους τους όρους της Δημοπρασίας, όπως υποβάλλονται, μαζί με τις απαραίτητες δηλώσεις, υπογεγραμμένες χωρίς επιφύλαξη.</w:t>
      </w:r>
    </w:p>
    <w:p w:rsidR="0079226B" w:rsidRPr="001D1883" w:rsidRDefault="0079226B" w:rsidP="00C84319">
      <w:pPr>
        <w:pStyle w:val="Style22"/>
        <w:widowControl/>
        <w:spacing w:line="240" w:lineRule="auto"/>
        <w:rPr>
          <w:rStyle w:val="FontStyle53"/>
        </w:rPr>
      </w:pPr>
      <w:r w:rsidRPr="001D1883">
        <w:rPr>
          <w:rStyle w:val="FontStyle53"/>
        </w:rPr>
        <w:t xml:space="preserve">Η ΔΕΠΑ δεν έχει ευθύνη ή υποχρέωση να αποζημιώσει τον </w:t>
      </w:r>
      <w:r w:rsidR="00E865C6" w:rsidRPr="001D1883">
        <w:rPr>
          <w:rStyle w:val="FontStyle53"/>
        </w:rPr>
        <w:t>Σ</w:t>
      </w:r>
      <w:r w:rsidRPr="001D1883">
        <w:rPr>
          <w:rStyle w:val="FontStyle53"/>
        </w:rPr>
        <w:t>υμμετέχοντα για οποιαδήποτε δαπάνη ή απώλεια κατά την προετοιμασία και υποβολή συμμετοχής στη Δημοπρασία και ιδίως στην περίπτωση που απορριφθεί η συμμετοχή για λόγους μη πληρότητας Δικαιολογητικών ή η Δημοπρασία ανεστάλη ή ακυρώθηκε σε οποιοδήποτε στάδιο και χρονική στιγμή και για οποιονδήποτε λόγο σύμφωνα με τους όρους της παρούσας Διακήρυξης.</w:t>
      </w:r>
    </w:p>
    <w:p w:rsidR="0079226B" w:rsidRPr="001D1883" w:rsidRDefault="0079226B" w:rsidP="00C84319">
      <w:pPr>
        <w:pStyle w:val="Style22"/>
        <w:widowControl/>
        <w:spacing w:line="240" w:lineRule="auto"/>
        <w:rPr>
          <w:rStyle w:val="FontStyle53"/>
        </w:rPr>
      </w:pPr>
      <w:r w:rsidRPr="001D1883">
        <w:rPr>
          <w:rStyle w:val="FontStyle53"/>
        </w:rPr>
        <w:t>Η ΔΕΠΑ διατηρεί το δικαίωμα να πραγματοποιήσει οποιαδήποτε τροποποίηση στην παρούσα Διακήρυξη, με την προϋπόθεση ότι θα κάνει χρήση αυτού</w:t>
      </w:r>
      <w:r w:rsidR="00A535AC" w:rsidRPr="001D1883">
        <w:rPr>
          <w:rStyle w:val="FontStyle53"/>
        </w:rPr>
        <w:t xml:space="preserve"> του δικαιώματος, το αργότερο </w:t>
      </w:r>
      <w:r w:rsidR="000F59B3" w:rsidRPr="001D1883">
        <w:rPr>
          <w:rStyle w:val="FontStyle53"/>
        </w:rPr>
        <w:t xml:space="preserve">μια </w:t>
      </w:r>
      <w:r w:rsidR="0034626C" w:rsidRPr="001D1883">
        <w:rPr>
          <w:rStyle w:val="FontStyle53"/>
        </w:rPr>
        <w:t>(</w:t>
      </w:r>
      <w:r w:rsidR="000F59B3" w:rsidRPr="001D1883">
        <w:rPr>
          <w:rStyle w:val="FontStyle53"/>
        </w:rPr>
        <w:t>1</w:t>
      </w:r>
      <w:r w:rsidR="0034626C" w:rsidRPr="001D1883">
        <w:rPr>
          <w:rStyle w:val="FontStyle53"/>
        </w:rPr>
        <w:t>) ημέρ</w:t>
      </w:r>
      <w:r w:rsidR="000F59B3" w:rsidRPr="001D1883">
        <w:rPr>
          <w:rStyle w:val="FontStyle53"/>
        </w:rPr>
        <w:t>α</w:t>
      </w:r>
      <w:r w:rsidR="0034626C" w:rsidRPr="001D1883">
        <w:rPr>
          <w:rStyle w:val="FontStyle53"/>
        </w:rPr>
        <w:t xml:space="preserve"> </w:t>
      </w:r>
      <w:r w:rsidR="003360F0" w:rsidRPr="001D1883">
        <w:rPr>
          <w:rStyle w:val="FontStyle53"/>
        </w:rPr>
        <w:t xml:space="preserve"> </w:t>
      </w:r>
      <w:r w:rsidRPr="001D1883">
        <w:rPr>
          <w:rStyle w:val="FontStyle53"/>
        </w:rPr>
        <w:t xml:space="preserve">πριν από την </w:t>
      </w:r>
      <w:r w:rsidR="00D03E48" w:rsidRPr="001D1883">
        <w:rPr>
          <w:rStyle w:val="FontStyle53"/>
        </w:rPr>
        <w:t xml:space="preserve">καταληκτική </w:t>
      </w:r>
      <w:r w:rsidRPr="001D1883">
        <w:rPr>
          <w:rStyle w:val="FontStyle53"/>
        </w:rPr>
        <w:t>ημερομηνία υποβολής των Δικαιολογητικών.</w:t>
      </w:r>
    </w:p>
    <w:p w:rsidR="0079226B" w:rsidRPr="001D1883" w:rsidRDefault="0079226B" w:rsidP="00C84319">
      <w:pPr>
        <w:pStyle w:val="Style22"/>
        <w:widowControl/>
        <w:spacing w:line="240" w:lineRule="auto"/>
        <w:rPr>
          <w:rStyle w:val="FontStyle53"/>
        </w:rPr>
      </w:pPr>
      <w:r w:rsidRPr="001D1883">
        <w:rPr>
          <w:rStyle w:val="FontStyle53"/>
        </w:rPr>
        <w:t xml:space="preserve">Σε αυτές τις περιπτώσεις, έκαστος </w:t>
      </w:r>
      <w:r w:rsidR="00E865C6" w:rsidRPr="001D1883">
        <w:rPr>
          <w:rStyle w:val="FontStyle53"/>
        </w:rPr>
        <w:t>Σ</w:t>
      </w:r>
      <w:r w:rsidRPr="001D1883">
        <w:rPr>
          <w:rStyle w:val="FontStyle53"/>
        </w:rPr>
        <w:t>υμμετέχων θα υποβάλει γραπτή δήλωση ότι για την συμμετοχή του στη Δημοπρασία έχει λάβει υπόψη του τις εν λόγω τροποποιήσεις της Διακήρυξης.</w:t>
      </w:r>
    </w:p>
    <w:p w:rsidR="0079226B" w:rsidRPr="001D1883" w:rsidRDefault="0079226B" w:rsidP="00C84319">
      <w:pPr>
        <w:pStyle w:val="Style22"/>
        <w:widowControl/>
        <w:spacing w:line="240" w:lineRule="auto"/>
        <w:rPr>
          <w:rFonts w:ascii="Verdana" w:hAnsi="Verdana" w:cs="Verdana"/>
          <w:color w:val="000000"/>
          <w:sz w:val="18"/>
          <w:szCs w:val="18"/>
        </w:rPr>
      </w:pPr>
      <w:r w:rsidRPr="001D1883">
        <w:rPr>
          <w:rStyle w:val="FontStyle53"/>
        </w:rPr>
        <w:t xml:space="preserve">Η συμμετοχή κάθε </w:t>
      </w:r>
      <w:r w:rsidR="00E865C6" w:rsidRPr="001D1883">
        <w:rPr>
          <w:rStyle w:val="FontStyle53"/>
        </w:rPr>
        <w:t>Σ</w:t>
      </w:r>
      <w:r w:rsidRPr="001D1883">
        <w:rPr>
          <w:rStyle w:val="FontStyle53"/>
        </w:rPr>
        <w:t xml:space="preserve">υμμετέχοντα στη Δημοπρασία θεωρείται ότι αποτελεί πρόταση προς τη ΔΕΠΑ και όχι αποδοχή πρότασης εκ μέρους της ΔΕΠΑ. </w:t>
      </w:r>
      <w:r w:rsidRPr="001D1883">
        <w:rPr>
          <w:rFonts w:ascii="Verdana" w:hAnsi="Verdana" w:cs="Verdana"/>
          <w:color w:val="000000"/>
          <w:sz w:val="18"/>
          <w:szCs w:val="18"/>
        </w:rPr>
        <w:t>Η αποδοχή από την ΔΕΠΑ θα γίνεται μόνο με την υπογραφή της σχετικής Σύμβασης Δημοπρασίας προς το σκοπό πώλησης των δημοπρατούμενων ποσοτήτων Φυσικού Αερίου.</w:t>
      </w:r>
    </w:p>
    <w:p w:rsidR="0079226B" w:rsidRPr="001D1883" w:rsidRDefault="0079226B" w:rsidP="00C84319">
      <w:pPr>
        <w:pStyle w:val="Style22"/>
        <w:widowControl/>
        <w:spacing w:line="240" w:lineRule="auto"/>
        <w:rPr>
          <w:rStyle w:val="FontStyle53"/>
        </w:rPr>
      </w:pPr>
      <w:r w:rsidRPr="001D1883">
        <w:rPr>
          <w:rStyle w:val="FontStyle53"/>
        </w:rPr>
        <w:t xml:space="preserve">Οι παρόντες όροι εφαρμόζονται αποκλειστικά για τους σκοπούς της παρούσας Δημοπρασίας και δεν δεσμεύουν τη ΔΕΠΑ για τις δημοπρασίες που θα διενεργηθούν σε μεταγενέστερο χρόνο, οι όροι των οποίων θα ανακοινωθούν πριν από τη διενέργεια </w:t>
      </w:r>
      <w:r w:rsidR="006F3578" w:rsidRPr="001D1883">
        <w:rPr>
          <w:rStyle w:val="FontStyle53"/>
        </w:rPr>
        <w:t xml:space="preserve">κάθε επόμενης </w:t>
      </w:r>
      <w:r w:rsidRPr="001D1883">
        <w:rPr>
          <w:rStyle w:val="FontStyle53"/>
        </w:rPr>
        <w:t xml:space="preserve">δημοπρασίας. Η ΔΕΠΑ </w:t>
      </w:r>
      <w:r w:rsidR="0096415C" w:rsidRPr="001D1883">
        <w:rPr>
          <w:rStyle w:val="FontStyle53"/>
        </w:rPr>
        <w:t xml:space="preserve">ρητά </w:t>
      </w:r>
      <w:r w:rsidRPr="001D1883">
        <w:rPr>
          <w:rStyle w:val="FontStyle53"/>
        </w:rPr>
        <w:t xml:space="preserve">επιφυλάσσεται του δικαιώματος </w:t>
      </w:r>
      <w:r w:rsidR="0096415C" w:rsidRPr="001D1883">
        <w:rPr>
          <w:rStyle w:val="FontStyle53"/>
        </w:rPr>
        <w:t xml:space="preserve">της </w:t>
      </w:r>
      <w:r w:rsidRPr="001D1883">
        <w:rPr>
          <w:rStyle w:val="FontStyle53"/>
        </w:rPr>
        <w:t xml:space="preserve">να μεταβάλει τους όρους </w:t>
      </w:r>
      <w:r w:rsidR="008B7346" w:rsidRPr="001D1883">
        <w:rPr>
          <w:rStyle w:val="FontStyle53"/>
        </w:rPr>
        <w:t>κάθε επόμενης</w:t>
      </w:r>
      <w:r w:rsidRPr="001D1883">
        <w:rPr>
          <w:rStyle w:val="FontStyle53"/>
        </w:rPr>
        <w:t xml:space="preserve"> δημοπρασίας.</w:t>
      </w:r>
    </w:p>
    <w:p w:rsidR="00E4179F" w:rsidRPr="001D1883" w:rsidRDefault="00E4179F" w:rsidP="009821A9">
      <w:pPr>
        <w:pStyle w:val="Style22"/>
        <w:widowControl/>
        <w:spacing w:line="240" w:lineRule="auto"/>
        <w:rPr>
          <w:rStyle w:val="FontStyle53"/>
        </w:rPr>
      </w:pPr>
    </w:p>
    <w:p w:rsidR="000C4BE9" w:rsidRDefault="000C4BE9" w:rsidP="0079226B">
      <w:pPr>
        <w:pStyle w:val="Heading1"/>
        <w:rPr>
          <w:rStyle w:val="FontStyle51"/>
          <w:rFonts w:ascii="Verdana" w:hAnsi="Verdana"/>
          <w:b/>
          <w:i w:val="0"/>
          <w:sz w:val="18"/>
          <w:szCs w:val="18"/>
        </w:rPr>
      </w:pPr>
      <w:bookmarkStart w:id="12" w:name="bookmark6"/>
      <w:bookmarkStart w:id="13" w:name="_Toc532564338"/>
    </w:p>
    <w:p w:rsidR="00834304" w:rsidRPr="001D1883" w:rsidRDefault="0079226B" w:rsidP="0079226B">
      <w:pPr>
        <w:pStyle w:val="Heading1"/>
        <w:rPr>
          <w:rStyle w:val="FontStyle51"/>
          <w:rFonts w:ascii="Verdana" w:hAnsi="Verdana"/>
          <w:b/>
          <w:i w:val="0"/>
          <w:sz w:val="18"/>
          <w:szCs w:val="18"/>
          <w:lang w:val="el-GR"/>
        </w:rPr>
      </w:pPr>
      <w:r w:rsidRPr="001D1883">
        <w:rPr>
          <w:rStyle w:val="FontStyle51"/>
          <w:rFonts w:ascii="Verdana" w:hAnsi="Verdana"/>
          <w:b/>
          <w:i w:val="0"/>
          <w:sz w:val="18"/>
          <w:szCs w:val="18"/>
        </w:rPr>
        <w:t>Α</w:t>
      </w:r>
      <w:bookmarkEnd w:id="12"/>
      <w:r w:rsidRPr="001D1883">
        <w:rPr>
          <w:rStyle w:val="FontStyle51"/>
          <w:rFonts w:ascii="Verdana" w:hAnsi="Verdana"/>
          <w:b/>
          <w:i w:val="0"/>
          <w:sz w:val="18"/>
          <w:szCs w:val="18"/>
        </w:rPr>
        <w:t>ΡΘΡΟ 7</w:t>
      </w:r>
      <w:r w:rsidR="00F91194" w:rsidRPr="001D1883">
        <w:rPr>
          <w:rStyle w:val="FontStyle51"/>
          <w:rFonts w:ascii="Verdana" w:hAnsi="Verdana"/>
          <w:b/>
          <w:i w:val="0"/>
          <w:sz w:val="18"/>
          <w:szCs w:val="18"/>
          <w:lang w:val="el-GR"/>
        </w:rPr>
        <w:t xml:space="preserve"> - </w:t>
      </w:r>
      <w:r w:rsidRPr="001D1883">
        <w:rPr>
          <w:rStyle w:val="FontStyle51"/>
          <w:rFonts w:ascii="Verdana" w:hAnsi="Verdana"/>
          <w:b/>
          <w:i w:val="0"/>
          <w:sz w:val="18"/>
          <w:szCs w:val="18"/>
        </w:rPr>
        <w:t xml:space="preserve">Β’ </w:t>
      </w:r>
      <w:r w:rsidR="006C65B2" w:rsidRPr="001D1883">
        <w:rPr>
          <w:rStyle w:val="FontStyle51"/>
          <w:rFonts w:ascii="Verdana" w:hAnsi="Verdana"/>
          <w:b/>
          <w:i w:val="0"/>
          <w:sz w:val="18"/>
          <w:szCs w:val="18"/>
          <w:lang w:val="el-GR"/>
        </w:rPr>
        <w:t>Στάδιο</w:t>
      </w:r>
      <w:r w:rsidRPr="001D1883">
        <w:rPr>
          <w:rStyle w:val="FontStyle51"/>
          <w:rFonts w:ascii="Verdana" w:hAnsi="Verdana"/>
          <w:b/>
          <w:i w:val="0"/>
          <w:sz w:val="18"/>
          <w:szCs w:val="18"/>
        </w:rPr>
        <w:t xml:space="preserve">: </w:t>
      </w:r>
      <w:r w:rsidR="00834304" w:rsidRPr="001D1883">
        <w:rPr>
          <w:rStyle w:val="FontStyle51"/>
          <w:rFonts w:ascii="Verdana" w:hAnsi="Verdana"/>
          <w:b/>
          <w:i w:val="0"/>
          <w:sz w:val="18"/>
          <w:szCs w:val="18"/>
          <w:lang w:val="el-GR"/>
        </w:rPr>
        <w:t>Συμμετοχή στη Δημοπρασία</w:t>
      </w:r>
      <w:bookmarkEnd w:id="13"/>
    </w:p>
    <w:p w:rsidR="00834304" w:rsidRPr="001D1883" w:rsidRDefault="00834304" w:rsidP="0079226B">
      <w:pPr>
        <w:pStyle w:val="Heading1"/>
        <w:rPr>
          <w:rStyle w:val="FontStyle51"/>
          <w:rFonts w:ascii="Verdana" w:hAnsi="Verdana"/>
          <w:i w:val="0"/>
          <w:sz w:val="18"/>
          <w:szCs w:val="18"/>
          <w:lang w:val="el-GR"/>
        </w:rPr>
      </w:pPr>
    </w:p>
    <w:p w:rsidR="00033638" w:rsidRPr="001D1883" w:rsidRDefault="00033638" w:rsidP="00033638">
      <w:pPr>
        <w:pStyle w:val="Style22"/>
        <w:widowControl/>
        <w:spacing w:line="240" w:lineRule="auto"/>
        <w:rPr>
          <w:rStyle w:val="FontStyle53"/>
        </w:rPr>
      </w:pPr>
      <w:r w:rsidRPr="001D1883">
        <w:rPr>
          <w:rStyle w:val="FontStyle53"/>
        </w:rPr>
        <w:t xml:space="preserve">Κατωτέρω παρατίθενται, κατά σειρά: </w:t>
      </w:r>
    </w:p>
    <w:p w:rsidR="00033638" w:rsidRPr="001D1883" w:rsidRDefault="00033638" w:rsidP="00033638">
      <w:pPr>
        <w:pStyle w:val="Style22"/>
        <w:widowControl/>
        <w:spacing w:line="240" w:lineRule="auto"/>
        <w:rPr>
          <w:rStyle w:val="FontStyle53"/>
        </w:rPr>
      </w:pPr>
      <w:r w:rsidRPr="001D1883">
        <w:rPr>
          <w:rStyle w:val="FontStyle53"/>
        </w:rPr>
        <w:t>1) Οι ειδικοί όροι της 1</w:t>
      </w:r>
      <w:r w:rsidRPr="001D1883">
        <w:rPr>
          <w:rStyle w:val="FontStyle53"/>
          <w:vertAlign w:val="superscript"/>
        </w:rPr>
        <w:t>ης</w:t>
      </w:r>
      <w:r w:rsidRPr="001D1883">
        <w:rPr>
          <w:rStyle w:val="FontStyle53"/>
        </w:rPr>
        <w:t xml:space="preserve"> Φάσης της Δημοπρασίας, στην οποία μπορούν να συμμετέχουν τόσο Κάτοχοι Άδειας Προμήθειας όσο και </w:t>
      </w:r>
      <w:proofErr w:type="spellStart"/>
      <w:r w:rsidRPr="001D1883">
        <w:rPr>
          <w:rStyle w:val="FontStyle53"/>
        </w:rPr>
        <w:t>Επιλέγοντες</w:t>
      </w:r>
      <w:proofErr w:type="spellEnd"/>
      <w:r w:rsidRPr="001D1883">
        <w:rPr>
          <w:rStyle w:val="FontStyle53"/>
        </w:rPr>
        <w:t xml:space="preserve"> Πελάτες.</w:t>
      </w:r>
    </w:p>
    <w:p w:rsidR="00033638" w:rsidRPr="001D1883" w:rsidRDefault="00AA0FE3" w:rsidP="00033638">
      <w:pPr>
        <w:pStyle w:val="Style22"/>
        <w:widowControl/>
        <w:spacing w:line="240" w:lineRule="auto"/>
        <w:rPr>
          <w:rStyle w:val="FontStyle53"/>
        </w:rPr>
      </w:pPr>
      <w:r>
        <w:rPr>
          <w:rFonts w:ascii="Verdana" w:hAnsi="Verdana" w:cs="Verdana"/>
          <w:color w:val="000000"/>
          <w:sz w:val="18"/>
          <w:szCs w:val="18"/>
        </w:rPr>
        <w:lastRenderedPageBreak/>
        <w:t>2</w:t>
      </w:r>
      <w:r w:rsidR="00033638" w:rsidRPr="001D1883">
        <w:rPr>
          <w:rFonts w:ascii="Verdana" w:hAnsi="Verdana" w:cs="Verdana"/>
          <w:color w:val="000000"/>
          <w:sz w:val="18"/>
          <w:szCs w:val="18"/>
        </w:rPr>
        <w:t xml:space="preserve">) Οι ειδικοί όροι της </w:t>
      </w:r>
      <w:r w:rsidR="00033638" w:rsidRPr="001D1883">
        <w:rPr>
          <w:rStyle w:val="FontStyle53"/>
        </w:rPr>
        <w:t>2</w:t>
      </w:r>
      <w:r w:rsidR="00033638" w:rsidRPr="001D1883">
        <w:rPr>
          <w:rStyle w:val="FontStyle53"/>
          <w:vertAlign w:val="superscript"/>
        </w:rPr>
        <w:t>ης</w:t>
      </w:r>
      <w:r w:rsidR="00033638" w:rsidRPr="001D1883">
        <w:rPr>
          <w:rStyle w:val="FontStyle53"/>
        </w:rPr>
        <w:t xml:space="preserve"> Φάσης της Δημοπρασίας, στην οποία μπορούν να συμμετέχουν μόνο</w:t>
      </w:r>
      <w:r w:rsidR="00033638" w:rsidRPr="001D1883">
        <w:rPr>
          <w:rStyle w:val="FontStyle53"/>
          <w:b/>
        </w:rPr>
        <w:t xml:space="preserve"> </w:t>
      </w:r>
      <w:r w:rsidR="00033638" w:rsidRPr="001D1883">
        <w:rPr>
          <w:rStyle w:val="FontStyle53"/>
        </w:rPr>
        <w:t>Κάτοχοι Άδειας Προμήθειας.</w:t>
      </w:r>
    </w:p>
    <w:p w:rsidR="00033638" w:rsidRPr="001D1883" w:rsidRDefault="00AA0FE3" w:rsidP="00033638">
      <w:pPr>
        <w:pStyle w:val="Style22"/>
        <w:widowControl/>
        <w:spacing w:line="240" w:lineRule="auto"/>
        <w:rPr>
          <w:rStyle w:val="FontStyle53"/>
        </w:rPr>
      </w:pPr>
      <w:r>
        <w:rPr>
          <w:rStyle w:val="FontStyle53"/>
        </w:rPr>
        <w:t>3</w:t>
      </w:r>
      <w:r w:rsidR="00033638" w:rsidRPr="001D1883">
        <w:rPr>
          <w:rStyle w:val="FontStyle53"/>
        </w:rPr>
        <w:t>) Οι λοιποί όροι οι οποίοι είναι κοινοί τόσο για την 1</w:t>
      </w:r>
      <w:r w:rsidR="00033638" w:rsidRPr="001D1883">
        <w:rPr>
          <w:rStyle w:val="FontStyle53"/>
          <w:vertAlign w:val="superscript"/>
        </w:rPr>
        <w:t>η</w:t>
      </w:r>
      <w:r w:rsidR="00033638" w:rsidRPr="001D1883">
        <w:rPr>
          <w:rStyle w:val="FontStyle53"/>
        </w:rPr>
        <w:t xml:space="preserve"> όσο και για τη 2</w:t>
      </w:r>
      <w:r w:rsidR="00033638" w:rsidRPr="001D1883">
        <w:rPr>
          <w:rStyle w:val="FontStyle53"/>
          <w:vertAlign w:val="superscript"/>
        </w:rPr>
        <w:t>η</w:t>
      </w:r>
      <w:r w:rsidR="00033638" w:rsidRPr="001D1883">
        <w:rPr>
          <w:rStyle w:val="FontStyle53"/>
        </w:rPr>
        <w:t xml:space="preserve"> Φάση της Δημοπρασίας.</w:t>
      </w:r>
    </w:p>
    <w:p w:rsidR="009C783D" w:rsidRPr="001D1883" w:rsidRDefault="009C783D" w:rsidP="005B16CC">
      <w:pPr>
        <w:pStyle w:val="Style22"/>
        <w:widowControl/>
        <w:spacing w:line="240" w:lineRule="auto"/>
        <w:jc w:val="center"/>
        <w:rPr>
          <w:rStyle w:val="FontStyle53"/>
          <w:b/>
          <w:u w:val="single"/>
        </w:rPr>
      </w:pPr>
    </w:p>
    <w:p w:rsidR="00490402" w:rsidRPr="001D1883" w:rsidRDefault="00FB4C04" w:rsidP="005B16CC">
      <w:pPr>
        <w:pStyle w:val="Style22"/>
        <w:widowControl/>
        <w:spacing w:line="240" w:lineRule="auto"/>
        <w:jc w:val="center"/>
        <w:rPr>
          <w:rStyle w:val="FontStyle53"/>
          <w:b/>
          <w:u w:val="single"/>
        </w:rPr>
      </w:pPr>
      <w:r w:rsidRPr="001D1883">
        <w:rPr>
          <w:rStyle w:val="FontStyle53"/>
          <w:b/>
          <w:u w:val="single"/>
        </w:rPr>
        <w:t>1</w:t>
      </w:r>
      <w:r w:rsidRPr="001D1883">
        <w:rPr>
          <w:rStyle w:val="FontStyle53"/>
          <w:b/>
          <w:u w:val="single"/>
          <w:vertAlign w:val="superscript"/>
        </w:rPr>
        <w:t>η</w:t>
      </w:r>
      <w:r w:rsidRPr="001D1883">
        <w:rPr>
          <w:rStyle w:val="FontStyle53"/>
          <w:b/>
          <w:u w:val="single"/>
        </w:rPr>
        <w:t xml:space="preserve"> ΦΑΣΗ</w:t>
      </w:r>
    </w:p>
    <w:p w:rsidR="00490402" w:rsidRPr="001D1883" w:rsidRDefault="00FB4C04" w:rsidP="005B16CC">
      <w:pPr>
        <w:pStyle w:val="Style22"/>
        <w:widowControl/>
        <w:spacing w:line="240" w:lineRule="auto"/>
        <w:jc w:val="center"/>
        <w:rPr>
          <w:rStyle w:val="FontStyle53"/>
          <w:b/>
        </w:rPr>
      </w:pPr>
      <w:r w:rsidRPr="001D1883">
        <w:rPr>
          <w:rStyle w:val="FontStyle53"/>
          <w:b/>
        </w:rPr>
        <w:t>ΗΛΕΚΤΡΟΝΙΚΗ ΔΗΜΟΠΡΑΣΙΑ</w:t>
      </w:r>
      <w:r w:rsidR="00490402" w:rsidRPr="001D1883">
        <w:rPr>
          <w:rStyle w:val="FontStyle53"/>
          <w:b/>
        </w:rPr>
        <w:t xml:space="preserve"> ΜΕΡΙΔΙΩΝ</w:t>
      </w:r>
    </w:p>
    <w:p w:rsidR="00FB4C04" w:rsidRPr="001D1883" w:rsidRDefault="00490402" w:rsidP="005B16CC">
      <w:pPr>
        <w:pStyle w:val="Style22"/>
        <w:widowControl/>
        <w:spacing w:line="240" w:lineRule="auto"/>
        <w:jc w:val="center"/>
        <w:rPr>
          <w:rStyle w:val="FontStyle53"/>
          <w:b/>
        </w:rPr>
      </w:pPr>
      <w:r w:rsidRPr="001D1883">
        <w:rPr>
          <w:rStyle w:val="FontStyle53"/>
          <w:b/>
        </w:rPr>
        <w:t>ΔΙΑΘΕΣΙΜΩΝ ΠΡΟΣ ΠΡΟΜΗΘΕΥΤΕΣ ΚΑΙ ΠΕΛΑΤΕΣ</w:t>
      </w:r>
    </w:p>
    <w:p w:rsidR="002B60F5" w:rsidRPr="001D1883" w:rsidRDefault="002B60F5" w:rsidP="00B5198D">
      <w:pPr>
        <w:pStyle w:val="Style22"/>
        <w:widowControl/>
        <w:spacing w:line="240" w:lineRule="auto"/>
        <w:rPr>
          <w:rStyle w:val="FontStyle53"/>
        </w:rPr>
      </w:pPr>
    </w:p>
    <w:p w:rsidR="0079226B" w:rsidRPr="001D1883" w:rsidRDefault="0079226B" w:rsidP="00476FCD">
      <w:pPr>
        <w:pStyle w:val="Style22"/>
        <w:widowControl/>
        <w:spacing w:line="240" w:lineRule="auto"/>
        <w:rPr>
          <w:rStyle w:val="FontStyle53"/>
          <w:i/>
        </w:rPr>
      </w:pPr>
      <w:r w:rsidRPr="001D1883">
        <w:rPr>
          <w:rStyle w:val="FontStyle53"/>
        </w:rPr>
        <w:t xml:space="preserve">Η Ηλεκτρονική Δημοπρασία με θέμα «Διάθεση ΦΥΣΙΚΟΥ ΑΕΡΙΟΥ για το διάστημα </w:t>
      </w:r>
      <w:r w:rsidR="000C4BE9">
        <w:rPr>
          <w:rStyle w:val="FontStyle53"/>
        </w:rPr>
        <w:t>Απριλίου – Μαΐου- Ιουνίου</w:t>
      </w:r>
      <w:r w:rsidRPr="001D1883">
        <w:rPr>
          <w:rStyle w:val="FontStyle53"/>
        </w:rPr>
        <w:t xml:space="preserve"> 201</w:t>
      </w:r>
      <w:r w:rsidR="00E31761" w:rsidRPr="001D1883">
        <w:rPr>
          <w:rStyle w:val="FontStyle53"/>
        </w:rPr>
        <w:t>9</w:t>
      </w:r>
      <w:r w:rsidR="00E865C6" w:rsidRPr="001D1883">
        <w:rPr>
          <w:rStyle w:val="FontStyle53"/>
        </w:rPr>
        <w:t xml:space="preserve"> - 1</w:t>
      </w:r>
      <w:r w:rsidR="00E865C6" w:rsidRPr="001D1883">
        <w:rPr>
          <w:rStyle w:val="FontStyle53"/>
          <w:vertAlign w:val="superscript"/>
        </w:rPr>
        <w:t>η</w:t>
      </w:r>
      <w:r w:rsidR="00E865C6" w:rsidRPr="001D1883">
        <w:rPr>
          <w:rStyle w:val="FontStyle53"/>
        </w:rPr>
        <w:t xml:space="preserve"> Φάση</w:t>
      </w:r>
      <w:r w:rsidRPr="001D1883">
        <w:rPr>
          <w:rStyle w:val="FontStyle53"/>
        </w:rPr>
        <w:t>» θα διενεργηθεί για λογαριασμό της ΔΕΠΑ αποκλειστικά στην ιστοσελίδα</w:t>
      </w:r>
      <w:hyperlink w:history="1">
        <w:r w:rsidR="008B7346" w:rsidRPr="001D1883">
          <w:rPr>
            <w:rStyle w:val="Hyperlink"/>
            <w:rFonts w:ascii="Verdana" w:hAnsi="Verdana" w:cs="Verdana"/>
            <w:sz w:val="18"/>
            <w:szCs w:val="18"/>
          </w:rPr>
          <w:t xml:space="preserve"> </w:t>
        </w:r>
        <w:r w:rsidR="008B7346" w:rsidRPr="001D1883">
          <w:rPr>
            <w:rStyle w:val="Hyperlink"/>
            <w:rFonts w:ascii="Verdana" w:hAnsi="Verdana" w:cs="Verdana"/>
            <w:sz w:val="18"/>
            <w:szCs w:val="18"/>
            <w:lang w:val="en-US"/>
          </w:rPr>
          <w:t>www</w:t>
        </w:r>
        <w:r w:rsidR="008B7346" w:rsidRPr="001D1883">
          <w:rPr>
            <w:rStyle w:val="Hyperlink"/>
            <w:rFonts w:ascii="Verdana" w:hAnsi="Verdana" w:cs="Verdana"/>
            <w:sz w:val="18"/>
            <w:szCs w:val="18"/>
          </w:rPr>
          <w:t>.</w:t>
        </w:r>
        <w:proofErr w:type="spellStart"/>
        <w:r w:rsidR="008B7346" w:rsidRPr="001D1883">
          <w:rPr>
            <w:rStyle w:val="Hyperlink"/>
            <w:rFonts w:ascii="Verdana" w:hAnsi="Verdana" w:cs="Verdana"/>
            <w:sz w:val="18"/>
            <w:szCs w:val="18"/>
            <w:lang w:val="en-US"/>
          </w:rPr>
          <w:t>cosmo</w:t>
        </w:r>
        <w:proofErr w:type="spellEnd"/>
        <w:r w:rsidR="008B7346" w:rsidRPr="001D1883">
          <w:rPr>
            <w:rStyle w:val="Hyperlink"/>
            <w:rFonts w:ascii="Verdana" w:hAnsi="Verdana" w:cs="Verdana"/>
            <w:sz w:val="18"/>
            <w:szCs w:val="18"/>
          </w:rPr>
          <w:t>-</w:t>
        </w:r>
        <w:r w:rsidR="008B7346" w:rsidRPr="001D1883">
          <w:rPr>
            <w:rStyle w:val="Hyperlink"/>
            <w:rFonts w:ascii="Verdana" w:hAnsi="Verdana" w:cs="Verdana"/>
            <w:sz w:val="18"/>
            <w:szCs w:val="18"/>
            <w:lang w:val="en-US"/>
          </w:rPr>
          <w:t>one</w:t>
        </w:r>
        <w:r w:rsidR="008B7346" w:rsidRPr="001D1883">
          <w:rPr>
            <w:rStyle w:val="Hyperlink"/>
            <w:rFonts w:ascii="Verdana" w:hAnsi="Verdana" w:cs="Verdana"/>
            <w:sz w:val="18"/>
            <w:szCs w:val="18"/>
          </w:rPr>
          <w:t>.</w:t>
        </w:r>
        <w:r w:rsidR="008B7346" w:rsidRPr="001D1883">
          <w:rPr>
            <w:rStyle w:val="Hyperlink"/>
            <w:rFonts w:ascii="Verdana" w:hAnsi="Verdana" w:cs="Verdana"/>
            <w:sz w:val="18"/>
            <w:szCs w:val="18"/>
            <w:lang w:val="en-US"/>
          </w:rPr>
          <w:t>g</w:t>
        </w:r>
      </w:hyperlink>
      <w:hyperlink r:id="rId21" w:history="1">
        <w:r w:rsidRPr="001D1883">
          <w:rPr>
            <w:rStyle w:val="Hyperlink"/>
            <w:rFonts w:ascii="Verdana" w:hAnsi="Verdana" w:cs="Verdana"/>
            <w:sz w:val="18"/>
            <w:szCs w:val="18"/>
            <w:lang w:val="en-US"/>
          </w:rPr>
          <w:t>r</w:t>
        </w:r>
      </w:hyperlink>
      <w:r w:rsidRPr="001D1883">
        <w:rPr>
          <w:rStyle w:val="FontStyle53"/>
          <w:color w:val="0000FF"/>
        </w:rPr>
        <w:t xml:space="preserve"> </w:t>
      </w:r>
      <w:r w:rsidRPr="001D1883">
        <w:rPr>
          <w:rStyle w:val="FontStyle53"/>
        </w:rPr>
        <w:t xml:space="preserve">της εταιρείας </w:t>
      </w:r>
      <w:proofErr w:type="spellStart"/>
      <w:r w:rsidRPr="001D1883">
        <w:rPr>
          <w:rStyle w:val="FontStyle53"/>
          <w:lang w:val="en-US"/>
        </w:rPr>
        <w:t>cosmoONE</w:t>
      </w:r>
      <w:proofErr w:type="spellEnd"/>
      <w:r w:rsidRPr="001D1883">
        <w:rPr>
          <w:rStyle w:val="FontStyle53"/>
        </w:rPr>
        <w:t xml:space="preserve"> </w:t>
      </w:r>
      <w:r w:rsidRPr="001D1883">
        <w:rPr>
          <w:rStyle w:val="FontStyle53"/>
          <w:lang w:val="en-US"/>
        </w:rPr>
        <w:t>Hellas</w:t>
      </w:r>
      <w:r w:rsidRPr="001D1883">
        <w:rPr>
          <w:rStyle w:val="FontStyle53"/>
        </w:rPr>
        <w:t xml:space="preserve"> </w:t>
      </w:r>
      <w:proofErr w:type="spellStart"/>
      <w:r w:rsidRPr="001D1883">
        <w:rPr>
          <w:rStyle w:val="FontStyle53"/>
          <w:lang w:val="en-US"/>
        </w:rPr>
        <w:t>MarketSite</w:t>
      </w:r>
      <w:proofErr w:type="spellEnd"/>
      <w:r w:rsidR="00476FCD" w:rsidRPr="001D1883">
        <w:rPr>
          <w:rStyle w:val="FontStyle53"/>
        </w:rPr>
        <w:t xml:space="preserve"> υπό τους κάτωθι όρους:</w:t>
      </w:r>
    </w:p>
    <w:p w:rsidR="00F1164F" w:rsidRPr="001D1883" w:rsidRDefault="00F1164F" w:rsidP="00476FCD">
      <w:pPr>
        <w:pStyle w:val="Style22"/>
        <w:widowControl/>
        <w:spacing w:line="240" w:lineRule="auto"/>
        <w:rPr>
          <w:rStyle w:val="FontStyle53"/>
        </w:rPr>
      </w:pPr>
    </w:p>
    <w:p w:rsidR="00F017AC" w:rsidRPr="001D1883" w:rsidRDefault="00F017AC" w:rsidP="00476FCD">
      <w:pPr>
        <w:pStyle w:val="Style22"/>
        <w:widowControl/>
        <w:spacing w:line="240" w:lineRule="auto"/>
        <w:rPr>
          <w:rStyle w:val="FontStyle53"/>
        </w:rPr>
      </w:pPr>
    </w:p>
    <w:p w:rsidR="0079226B" w:rsidRPr="001D1883" w:rsidRDefault="0079226B" w:rsidP="0079226B">
      <w:pPr>
        <w:pStyle w:val="Style9"/>
        <w:widowControl/>
        <w:jc w:val="left"/>
        <w:rPr>
          <w:rStyle w:val="FontStyle52"/>
          <w:rFonts w:ascii="Verdana" w:hAnsi="Verdana"/>
          <w:b w:val="0"/>
          <w:sz w:val="18"/>
          <w:szCs w:val="18"/>
        </w:rPr>
      </w:pPr>
    </w:p>
    <w:p w:rsidR="0079226B" w:rsidRPr="001D1883" w:rsidRDefault="0079226B" w:rsidP="0079226B">
      <w:pPr>
        <w:pStyle w:val="Style9"/>
        <w:widowControl/>
        <w:jc w:val="left"/>
        <w:rPr>
          <w:rStyle w:val="FontStyle52"/>
          <w:rFonts w:ascii="Verdana" w:hAnsi="Verdana"/>
          <w:sz w:val="18"/>
          <w:szCs w:val="18"/>
        </w:rPr>
      </w:pPr>
      <w:r w:rsidRPr="001D1883">
        <w:rPr>
          <w:rStyle w:val="FontStyle52"/>
          <w:rFonts w:ascii="Verdana" w:hAnsi="Verdana"/>
          <w:sz w:val="18"/>
          <w:szCs w:val="18"/>
        </w:rPr>
        <w:t xml:space="preserve">1.      </w:t>
      </w:r>
      <w:r w:rsidR="00476FCD" w:rsidRPr="001D1883">
        <w:rPr>
          <w:rStyle w:val="FontStyle52"/>
          <w:rFonts w:ascii="Verdana" w:hAnsi="Verdana"/>
          <w:sz w:val="18"/>
          <w:szCs w:val="18"/>
        </w:rPr>
        <w:t>Ειδικοί</w:t>
      </w:r>
      <w:r w:rsidRPr="001D1883">
        <w:rPr>
          <w:rStyle w:val="FontStyle52"/>
          <w:rFonts w:ascii="Verdana" w:hAnsi="Verdana"/>
          <w:sz w:val="18"/>
          <w:szCs w:val="18"/>
        </w:rPr>
        <w:t xml:space="preserve"> Όροι που διέπουν την </w:t>
      </w:r>
      <w:r w:rsidR="00476FCD" w:rsidRPr="001D1883">
        <w:rPr>
          <w:rStyle w:val="FontStyle52"/>
          <w:rFonts w:ascii="Verdana" w:hAnsi="Verdana"/>
          <w:sz w:val="18"/>
          <w:szCs w:val="18"/>
        </w:rPr>
        <w:t>1</w:t>
      </w:r>
      <w:r w:rsidR="00476FCD" w:rsidRPr="001D1883">
        <w:rPr>
          <w:rStyle w:val="FontStyle52"/>
          <w:rFonts w:ascii="Verdana" w:hAnsi="Verdana"/>
          <w:sz w:val="18"/>
          <w:szCs w:val="18"/>
          <w:vertAlign w:val="superscript"/>
        </w:rPr>
        <w:t>η</w:t>
      </w:r>
      <w:r w:rsidR="00476FCD" w:rsidRPr="001D1883">
        <w:rPr>
          <w:rStyle w:val="FontStyle52"/>
          <w:rFonts w:ascii="Verdana" w:hAnsi="Verdana"/>
          <w:sz w:val="18"/>
          <w:szCs w:val="18"/>
        </w:rPr>
        <w:t xml:space="preserve"> Φάση</w:t>
      </w:r>
    </w:p>
    <w:p w:rsidR="003E39B9" w:rsidRPr="001D1883" w:rsidRDefault="003E39B9" w:rsidP="0079226B">
      <w:pPr>
        <w:pStyle w:val="Style9"/>
        <w:widowControl/>
        <w:jc w:val="left"/>
        <w:rPr>
          <w:rStyle w:val="FontStyle52"/>
          <w:rFonts w:ascii="Verdana" w:hAnsi="Verdana"/>
          <w:sz w:val="18"/>
          <w:szCs w:val="18"/>
        </w:rPr>
      </w:pPr>
    </w:p>
    <w:p w:rsidR="0079226B" w:rsidRPr="001D1883" w:rsidRDefault="0079226B" w:rsidP="0079226B">
      <w:pPr>
        <w:pStyle w:val="Style15"/>
        <w:widowControl/>
        <w:numPr>
          <w:ilvl w:val="0"/>
          <w:numId w:val="9"/>
        </w:numPr>
        <w:tabs>
          <w:tab w:val="left" w:pos="672"/>
        </w:tabs>
        <w:rPr>
          <w:rStyle w:val="FontStyle52"/>
          <w:rFonts w:ascii="Verdana" w:hAnsi="Verdana"/>
          <w:sz w:val="18"/>
          <w:szCs w:val="18"/>
        </w:rPr>
      </w:pPr>
      <w:r w:rsidRPr="001D1883">
        <w:rPr>
          <w:rStyle w:val="FontStyle52"/>
          <w:rFonts w:ascii="Verdana" w:hAnsi="Verdana"/>
          <w:sz w:val="18"/>
          <w:szCs w:val="18"/>
        </w:rPr>
        <w:t>Γλώσσα</w:t>
      </w:r>
    </w:p>
    <w:p w:rsidR="0079226B" w:rsidRPr="001D1883" w:rsidRDefault="0079226B" w:rsidP="0079226B">
      <w:pPr>
        <w:pStyle w:val="Style22"/>
        <w:widowControl/>
        <w:spacing w:line="240" w:lineRule="auto"/>
        <w:ind w:left="730"/>
        <w:jc w:val="left"/>
        <w:rPr>
          <w:rStyle w:val="FontStyle53"/>
        </w:rPr>
      </w:pPr>
      <w:r w:rsidRPr="001D1883">
        <w:rPr>
          <w:rStyle w:val="FontStyle53"/>
        </w:rPr>
        <w:t>Η Δημοπρασία θα διεξαχθεί μόνο στην Ελληνική γλώσσα.</w:t>
      </w:r>
    </w:p>
    <w:p w:rsidR="003E39B9" w:rsidRPr="001D1883" w:rsidRDefault="003E39B9" w:rsidP="0079226B">
      <w:pPr>
        <w:pStyle w:val="Style22"/>
        <w:widowControl/>
        <w:spacing w:line="240" w:lineRule="auto"/>
        <w:ind w:left="730"/>
        <w:jc w:val="left"/>
        <w:rPr>
          <w:rStyle w:val="FontStyle53"/>
        </w:rPr>
      </w:pPr>
    </w:p>
    <w:p w:rsidR="0079226B" w:rsidRPr="001D1883" w:rsidRDefault="0079226B" w:rsidP="0079226B">
      <w:pPr>
        <w:pStyle w:val="Style15"/>
        <w:widowControl/>
        <w:numPr>
          <w:ilvl w:val="0"/>
          <w:numId w:val="10"/>
        </w:numPr>
        <w:tabs>
          <w:tab w:val="left" w:pos="672"/>
        </w:tabs>
        <w:rPr>
          <w:rStyle w:val="FontStyle52"/>
          <w:rFonts w:ascii="Verdana" w:hAnsi="Verdana"/>
          <w:sz w:val="18"/>
          <w:szCs w:val="18"/>
        </w:rPr>
      </w:pPr>
      <w:r w:rsidRPr="001D1883">
        <w:rPr>
          <w:rStyle w:val="FontStyle52"/>
          <w:rFonts w:ascii="Verdana" w:hAnsi="Verdana"/>
          <w:sz w:val="18"/>
          <w:szCs w:val="18"/>
        </w:rPr>
        <w:t>Νόμισμα</w:t>
      </w:r>
    </w:p>
    <w:p w:rsidR="0079226B" w:rsidRPr="001D1883" w:rsidRDefault="0079226B" w:rsidP="0079226B">
      <w:pPr>
        <w:pStyle w:val="Style22"/>
        <w:widowControl/>
        <w:spacing w:line="240" w:lineRule="auto"/>
        <w:ind w:left="720"/>
        <w:rPr>
          <w:rStyle w:val="FontStyle53"/>
        </w:rPr>
      </w:pPr>
      <w:r w:rsidRPr="001D1883">
        <w:rPr>
          <w:rStyle w:val="FontStyle53"/>
        </w:rPr>
        <w:t>Το νόμισμα με βάση το οποίο θα διεξαχθεί η δημοπρασία θα είναι το Δολάριο ΗΠΑ ($) (ο ΦΠΑ και λοιπές νόμιμες επιβαρύνσεις δεν περιλαμβάνονται στις προσφορές). Η μετατροπή των Δολαρίων ΗΠΑ ($) σε Ευρώ (€) θα γίνεται βάσει της «ισοτιμίας αναφοράς Ευρώ –Δολαρίου ΗΠΑ», όπως αυτή ανακοινώνεται από την Ευρωπαϊκή Κεντρική Τράπεζα κατά την ημερομηνία έκδοσης του σχετικού λογαριασμού φυσικού αερίου.</w:t>
      </w:r>
    </w:p>
    <w:p w:rsidR="003E39B9" w:rsidRPr="001D1883" w:rsidRDefault="003E39B9" w:rsidP="0079226B">
      <w:pPr>
        <w:pStyle w:val="Style22"/>
        <w:widowControl/>
        <w:spacing w:line="240" w:lineRule="auto"/>
        <w:ind w:left="720"/>
        <w:rPr>
          <w:rStyle w:val="FontStyle53"/>
        </w:rPr>
      </w:pPr>
    </w:p>
    <w:p w:rsidR="0079226B" w:rsidRPr="001D1883" w:rsidRDefault="0079226B" w:rsidP="0079226B">
      <w:pPr>
        <w:pStyle w:val="Style15"/>
        <w:widowControl/>
        <w:numPr>
          <w:ilvl w:val="0"/>
          <w:numId w:val="11"/>
        </w:numPr>
        <w:tabs>
          <w:tab w:val="left" w:pos="686"/>
        </w:tabs>
        <w:rPr>
          <w:rStyle w:val="FontStyle52"/>
          <w:rFonts w:ascii="Verdana" w:hAnsi="Verdana"/>
          <w:sz w:val="18"/>
          <w:szCs w:val="18"/>
        </w:rPr>
      </w:pPr>
      <w:r w:rsidRPr="001D1883">
        <w:rPr>
          <w:rStyle w:val="FontStyle52"/>
          <w:rFonts w:ascii="Verdana" w:hAnsi="Verdana"/>
          <w:sz w:val="18"/>
          <w:szCs w:val="18"/>
        </w:rPr>
        <w:t>Εκκίνηση - Διάρκεια</w:t>
      </w:r>
    </w:p>
    <w:p w:rsidR="0079226B" w:rsidRPr="001D1883" w:rsidRDefault="0079226B" w:rsidP="0079226B">
      <w:pPr>
        <w:pStyle w:val="Style22"/>
        <w:widowControl/>
        <w:spacing w:line="240" w:lineRule="auto"/>
        <w:ind w:left="725"/>
        <w:rPr>
          <w:rStyle w:val="FontStyle53"/>
        </w:rPr>
      </w:pPr>
      <w:r w:rsidRPr="001D1883">
        <w:rPr>
          <w:rStyle w:val="FontStyle53"/>
        </w:rPr>
        <w:t>Η Ηλεκτρονική Δημοπρασία θα ξ</w:t>
      </w:r>
      <w:r w:rsidR="007607AF" w:rsidRPr="001D1883">
        <w:rPr>
          <w:rStyle w:val="FontStyle53"/>
        </w:rPr>
        <w:t xml:space="preserve">εκινήσει στις 12:00’ </w:t>
      </w:r>
      <w:r w:rsidR="000D15CB" w:rsidRPr="001D1883">
        <w:rPr>
          <w:rStyle w:val="FontStyle53"/>
        </w:rPr>
        <w:t xml:space="preserve">της </w:t>
      </w:r>
      <w:r w:rsidR="000C4BE9">
        <w:rPr>
          <w:rStyle w:val="FontStyle53"/>
        </w:rPr>
        <w:t>Παρασκευής</w:t>
      </w:r>
      <w:r w:rsidR="00AA0FE3" w:rsidRPr="00AA6E3E">
        <w:rPr>
          <w:rStyle w:val="FontStyle53"/>
          <w:b/>
        </w:rPr>
        <w:t xml:space="preserve"> 2</w:t>
      </w:r>
      <w:r w:rsidR="000C4BE9">
        <w:rPr>
          <w:rStyle w:val="FontStyle53"/>
          <w:b/>
        </w:rPr>
        <w:t>2</w:t>
      </w:r>
      <w:r w:rsidR="00FB016D" w:rsidRPr="00AA6E3E">
        <w:rPr>
          <w:rStyle w:val="FontStyle53"/>
          <w:b/>
        </w:rPr>
        <w:t xml:space="preserve"> </w:t>
      </w:r>
      <w:r w:rsidR="000C4BE9">
        <w:rPr>
          <w:rStyle w:val="FontStyle53"/>
          <w:b/>
        </w:rPr>
        <w:t>Μαρτίου</w:t>
      </w:r>
      <w:r w:rsidR="00043323" w:rsidRPr="00AA6E3E">
        <w:rPr>
          <w:rStyle w:val="FontStyle53"/>
          <w:b/>
        </w:rPr>
        <w:t xml:space="preserve"> </w:t>
      </w:r>
      <w:r w:rsidR="002C5779" w:rsidRPr="00AA6E3E">
        <w:rPr>
          <w:rStyle w:val="FontStyle53"/>
          <w:b/>
        </w:rPr>
        <w:t>201</w:t>
      </w:r>
      <w:r w:rsidR="000C4BE9">
        <w:rPr>
          <w:rStyle w:val="FontStyle53"/>
          <w:b/>
        </w:rPr>
        <w:t>9</w:t>
      </w:r>
      <w:r w:rsidRPr="001D1883">
        <w:rPr>
          <w:rStyle w:val="FontStyle53"/>
        </w:rPr>
        <w:t>. Η διάρκεια της Δημοπρασίας θα είναι τριάντα (30') λεπτά.</w:t>
      </w:r>
    </w:p>
    <w:p w:rsidR="003E39B9" w:rsidRPr="001D1883" w:rsidRDefault="003E39B9" w:rsidP="0079226B">
      <w:pPr>
        <w:pStyle w:val="Style22"/>
        <w:widowControl/>
        <w:spacing w:line="240" w:lineRule="auto"/>
        <w:ind w:left="725"/>
        <w:rPr>
          <w:rStyle w:val="FontStyle53"/>
        </w:rPr>
      </w:pPr>
    </w:p>
    <w:p w:rsidR="0079226B" w:rsidRPr="001D1883" w:rsidRDefault="0079226B" w:rsidP="0079226B">
      <w:pPr>
        <w:pStyle w:val="Style15"/>
        <w:widowControl/>
        <w:numPr>
          <w:ilvl w:val="0"/>
          <w:numId w:val="12"/>
        </w:numPr>
        <w:tabs>
          <w:tab w:val="left" w:pos="686"/>
        </w:tabs>
        <w:rPr>
          <w:rStyle w:val="FontStyle52"/>
          <w:rFonts w:ascii="Verdana" w:hAnsi="Verdana"/>
          <w:sz w:val="18"/>
          <w:szCs w:val="18"/>
        </w:rPr>
      </w:pPr>
      <w:r w:rsidRPr="001D1883">
        <w:rPr>
          <w:rStyle w:val="FontStyle52"/>
          <w:rFonts w:ascii="Verdana" w:hAnsi="Verdana"/>
          <w:sz w:val="18"/>
          <w:szCs w:val="18"/>
        </w:rPr>
        <w:t>Παρατάσεις</w:t>
      </w:r>
    </w:p>
    <w:p w:rsidR="0079226B" w:rsidRPr="001D1883" w:rsidRDefault="0079226B" w:rsidP="0079226B">
      <w:pPr>
        <w:pStyle w:val="Style22"/>
        <w:widowControl/>
        <w:spacing w:line="240" w:lineRule="auto"/>
        <w:ind w:left="720"/>
        <w:rPr>
          <w:rStyle w:val="FontStyle53"/>
        </w:rPr>
      </w:pPr>
      <w:r w:rsidRPr="001D1883">
        <w:rPr>
          <w:rStyle w:val="FontStyle53"/>
        </w:rPr>
        <w:t>Δεν θα υπάρξουν παρατάσεις μετά τη λήξη της κανονικής διάρκειας της Δημοπρασίας.</w:t>
      </w:r>
    </w:p>
    <w:p w:rsidR="003E39B9" w:rsidRPr="001D1883" w:rsidRDefault="003E39B9" w:rsidP="0079226B">
      <w:pPr>
        <w:pStyle w:val="Style22"/>
        <w:widowControl/>
        <w:spacing w:line="240" w:lineRule="auto"/>
        <w:ind w:left="720"/>
        <w:rPr>
          <w:rStyle w:val="FontStyle53"/>
        </w:rPr>
      </w:pPr>
    </w:p>
    <w:p w:rsidR="0079226B" w:rsidRPr="001D1883" w:rsidRDefault="0079226B" w:rsidP="0079226B">
      <w:pPr>
        <w:pStyle w:val="Style15"/>
        <w:widowControl/>
        <w:numPr>
          <w:ilvl w:val="0"/>
          <w:numId w:val="13"/>
        </w:numPr>
        <w:tabs>
          <w:tab w:val="left" w:pos="686"/>
        </w:tabs>
        <w:rPr>
          <w:rStyle w:val="FontStyle52"/>
          <w:rFonts w:ascii="Verdana" w:hAnsi="Verdana"/>
          <w:sz w:val="18"/>
          <w:szCs w:val="18"/>
        </w:rPr>
      </w:pPr>
      <w:r w:rsidRPr="001D1883">
        <w:rPr>
          <w:rStyle w:val="FontStyle52"/>
          <w:rFonts w:ascii="Verdana" w:hAnsi="Verdana"/>
          <w:sz w:val="18"/>
          <w:szCs w:val="18"/>
        </w:rPr>
        <w:t>Ποσότητα</w:t>
      </w:r>
    </w:p>
    <w:p w:rsidR="0079226B" w:rsidRPr="001D1883" w:rsidRDefault="0079226B" w:rsidP="00A2360D">
      <w:pPr>
        <w:ind w:left="720"/>
        <w:jc w:val="both"/>
        <w:rPr>
          <w:rStyle w:val="FontStyle53"/>
          <w:b/>
          <w:bCs/>
        </w:rPr>
      </w:pPr>
      <w:r w:rsidRPr="001D1883">
        <w:rPr>
          <w:rStyle w:val="FontStyle53"/>
        </w:rPr>
        <w:t>Η συνολική ποσότητα Φυσικού Αερίου που θα διατεθεί είναι</w:t>
      </w:r>
      <w:r w:rsidR="001F32EE" w:rsidRPr="001D1883">
        <w:rPr>
          <w:rFonts w:ascii="Verdana" w:hAnsi="Verdana" w:cs="Calibri"/>
          <w:b/>
          <w:bCs/>
          <w:sz w:val="18"/>
          <w:szCs w:val="18"/>
        </w:rPr>
        <w:t xml:space="preserve"> </w:t>
      </w:r>
      <w:r w:rsidR="00D05792">
        <w:rPr>
          <w:rFonts w:ascii="Verdana" w:hAnsi="Verdana" w:cs="Calibri"/>
          <w:b/>
          <w:bCs/>
          <w:sz w:val="18"/>
          <w:szCs w:val="18"/>
        </w:rPr>
        <w:t>365.525.265</w:t>
      </w:r>
      <w:r w:rsidR="00877180" w:rsidRPr="001D5E9F">
        <w:rPr>
          <w:rStyle w:val="FontStyle53"/>
          <w:b/>
        </w:rPr>
        <w:t>kWh</w:t>
      </w:r>
      <w:r w:rsidRPr="001D1883">
        <w:rPr>
          <w:rStyle w:val="FontStyle53"/>
        </w:rPr>
        <w:t>, η οποία θα είναι εκφρασμένη σε 50.000 μερίδια, των</w:t>
      </w:r>
      <w:r w:rsidR="006603E7" w:rsidRPr="001D1883">
        <w:rPr>
          <w:rStyle w:val="FontStyle53"/>
        </w:rPr>
        <w:t xml:space="preserve"> </w:t>
      </w:r>
      <w:r w:rsidR="00D05792" w:rsidRPr="00D05792">
        <w:rPr>
          <w:rStyle w:val="FontStyle53"/>
          <w:b/>
        </w:rPr>
        <w:t>7.311</w:t>
      </w:r>
      <w:r w:rsidR="009C783D" w:rsidRPr="00742495">
        <w:rPr>
          <w:rStyle w:val="FontStyle53"/>
          <w:b/>
        </w:rPr>
        <w:t xml:space="preserve"> </w:t>
      </w:r>
      <w:proofErr w:type="spellStart"/>
      <w:r w:rsidR="00877180" w:rsidRPr="00742495">
        <w:rPr>
          <w:rStyle w:val="FontStyle53"/>
          <w:b/>
        </w:rPr>
        <w:t>kWh</w:t>
      </w:r>
      <w:proofErr w:type="spellEnd"/>
      <w:r w:rsidRPr="001D1883">
        <w:rPr>
          <w:rStyle w:val="FontStyle53"/>
        </w:rPr>
        <w:t xml:space="preserve"> έκαστο. </w:t>
      </w:r>
      <w:r w:rsidR="006C65B2" w:rsidRPr="001D1883">
        <w:rPr>
          <w:rStyle w:val="FontStyle53"/>
        </w:rPr>
        <w:t>Κατά την Ηλεκτρονική Δημοπρασία κ</w:t>
      </w:r>
      <w:r w:rsidRPr="001D1883">
        <w:rPr>
          <w:rStyle w:val="FontStyle53"/>
        </w:rPr>
        <w:t xml:space="preserve">άθε </w:t>
      </w:r>
      <w:r w:rsidR="00E865C6" w:rsidRPr="001D1883">
        <w:rPr>
          <w:rStyle w:val="FontStyle53"/>
        </w:rPr>
        <w:t>Σ</w:t>
      </w:r>
      <w:r w:rsidRPr="001D1883">
        <w:rPr>
          <w:rStyle w:val="FontStyle53"/>
        </w:rPr>
        <w:t>υμμετέχων θα υποβάλλει προσφορές</w:t>
      </w:r>
      <w:r w:rsidR="006C65B2" w:rsidRPr="001D1883">
        <w:rPr>
          <w:rStyle w:val="FontStyle53"/>
        </w:rPr>
        <w:t>,</w:t>
      </w:r>
      <w:r w:rsidRPr="001D1883">
        <w:rPr>
          <w:rStyle w:val="FontStyle53"/>
        </w:rPr>
        <w:t xml:space="preserve"> κατ' ανώτατο όριο</w:t>
      </w:r>
      <w:r w:rsidR="006C65B2" w:rsidRPr="001D1883">
        <w:rPr>
          <w:rStyle w:val="FontStyle53"/>
        </w:rPr>
        <w:t>,</w:t>
      </w:r>
      <w:r w:rsidRPr="001D1883">
        <w:rPr>
          <w:rStyle w:val="FontStyle53"/>
        </w:rPr>
        <w:t xml:space="preserve"> για </w:t>
      </w:r>
      <w:r w:rsidR="00885C09" w:rsidRPr="001D1883">
        <w:rPr>
          <w:rStyle w:val="FontStyle53"/>
        </w:rPr>
        <w:t>δέκα</w:t>
      </w:r>
      <w:r w:rsidR="00D91C02" w:rsidRPr="001D1883">
        <w:rPr>
          <w:rStyle w:val="FontStyle53"/>
        </w:rPr>
        <w:t xml:space="preserve"> </w:t>
      </w:r>
      <w:r w:rsidRPr="001D1883">
        <w:rPr>
          <w:rStyle w:val="FontStyle53"/>
        </w:rPr>
        <w:t>χιλιάδες (</w:t>
      </w:r>
      <w:r w:rsidR="00885C09" w:rsidRPr="001D1883">
        <w:rPr>
          <w:rStyle w:val="FontStyle53"/>
        </w:rPr>
        <w:t>10</w:t>
      </w:r>
      <w:r w:rsidR="00B345A1" w:rsidRPr="001D1883">
        <w:rPr>
          <w:rStyle w:val="FontStyle53"/>
        </w:rPr>
        <w:t>.</w:t>
      </w:r>
      <w:r w:rsidR="00885C09" w:rsidRPr="001D1883">
        <w:rPr>
          <w:rStyle w:val="FontStyle53"/>
        </w:rPr>
        <w:t>0</w:t>
      </w:r>
      <w:r w:rsidRPr="001D1883">
        <w:rPr>
          <w:rStyle w:val="FontStyle53"/>
        </w:rPr>
        <w:t>00)</w:t>
      </w:r>
      <w:r w:rsidRPr="001D1883" w:rsidDel="00544B9E">
        <w:rPr>
          <w:rStyle w:val="FontStyle53"/>
        </w:rPr>
        <w:t xml:space="preserve"> </w:t>
      </w:r>
      <w:r w:rsidRPr="001D1883">
        <w:rPr>
          <w:rStyle w:val="FontStyle53"/>
        </w:rPr>
        <w:t xml:space="preserve">μερίδια, τα οποία αντιπροσωπεύουν τη μέγιστη </w:t>
      </w:r>
      <w:r w:rsidR="006C65B2" w:rsidRPr="001D1883">
        <w:rPr>
          <w:rStyle w:val="FontStyle53"/>
        </w:rPr>
        <w:t xml:space="preserve">(κατά την </w:t>
      </w:r>
      <w:r w:rsidR="00B767CC" w:rsidRPr="001D1883">
        <w:rPr>
          <w:rStyle w:val="FontStyle53"/>
        </w:rPr>
        <w:t>1</w:t>
      </w:r>
      <w:r w:rsidR="00B767CC" w:rsidRPr="001D1883">
        <w:rPr>
          <w:rStyle w:val="FontStyle53"/>
          <w:vertAlign w:val="superscript"/>
        </w:rPr>
        <w:t>η</w:t>
      </w:r>
      <w:r w:rsidR="00B767CC" w:rsidRPr="001D1883">
        <w:rPr>
          <w:rStyle w:val="FontStyle53"/>
        </w:rPr>
        <w:t xml:space="preserve"> </w:t>
      </w:r>
      <w:r w:rsidR="006C65B2" w:rsidRPr="001D1883">
        <w:rPr>
          <w:rStyle w:val="FontStyle53"/>
        </w:rPr>
        <w:t xml:space="preserve">Φάση) </w:t>
      </w:r>
      <w:proofErr w:type="spellStart"/>
      <w:r w:rsidRPr="001D1883">
        <w:rPr>
          <w:rStyle w:val="FontStyle53"/>
        </w:rPr>
        <w:t>διεκδικήσιμη</w:t>
      </w:r>
      <w:proofErr w:type="spellEnd"/>
      <w:r w:rsidRPr="001D1883">
        <w:rPr>
          <w:rStyle w:val="FontStyle53"/>
        </w:rPr>
        <w:t xml:space="preserve"> ποσότητα Φυσικού Αερίου ανά </w:t>
      </w:r>
      <w:r w:rsidR="00E865C6" w:rsidRPr="001D1883">
        <w:rPr>
          <w:rStyle w:val="FontStyle53"/>
        </w:rPr>
        <w:t>Σ</w:t>
      </w:r>
      <w:r w:rsidRPr="001D1883">
        <w:rPr>
          <w:rStyle w:val="FontStyle53"/>
        </w:rPr>
        <w:t>υμμετέχοντα.</w:t>
      </w:r>
      <w:r w:rsidR="00B22B12" w:rsidRPr="001D1883">
        <w:rPr>
          <w:rFonts w:ascii="Verdana" w:hAnsi="Verdana" w:cs="Verdana"/>
          <w:color w:val="000000"/>
          <w:sz w:val="18"/>
          <w:szCs w:val="18"/>
        </w:rPr>
        <w:t xml:space="preserve"> </w:t>
      </w:r>
    </w:p>
    <w:p w:rsidR="0079226B" w:rsidRPr="001D1883" w:rsidRDefault="0079226B" w:rsidP="0079226B">
      <w:pPr>
        <w:pStyle w:val="Style25"/>
        <w:widowControl/>
        <w:spacing w:line="240" w:lineRule="auto"/>
        <w:ind w:left="715"/>
        <w:jc w:val="both"/>
        <w:rPr>
          <w:rStyle w:val="FontStyle53"/>
        </w:rPr>
      </w:pPr>
    </w:p>
    <w:p w:rsidR="0079226B" w:rsidRPr="001D1883" w:rsidRDefault="0079226B" w:rsidP="0079226B">
      <w:pPr>
        <w:pStyle w:val="Style15"/>
        <w:widowControl/>
        <w:numPr>
          <w:ilvl w:val="0"/>
          <w:numId w:val="14"/>
        </w:numPr>
        <w:tabs>
          <w:tab w:val="left" w:pos="686"/>
        </w:tabs>
        <w:rPr>
          <w:rStyle w:val="FontStyle52"/>
          <w:rFonts w:ascii="Verdana" w:hAnsi="Verdana"/>
          <w:color w:val="auto"/>
          <w:sz w:val="18"/>
          <w:szCs w:val="18"/>
        </w:rPr>
      </w:pPr>
      <w:r w:rsidRPr="001D1883">
        <w:rPr>
          <w:rStyle w:val="FontStyle52"/>
          <w:rFonts w:ascii="Verdana" w:hAnsi="Verdana"/>
          <w:sz w:val="18"/>
          <w:szCs w:val="18"/>
        </w:rPr>
        <w:t xml:space="preserve">Ενδεικτική </w:t>
      </w:r>
      <w:r w:rsidRPr="001D1883">
        <w:rPr>
          <w:rStyle w:val="FontStyle52"/>
          <w:rFonts w:ascii="Verdana" w:hAnsi="Verdana"/>
          <w:color w:val="auto"/>
          <w:sz w:val="18"/>
          <w:szCs w:val="18"/>
        </w:rPr>
        <w:t>Τιμή εκκίνησης</w:t>
      </w:r>
    </w:p>
    <w:p w:rsidR="0079226B" w:rsidRPr="004D0009" w:rsidRDefault="0079226B" w:rsidP="0079226B">
      <w:pPr>
        <w:pStyle w:val="Style15"/>
        <w:widowControl/>
        <w:tabs>
          <w:tab w:val="left" w:pos="686"/>
        </w:tabs>
        <w:ind w:left="709" w:hanging="709"/>
        <w:rPr>
          <w:rStyle w:val="FontStyle52"/>
          <w:rFonts w:ascii="Verdana" w:hAnsi="Verdana"/>
          <w:b w:val="0"/>
          <w:sz w:val="18"/>
          <w:szCs w:val="18"/>
        </w:rPr>
      </w:pPr>
      <w:r w:rsidRPr="001D1883">
        <w:rPr>
          <w:rStyle w:val="FontStyle53"/>
          <w:color w:val="auto"/>
        </w:rPr>
        <w:tab/>
        <w:t>Η ενδεικτική τιμή εκκίνησης εκάστου προς διάθεση μεριδίου Φυσικού Αερίου είνα</w:t>
      </w:r>
      <w:r w:rsidR="0031389A" w:rsidRPr="001D1883">
        <w:rPr>
          <w:rStyle w:val="FontStyle53"/>
          <w:color w:val="auto"/>
        </w:rPr>
        <w:t xml:space="preserve">ι </w:t>
      </w:r>
      <w:r w:rsidR="00D05792" w:rsidRPr="00D05792">
        <w:rPr>
          <w:rStyle w:val="FontStyle53"/>
          <w:b/>
          <w:color w:val="auto"/>
        </w:rPr>
        <w:t>195,85</w:t>
      </w:r>
      <w:r w:rsidRPr="00D05792">
        <w:rPr>
          <w:rStyle w:val="FontStyle52"/>
          <w:rFonts w:ascii="Verdana" w:hAnsi="Verdana"/>
          <w:sz w:val="18"/>
          <w:szCs w:val="18"/>
        </w:rPr>
        <w:t>$</w:t>
      </w:r>
      <w:r w:rsidRPr="004D0009">
        <w:rPr>
          <w:rStyle w:val="FontStyle52"/>
          <w:rFonts w:ascii="Verdana" w:hAnsi="Verdana"/>
          <w:b w:val="0"/>
          <w:sz w:val="18"/>
          <w:szCs w:val="18"/>
        </w:rPr>
        <w:t>.</w:t>
      </w:r>
    </w:p>
    <w:p w:rsidR="003E39B9" w:rsidRPr="001D1883" w:rsidRDefault="003E39B9" w:rsidP="0079226B">
      <w:pPr>
        <w:pStyle w:val="Style15"/>
        <w:widowControl/>
        <w:tabs>
          <w:tab w:val="left" w:pos="686"/>
        </w:tabs>
        <w:ind w:left="709" w:hanging="709"/>
        <w:rPr>
          <w:rStyle w:val="FontStyle52"/>
          <w:rFonts w:ascii="Verdana" w:hAnsi="Verdana"/>
          <w:b w:val="0"/>
          <w:sz w:val="18"/>
          <w:szCs w:val="18"/>
        </w:rPr>
      </w:pPr>
    </w:p>
    <w:p w:rsidR="0079226B" w:rsidRPr="001D1883" w:rsidRDefault="0079226B" w:rsidP="0079226B">
      <w:pPr>
        <w:pStyle w:val="Style15"/>
        <w:widowControl/>
        <w:numPr>
          <w:ilvl w:val="0"/>
          <w:numId w:val="15"/>
        </w:numPr>
        <w:tabs>
          <w:tab w:val="left" w:pos="686"/>
        </w:tabs>
        <w:rPr>
          <w:rStyle w:val="FontStyle52"/>
          <w:rFonts w:ascii="Verdana" w:hAnsi="Verdana"/>
          <w:sz w:val="18"/>
          <w:szCs w:val="18"/>
        </w:rPr>
      </w:pPr>
      <w:r w:rsidRPr="001D1883">
        <w:rPr>
          <w:rStyle w:val="FontStyle52"/>
          <w:rFonts w:ascii="Verdana" w:hAnsi="Verdana"/>
          <w:sz w:val="18"/>
          <w:szCs w:val="18"/>
        </w:rPr>
        <w:t>Βήμα βελτίωσης της τιμής πώλησης των μεριδίων της Δημοπρασίας</w:t>
      </w:r>
    </w:p>
    <w:p w:rsidR="0079226B" w:rsidRPr="001D1883" w:rsidRDefault="0079226B" w:rsidP="0079226B">
      <w:pPr>
        <w:pStyle w:val="Style22"/>
        <w:widowControl/>
        <w:spacing w:line="240" w:lineRule="auto"/>
        <w:ind w:left="715"/>
        <w:rPr>
          <w:rStyle w:val="FontStyle53"/>
          <w:color w:val="auto"/>
        </w:rPr>
      </w:pPr>
      <w:r w:rsidRPr="001D1883">
        <w:rPr>
          <w:rStyle w:val="FontStyle53"/>
        </w:rPr>
        <w:t xml:space="preserve">Κατά τη διάρκεια της Δημοπρασίας, κάθε </w:t>
      </w:r>
      <w:r w:rsidR="00E865C6" w:rsidRPr="001D1883">
        <w:rPr>
          <w:rStyle w:val="FontStyle53"/>
        </w:rPr>
        <w:t>Σ</w:t>
      </w:r>
      <w:r w:rsidRPr="001D1883">
        <w:rPr>
          <w:rStyle w:val="FontStyle53"/>
        </w:rPr>
        <w:t xml:space="preserve">υμμετέχων δύναται να προβαίνει σε βελτίωση της εκάστοτε προσφοράς του επί της τιμής του μεριδίου, η οποία (βελτίωση) θα ανέρχεται κατ' ελάχιστο όριο </w:t>
      </w:r>
      <w:r w:rsidRPr="001D1883">
        <w:rPr>
          <w:rStyle w:val="FontStyle53"/>
          <w:color w:val="auto"/>
        </w:rPr>
        <w:t xml:space="preserve">σε </w:t>
      </w:r>
      <w:r w:rsidR="00D05792" w:rsidRPr="00D05792">
        <w:rPr>
          <w:rStyle w:val="FontStyle53"/>
          <w:b/>
          <w:color w:val="auto"/>
        </w:rPr>
        <w:t>0,73</w:t>
      </w:r>
      <w:r w:rsidR="00B1483C" w:rsidRPr="004D0009">
        <w:rPr>
          <w:rFonts w:ascii="Tahoma" w:hAnsi="Tahoma" w:cs="Tahoma"/>
          <w:b/>
          <w:bCs/>
          <w:sz w:val="18"/>
          <w:szCs w:val="18"/>
        </w:rPr>
        <w:t xml:space="preserve"> </w:t>
      </w:r>
      <w:r w:rsidR="002F2C24" w:rsidRPr="004D0009">
        <w:rPr>
          <w:rStyle w:val="FontStyle53"/>
          <w:b/>
          <w:color w:val="auto"/>
        </w:rPr>
        <w:t xml:space="preserve"> </w:t>
      </w:r>
      <w:r w:rsidRPr="004D0009">
        <w:rPr>
          <w:rStyle w:val="FontStyle53"/>
          <w:b/>
          <w:color w:val="auto"/>
        </w:rPr>
        <w:t>$</w:t>
      </w:r>
      <w:r w:rsidRPr="001D1883">
        <w:rPr>
          <w:rStyle w:val="FontStyle53"/>
          <w:color w:val="auto"/>
        </w:rPr>
        <w:t>, ήτοι 0,1 $/</w:t>
      </w:r>
      <w:r w:rsidR="00835FB4" w:rsidRPr="001D1883">
        <w:rPr>
          <w:rStyle w:val="FontStyle53"/>
          <w:color w:val="auto"/>
        </w:rPr>
        <w:t xml:space="preserve">1.000 </w:t>
      </w:r>
      <w:r w:rsidR="00877180" w:rsidRPr="001D1883">
        <w:rPr>
          <w:rStyle w:val="FontStyle53"/>
          <w:color w:val="auto"/>
          <w:lang w:val="en-US"/>
        </w:rPr>
        <w:t>kWh</w:t>
      </w:r>
      <w:r w:rsidR="00E53BFB" w:rsidRPr="001D1883">
        <w:rPr>
          <w:rStyle w:val="FontStyle53"/>
          <w:color w:val="auto"/>
        </w:rPr>
        <w:t>.</w:t>
      </w:r>
    </w:p>
    <w:p w:rsidR="00476FCD" w:rsidRPr="001D1883" w:rsidRDefault="00476FCD" w:rsidP="0079226B">
      <w:pPr>
        <w:pStyle w:val="Style22"/>
        <w:widowControl/>
        <w:spacing w:line="240" w:lineRule="auto"/>
        <w:ind w:left="715"/>
        <w:rPr>
          <w:rStyle w:val="FontStyle53"/>
          <w:color w:val="auto"/>
        </w:rPr>
      </w:pPr>
    </w:p>
    <w:p w:rsidR="00476FCD" w:rsidRPr="001D1883" w:rsidRDefault="00476FCD" w:rsidP="00F91194">
      <w:pPr>
        <w:pStyle w:val="Style22"/>
        <w:widowControl/>
        <w:spacing w:line="240" w:lineRule="auto"/>
        <w:rPr>
          <w:rStyle w:val="FontStyle53"/>
        </w:rPr>
      </w:pPr>
      <w:r w:rsidRPr="001D1883">
        <w:rPr>
          <w:rStyle w:val="FontStyle53"/>
        </w:rPr>
        <w:t>[</w:t>
      </w:r>
      <w:r w:rsidR="00F91194" w:rsidRPr="001D1883">
        <w:rPr>
          <w:rStyle w:val="FontStyle53"/>
        </w:rPr>
        <w:t xml:space="preserve">Σημ.: </w:t>
      </w:r>
      <w:r w:rsidRPr="001D1883">
        <w:rPr>
          <w:rStyle w:val="FontStyle53"/>
        </w:rPr>
        <w:t xml:space="preserve">Για τους λοιπούς όρους της </w:t>
      </w:r>
      <w:r w:rsidR="00F91194" w:rsidRPr="001D1883">
        <w:rPr>
          <w:rStyle w:val="FontStyle53"/>
        </w:rPr>
        <w:t>1</w:t>
      </w:r>
      <w:r w:rsidR="00F91194" w:rsidRPr="001D1883">
        <w:rPr>
          <w:rStyle w:val="FontStyle53"/>
          <w:vertAlign w:val="superscript"/>
        </w:rPr>
        <w:t>ης</w:t>
      </w:r>
      <w:r w:rsidR="00F91194" w:rsidRPr="001D1883">
        <w:rPr>
          <w:rStyle w:val="FontStyle53"/>
        </w:rPr>
        <w:t xml:space="preserve"> Φάσης </w:t>
      </w:r>
      <w:r w:rsidRPr="001D1883">
        <w:rPr>
          <w:rStyle w:val="FontStyle53"/>
        </w:rPr>
        <w:t>βλ. κατωτέρω</w:t>
      </w:r>
      <w:r w:rsidR="00F91194" w:rsidRPr="001D1883">
        <w:rPr>
          <w:rStyle w:val="FontStyle53"/>
        </w:rPr>
        <w:t xml:space="preserve"> «Λοιπούς </w:t>
      </w:r>
      <w:r w:rsidR="008B7346" w:rsidRPr="001D1883">
        <w:rPr>
          <w:rStyle w:val="FontStyle53"/>
        </w:rPr>
        <w:t xml:space="preserve">(Γενικούς) </w:t>
      </w:r>
      <w:r w:rsidR="00F91194" w:rsidRPr="001D1883">
        <w:rPr>
          <w:rStyle w:val="FontStyle53"/>
        </w:rPr>
        <w:t>Όρους Ηλεκτρονικής Δημοπρασίας, Ανεξαρτήτως Φάσης»</w:t>
      </w:r>
      <w:r w:rsidRPr="001D1883">
        <w:rPr>
          <w:rStyle w:val="FontStyle53"/>
        </w:rPr>
        <w:t>]</w:t>
      </w:r>
    </w:p>
    <w:p w:rsidR="00835FB4" w:rsidRPr="001D1883" w:rsidRDefault="00835FB4" w:rsidP="0079226B">
      <w:pPr>
        <w:pStyle w:val="Style22"/>
        <w:widowControl/>
        <w:spacing w:line="240" w:lineRule="auto"/>
        <w:ind w:left="715"/>
        <w:rPr>
          <w:rStyle w:val="FontStyle53"/>
        </w:rPr>
      </w:pPr>
    </w:p>
    <w:p w:rsidR="002E4569" w:rsidRPr="001D1883" w:rsidRDefault="002E4569" w:rsidP="00D715F2">
      <w:pPr>
        <w:pStyle w:val="Style22"/>
        <w:ind w:left="715"/>
        <w:jc w:val="center"/>
        <w:rPr>
          <w:rFonts w:ascii="Verdana" w:hAnsi="Verdana" w:cs="Verdana"/>
          <w:b/>
          <w:color w:val="000000"/>
          <w:sz w:val="18"/>
          <w:szCs w:val="18"/>
        </w:rPr>
      </w:pPr>
    </w:p>
    <w:p w:rsidR="00F15084" w:rsidRPr="001D1883" w:rsidRDefault="00F15084" w:rsidP="00F73B08">
      <w:pPr>
        <w:pStyle w:val="Style22"/>
        <w:rPr>
          <w:rFonts w:ascii="Verdana" w:hAnsi="Verdana" w:cs="Verdana"/>
          <w:color w:val="000000"/>
          <w:sz w:val="18"/>
          <w:szCs w:val="18"/>
        </w:rPr>
      </w:pPr>
    </w:p>
    <w:p w:rsidR="00476FCD" w:rsidRPr="001D1883" w:rsidRDefault="00885C09" w:rsidP="00E01357">
      <w:pPr>
        <w:pStyle w:val="Style9"/>
        <w:jc w:val="center"/>
        <w:rPr>
          <w:rFonts w:ascii="Verdana" w:hAnsi="Verdana" w:cs="Calibri"/>
          <w:b/>
          <w:bCs/>
          <w:color w:val="000000"/>
          <w:sz w:val="18"/>
          <w:szCs w:val="18"/>
        </w:rPr>
      </w:pPr>
      <w:r w:rsidRPr="001D1883">
        <w:rPr>
          <w:rFonts w:ascii="Verdana" w:hAnsi="Verdana" w:cs="Calibri"/>
          <w:b/>
          <w:bCs/>
          <w:color w:val="000000"/>
          <w:sz w:val="18"/>
          <w:szCs w:val="18"/>
        </w:rPr>
        <w:t>2</w:t>
      </w:r>
      <w:r w:rsidRPr="001D1883">
        <w:rPr>
          <w:rFonts w:ascii="Verdana" w:hAnsi="Verdana" w:cs="Calibri"/>
          <w:b/>
          <w:bCs/>
          <w:color w:val="000000"/>
          <w:sz w:val="18"/>
          <w:szCs w:val="18"/>
          <w:vertAlign w:val="superscript"/>
        </w:rPr>
        <w:t>η</w:t>
      </w:r>
      <w:r w:rsidRPr="001D1883">
        <w:rPr>
          <w:rFonts w:ascii="Verdana" w:hAnsi="Verdana" w:cs="Calibri"/>
          <w:b/>
          <w:bCs/>
          <w:color w:val="000000"/>
          <w:sz w:val="18"/>
          <w:szCs w:val="18"/>
        </w:rPr>
        <w:t xml:space="preserve"> ΦΑΣΗ</w:t>
      </w:r>
    </w:p>
    <w:p w:rsidR="00476FCD" w:rsidRPr="001D1883" w:rsidRDefault="00885C09" w:rsidP="00476FCD">
      <w:pPr>
        <w:pStyle w:val="Style22"/>
        <w:widowControl/>
        <w:spacing w:line="240" w:lineRule="auto"/>
        <w:jc w:val="center"/>
        <w:rPr>
          <w:rStyle w:val="FontStyle53"/>
          <w:b/>
        </w:rPr>
      </w:pPr>
      <w:r w:rsidRPr="001D1883">
        <w:rPr>
          <w:rFonts w:ascii="Verdana" w:hAnsi="Verdana" w:cs="Calibri"/>
          <w:b/>
          <w:bCs/>
          <w:color w:val="000000"/>
          <w:sz w:val="18"/>
          <w:szCs w:val="18"/>
        </w:rPr>
        <w:t>ΗΛΕΚΤΡΟΝΙΚΗ ΔΗΜΟΠΡΑΣΙΑ</w:t>
      </w:r>
      <w:r w:rsidR="00476FCD" w:rsidRPr="001D1883">
        <w:rPr>
          <w:rStyle w:val="FontStyle53"/>
          <w:b/>
        </w:rPr>
        <w:t xml:space="preserve"> ΜΕΡΙΔΙΩΝ</w:t>
      </w:r>
    </w:p>
    <w:p w:rsidR="00885C09" w:rsidRPr="001D1883" w:rsidRDefault="00476FCD" w:rsidP="00E01357">
      <w:pPr>
        <w:pStyle w:val="Style22"/>
        <w:widowControl/>
        <w:spacing w:line="240" w:lineRule="auto"/>
        <w:jc w:val="center"/>
        <w:rPr>
          <w:rFonts w:ascii="Verdana" w:hAnsi="Verdana" w:cs="Calibri"/>
          <w:b/>
          <w:bCs/>
          <w:color w:val="000000"/>
          <w:sz w:val="18"/>
          <w:szCs w:val="18"/>
        </w:rPr>
      </w:pPr>
      <w:r w:rsidRPr="001D1883">
        <w:rPr>
          <w:rStyle w:val="FontStyle53"/>
          <w:b/>
        </w:rPr>
        <w:t>ΔΙΑΘΕΣΙΜΩΝ ΜΟΝΟ ΠΡΟΣ ΠΡΟΜΗΘΕΥΤΕΣ</w:t>
      </w:r>
    </w:p>
    <w:p w:rsidR="00885C09" w:rsidRPr="001D1883" w:rsidRDefault="00885C09" w:rsidP="00885C09">
      <w:pPr>
        <w:pStyle w:val="Style9"/>
        <w:jc w:val="left"/>
        <w:rPr>
          <w:rFonts w:ascii="Verdana" w:hAnsi="Verdana" w:cs="Calibri"/>
          <w:bCs/>
          <w:color w:val="000000"/>
          <w:sz w:val="18"/>
          <w:szCs w:val="18"/>
        </w:rPr>
      </w:pPr>
    </w:p>
    <w:p w:rsidR="00885C09" w:rsidRPr="001D1883" w:rsidRDefault="00885C09" w:rsidP="00E01357">
      <w:pPr>
        <w:pStyle w:val="Style9"/>
        <w:widowControl/>
        <w:rPr>
          <w:rFonts w:ascii="Verdana" w:hAnsi="Verdana" w:cs="Calibri"/>
          <w:bCs/>
          <w:color w:val="000000"/>
          <w:sz w:val="18"/>
          <w:szCs w:val="18"/>
        </w:rPr>
      </w:pPr>
      <w:r w:rsidRPr="001D1883">
        <w:rPr>
          <w:rFonts w:ascii="Verdana" w:hAnsi="Verdana" w:cs="Calibri"/>
          <w:bCs/>
          <w:color w:val="000000"/>
          <w:sz w:val="18"/>
          <w:szCs w:val="18"/>
        </w:rPr>
        <w:t xml:space="preserve">Η Ηλεκτρονική Δημοπρασία με θέμα «Διάθεση ΦΥΣΙΚΟΥ ΑΕΡΙΟΥ για το διάστημα </w:t>
      </w:r>
      <w:r w:rsidR="000C4BE9">
        <w:rPr>
          <w:rFonts w:ascii="Verdana" w:hAnsi="Verdana" w:cs="Calibri"/>
          <w:bCs/>
          <w:color w:val="000000"/>
          <w:sz w:val="18"/>
          <w:szCs w:val="18"/>
        </w:rPr>
        <w:t xml:space="preserve"> </w:t>
      </w:r>
      <w:r w:rsidR="000C4BE9">
        <w:rPr>
          <w:rStyle w:val="FontStyle53"/>
        </w:rPr>
        <w:t>Απριλίου – Μαΐου- Ιουνίου</w:t>
      </w:r>
      <w:r w:rsidR="00D26BE6" w:rsidRPr="001D1883">
        <w:rPr>
          <w:rFonts w:ascii="Verdana" w:hAnsi="Verdana" w:cs="Calibri"/>
          <w:bCs/>
          <w:color w:val="000000"/>
          <w:sz w:val="18"/>
          <w:szCs w:val="18"/>
        </w:rPr>
        <w:t xml:space="preserve"> 201</w:t>
      </w:r>
      <w:r w:rsidR="00E31761" w:rsidRPr="001D1883">
        <w:rPr>
          <w:rFonts w:ascii="Verdana" w:hAnsi="Verdana" w:cs="Calibri"/>
          <w:bCs/>
          <w:color w:val="000000"/>
          <w:sz w:val="18"/>
          <w:szCs w:val="18"/>
        </w:rPr>
        <w:t>9</w:t>
      </w:r>
      <w:r w:rsidR="00E865C6" w:rsidRPr="001D1883">
        <w:rPr>
          <w:rFonts w:ascii="Verdana" w:hAnsi="Verdana" w:cs="Calibri"/>
          <w:bCs/>
          <w:color w:val="000000"/>
          <w:sz w:val="18"/>
          <w:szCs w:val="18"/>
        </w:rPr>
        <w:t xml:space="preserve"> - 2</w:t>
      </w:r>
      <w:r w:rsidR="00E865C6" w:rsidRPr="001D1883">
        <w:rPr>
          <w:rFonts w:ascii="Verdana" w:hAnsi="Verdana" w:cs="Calibri"/>
          <w:bCs/>
          <w:color w:val="000000"/>
          <w:sz w:val="18"/>
          <w:szCs w:val="18"/>
          <w:vertAlign w:val="superscript"/>
        </w:rPr>
        <w:t>η</w:t>
      </w:r>
      <w:r w:rsidR="00E865C6" w:rsidRPr="001D1883">
        <w:rPr>
          <w:rFonts w:ascii="Verdana" w:hAnsi="Verdana" w:cs="Calibri"/>
          <w:bCs/>
          <w:color w:val="000000"/>
          <w:sz w:val="18"/>
          <w:szCs w:val="18"/>
        </w:rPr>
        <w:t xml:space="preserve"> Φάση</w:t>
      </w:r>
      <w:r w:rsidRPr="001D1883">
        <w:rPr>
          <w:rFonts w:ascii="Verdana" w:hAnsi="Verdana" w:cs="Calibri"/>
          <w:bCs/>
          <w:color w:val="000000"/>
          <w:sz w:val="18"/>
          <w:szCs w:val="18"/>
        </w:rPr>
        <w:t>» θα διενεργηθεί για λογαριασμό της ΔΕΠΑ αποκλειστικά στην ιστοσελίδα</w:t>
      </w:r>
      <w:hyperlink r:id="rId22" w:history="1">
        <w:r w:rsidRPr="001D1883">
          <w:rPr>
            <w:rStyle w:val="Hyperlink"/>
            <w:rFonts w:ascii="Verdana" w:hAnsi="Verdana" w:cs="Calibri"/>
            <w:bCs/>
            <w:sz w:val="18"/>
            <w:szCs w:val="18"/>
          </w:rPr>
          <w:t xml:space="preserve"> </w:t>
        </w:r>
        <w:r w:rsidRPr="001D1883">
          <w:rPr>
            <w:rStyle w:val="Hyperlink"/>
            <w:rFonts w:ascii="Verdana" w:hAnsi="Verdana" w:cs="Calibri"/>
            <w:bCs/>
            <w:sz w:val="18"/>
            <w:szCs w:val="18"/>
            <w:lang w:val="en-US"/>
          </w:rPr>
          <w:t>www</w:t>
        </w:r>
        <w:r w:rsidRPr="001D1883">
          <w:rPr>
            <w:rStyle w:val="Hyperlink"/>
            <w:rFonts w:ascii="Verdana" w:hAnsi="Verdana" w:cs="Calibri"/>
            <w:bCs/>
            <w:sz w:val="18"/>
            <w:szCs w:val="18"/>
          </w:rPr>
          <w:t>.</w:t>
        </w:r>
        <w:proofErr w:type="spellStart"/>
        <w:r w:rsidRPr="001D1883">
          <w:rPr>
            <w:rStyle w:val="Hyperlink"/>
            <w:rFonts w:ascii="Verdana" w:hAnsi="Verdana" w:cs="Calibri"/>
            <w:bCs/>
            <w:sz w:val="18"/>
            <w:szCs w:val="18"/>
            <w:lang w:val="en-US"/>
          </w:rPr>
          <w:t>cosmo</w:t>
        </w:r>
        <w:proofErr w:type="spellEnd"/>
        <w:r w:rsidRPr="001D1883">
          <w:rPr>
            <w:rStyle w:val="Hyperlink"/>
            <w:rFonts w:ascii="Verdana" w:hAnsi="Verdana" w:cs="Calibri"/>
            <w:bCs/>
            <w:sz w:val="18"/>
            <w:szCs w:val="18"/>
          </w:rPr>
          <w:t>-</w:t>
        </w:r>
        <w:r w:rsidRPr="001D1883">
          <w:rPr>
            <w:rStyle w:val="Hyperlink"/>
            <w:rFonts w:ascii="Verdana" w:hAnsi="Verdana" w:cs="Calibri"/>
            <w:bCs/>
            <w:sz w:val="18"/>
            <w:szCs w:val="18"/>
            <w:lang w:val="en-US"/>
          </w:rPr>
          <w:t>one</w:t>
        </w:r>
        <w:r w:rsidRPr="001D1883">
          <w:rPr>
            <w:rStyle w:val="Hyperlink"/>
            <w:rFonts w:ascii="Verdana" w:hAnsi="Verdana" w:cs="Calibri"/>
            <w:bCs/>
            <w:sz w:val="18"/>
            <w:szCs w:val="18"/>
          </w:rPr>
          <w:t>.</w:t>
        </w:r>
        <w:r w:rsidRPr="001D1883">
          <w:rPr>
            <w:rStyle w:val="Hyperlink"/>
            <w:rFonts w:ascii="Verdana" w:hAnsi="Verdana" w:cs="Calibri"/>
            <w:bCs/>
            <w:sz w:val="18"/>
            <w:szCs w:val="18"/>
            <w:lang w:val="en-US"/>
          </w:rPr>
          <w:t>g</w:t>
        </w:r>
      </w:hyperlink>
      <w:hyperlink r:id="rId23" w:history="1">
        <w:r w:rsidRPr="001D1883">
          <w:rPr>
            <w:rStyle w:val="Hyperlink"/>
            <w:rFonts w:ascii="Verdana" w:hAnsi="Verdana" w:cs="Calibri"/>
            <w:bCs/>
            <w:sz w:val="18"/>
            <w:szCs w:val="18"/>
            <w:lang w:val="en-US"/>
          </w:rPr>
          <w:t>r</w:t>
        </w:r>
      </w:hyperlink>
      <w:r w:rsidRPr="001D1883">
        <w:rPr>
          <w:rFonts w:ascii="Verdana" w:hAnsi="Verdana" w:cs="Calibri"/>
          <w:bCs/>
          <w:color w:val="000000"/>
          <w:sz w:val="18"/>
          <w:szCs w:val="18"/>
        </w:rPr>
        <w:t xml:space="preserve"> της εταιρείας </w:t>
      </w:r>
      <w:proofErr w:type="spellStart"/>
      <w:r w:rsidRPr="001D1883">
        <w:rPr>
          <w:rFonts w:ascii="Verdana" w:hAnsi="Verdana" w:cs="Calibri"/>
          <w:bCs/>
          <w:color w:val="000000"/>
          <w:sz w:val="18"/>
          <w:szCs w:val="18"/>
          <w:lang w:val="en-US"/>
        </w:rPr>
        <w:t>cosmoONE</w:t>
      </w:r>
      <w:proofErr w:type="spellEnd"/>
      <w:r w:rsidRPr="001D1883">
        <w:rPr>
          <w:rFonts w:ascii="Verdana" w:hAnsi="Verdana" w:cs="Calibri"/>
          <w:bCs/>
          <w:color w:val="000000"/>
          <w:sz w:val="18"/>
          <w:szCs w:val="18"/>
        </w:rPr>
        <w:t xml:space="preserve"> </w:t>
      </w:r>
      <w:r w:rsidRPr="001D1883">
        <w:rPr>
          <w:rFonts w:ascii="Verdana" w:hAnsi="Verdana" w:cs="Calibri"/>
          <w:bCs/>
          <w:color w:val="000000"/>
          <w:sz w:val="18"/>
          <w:szCs w:val="18"/>
          <w:lang w:val="en-US"/>
        </w:rPr>
        <w:t>Hellas</w:t>
      </w:r>
      <w:r w:rsidRPr="001D1883">
        <w:rPr>
          <w:rFonts w:ascii="Verdana" w:hAnsi="Verdana" w:cs="Calibri"/>
          <w:bCs/>
          <w:color w:val="000000"/>
          <w:sz w:val="18"/>
          <w:szCs w:val="18"/>
        </w:rPr>
        <w:t xml:space="preserve"> </w:t>
      </w:r>
      <w:proofErr w:type="spellStart"/>
      <w:r w:rsidRPr="001D1883">
        <w:rPr>
          <w:rFonts w:ascii="Verdana" w:hAnsi="Verdana" w:cs="Calibri"/>
          <w:bCs/>
          <w:color w:val="000000"/>
          <w:sz w:val="18"/>
          <w:szCs w:val="18"/>
          <w:lang w:val="en-US"/>
        </w:rPr>
        <w:t>MarketSite</w:t>
      </w:r>
      <w:proofErr w:type="spellEnd"/>
      <w:r w:rsidRPr="001D1883">
        <w:rPr>
          <w:rFonts w:ascii="Verdana" w:hAnsi="Verdana" w:cs="Calibri"/>
          <w:bCs/>
          <w:color w:val="000000"/>
          <w:sz w:val="18"/>
          <w:szCs w:val="18"/>
        </w:rPr>
        <w:t>.</w:t>
      </w:r>
    </w:p>
    <w:p w:rsidR="00885C09" w:rsidRPr="001D1883" w:rsidRDefault="00885C09" w:rsidP="00476FCD">
      <w:pPr>
        <w:pStyle w:val="Style9"/>
        <w:rPr>
          <w:rFonts w:ascii="Verdana" w:hAnsi="Verdana" w:cs="Calibri"/>
          <w:bCs/>
          <w:color w:val="000000"/>
          <w:sz w:val="18"/>
          <w:szCs w:val="18"/>
        </w:rPr>
      </w:pPr>
    </w:p>
    <w:p w:rsidR="00885C09" w:rsidRPr="001D1883" w:rsidRDefault="00885C09" w:rsidP="00476FCD">
      <w:pPr>
        <w:pStyle w:val="Style9"/>
        <w:rPr>
          <w:rFonts w:ascii="Verdana" w:hAnsi="Verdana" w:cs="Calibri"/>
          <w:b/>
          <w:bCs/>
          <w:color w:val="000000"/>
          <w:sz w:val="18"/>
          <w:szCs w:val="18"/>
        </w:rPr>
      </w:pPr>
      <w:r w:rsidRPr="001D1883">
        <w:rPr>
          <w:rFonts w:ascii="Verdana" w:hAnsi="Verdana" w:cs="Calibri"/>
          <w:b/>
          <w:bCs/>
          <w:color w:val="000000"/>
          <w:sz w:val="18"/>
          <w:szCs w:val="18"/>
        </w:rPr>
        <w:lastRenderedPageBreak/>
        <w:t xml:space="preserve">1.      </w:t>
      </w:r>
      <w:r w:rsidR="008B7346" w:rsidRPr="001D1883">
        <w:rPr>
          <w:rFonts w:ascii="Verdana" w:hAnsi="Verdana" w:cs="Calibri"/>
          <w:b/>
          <w:bCs/>
          <w:color w:val="000000"/>
          <w:sz w:val="18"/>
          <w:szCs w:val="18"/>
        </w:rPr>
        <w:t>Ειδικοί Όροι που διέπουν τη 2η Φάση</w:t>
      </w:r>
    </w:p>
    <w:p w:rsidR="00885C09" w:rsidRPr="001D1883" w:rsidRDefault="00885C09" w:rsidP="00476FCD">
      <w:pPr>
        <w:pStyle w:val="Style9"/>
        <w:rPr>
          <w:rFonts w:ascii="Verdana" w:hAnsi="Verdana" w:cs="Calibri"/>
          <w:b/>
          <w:bCs/>
          <w:color w:val="000000"/>
          <w:sz w:val="18"/>
          <w:szCs w:val="18"/>
        </w:rPr>
      </w:pPr>
    </w:p>
    <w:p w:rsidR="00885C09" w:rsidRPr="001D1883" w:rsidRDefault="00885C09" w:rsidP="00FC412F">
      <w:pPr>
        <w:pStyle w:val="Style9"/>
        <w:numPr>
          <w:ilvl w:val="1"/>
          <w:numId w:val="32"/>
        </w:numPr>
        <w:rPr>
          <w:rFonts w:ascii="Verdana" w:hAnsi="Verdana" w:cs="Calibri"/>
          <w:b/>
          <w:bCs/>
          <w:color w:val="000000"/>
          <w:sz w:val="18"/>
          <w:szCs w:val="18"/>
        </w:rPr>
      </w:pPr>
      <w:r w:rsidRPr="001D1883">
        <w:rPr>
          <w:rFonts w:ascii="Verdana" w:hAnsi="Verdana" w:cs="Calibri"/>
          <w:b/>
          <w:bCs/>
          <w:color w:val="000000"/>
          <w:sz w:val="18"/>
          <w:szCs w:val="18"/>
        </w:rPr>
        <w:t>Γλώσσα</w:t>
      </w:r>
    </w:p>
    <w:p w:rsidR="00885C09" w:rsidRPr="001D1883" w:rsidRDefault="00885C09" w:rsidP="00476FCD">
      <w:pPr>
        <w:pStyle w:val="Style9"/>
        <w:ind w:firstLine="720"/>
        <w:rPr>
          <w:rFonts w:ascii="Verdana" w:hAnsi="Verdana" w:cs="Calibri"/>
          <w:bCs/>
          <w:color w:val="000000"/>
          <w:sz w:val="18"/>
          <w:szCs w:val="18"/>
        </w:rPr>
      </w:pPr>
      <w:r w:rsidRPr="001D1883">
        <w:rPr>
          <w:rFonts w:ascii="Verdana" w:hAnsi="Verdana" w:cs="Calibri"/>
          <w:bCs/>
          <w:color w:val="000000"/>
          <w:sz w:val="18"/>
          <w:szCs w:val="18"/>
        </w:rPr>
        <w:t>Η Δημοπρασία θα διεξαχθεί μόνο στην Ελληνική γλώσσα.</w:t>
      </w:r>
    </w:p>
    <w:p w:rsidR="00DB1BB4" w:rsidRPr="001D1883" w:rsidRDefault="00DB1BB4" w:rsidP="00476FCD">
      <w:pPr>
        <w:pStyle w:val="Style9"/>
        <w:ind w:firstLine="720"/>
        <w:rPr>
          <w:rFonts w:ascii="Verdana" w:hAnsi="Verdana" w:cs="Calibri"/>
          <w:bCs/>
          <w:color w:val="000000"/>
          <w:sz w:val="18"/>
          <w:szCs w:val="18"/>
        </w:rPr>
      </w:pPr>
    </w:p>
    <w:p w:rsidR="00885C09" w:rsidRPr="001D1883" w:rsidRDefault="00885C09" w:rsidP="00FC412F">
      <w:pPr>
        <w:pStyle w:val="Style9"/>
        <w:numPr>
          <w:ilvl w:val="1"/>
          <w:numId w:val="32"/>
        </w:numPr>
        <w:rPr>
          <w:rFonts w:ascii="Verdana" w:hAnsi="Verdana" w:cs="Calibri"/>
          <w:b/>
          <w:bCs/>
          <w:color w:val="000000"/>
          <w:sz w:val="18"/>
          <w:szCs w:val="18"/>
        </w:rPr>
      </w:pPr>
      <w:r w:rsidRPr="001D1883">
        <w:rPr>
          <w:rFonts w:ascii="Verdana" w:hAnsi="Verdana" w:cs="Calibri"/>
          <w:b/>
          <w:bCs/>
          <w:color w:val="000000"/>
          <w:sz w:val="18"/>
          <w:szCs w:val="18"/>
        </w:rPr>
        <w:t>Νόμισμα</w:t>
      </w:r>
    </w:p>
    <w:p w:rsidR="00885C09" w:rsidRPr="001D1883" w:rsidRDefault="00885C09" w:rsidP="00E01357">
      <w:pPr>
        <w:pStyle w:val="Style9"/>
        <w:ind w:left="720"/>
        <w:rPr>
          <w:rFonts w:ascii="Verdana" w:hAnsi="Verdana" w:cs="Calibri"/>
          <w:bCs/>
          <w:color w:val="000000"/>
          <w:sz w:val="18"/>
          <w:szCs w:val="18"/>
        </w:rPr>
      </w:pPr>
      <w:r w:rsidRPr="001D1883">
        <w:rPr>
          <w:rFonts w:ascii="Verdana" w:hAnsi="Verdana" w:cs="Calibri"/>
          <w:bCs/>
          <w:color w:val="000000"/>
          <w:sz w:val="18"/>
          <w:szCs w:val="18"/>
        </w:rPr>
        <w:t>Το νόμισμα με βάση το οποίο θα διεξαχθεί η δημοπρασία θα είναι το Δολάριο ΗΠΑ ($) (ο ΦΠΑ και λοιπές νόμιμες επιβαρύνσεις δεν περιλαμβάνονται στις προσφορές). Η μετατροπή των Δολαρίων ΗΠΑ ($) σε Ευρώ (€) θα γίνεται βάσει της «ισοτιμίας αναφοράς Ευρώ –Δολαρίου ΗΠΑ», όπως αυτή ανακοινώνεται από την Ευρωπαϊκή Κεντρική Τράπεζα κατά την ημερομηνία έκδοσης του σχετικού λογαριασμού φυσικού αερίου.</w:t>
      </w:r>
    </w:p>
    <w:p w:rsidR="00885C09" w:rsidRPr="001D1883" w:rsidRDefault="00885C09" w:rsidP="00E01357">
      <w:pPr>
        <w:pStyle w:val="Style9"/>
        <w:rPr>
          <w:rFonts w:ascii="Verdana" w:hAnsi="Verdana" w:cs="Calibri"/>
          <w:bCs/>
          <w:color w:val="000000"/>
          <w:sz w:val="18"/>
          <w:szCs w:val="18"/>
        </w:rPr>
      </w:pPr>
    </w:p>
    <w:p w:rsidR="00885C09" w:rsidRPr="001D1883" w:rsidRDefault="00885C09" w:rsidP="00FC412F">
      <w:pPr>
        <w:pStyle w:val="Style9"/>
        <w:numPr>
          <w:ilvl w:val="1"/>
          <w:numId w:val="32"/>
        </w:numPr>
        <w:rPr>
          <w:rFonts w:ascii="Verdana" w:hAnsi="Verdana" w:cs="Calibri"/>
          <w:b/>
          <w:bCs/>
          <w:color w:val="000000"/>
          <w:sz w:val="18"/>
          <w:szCs w:val="18"/>
        </w:rPr>
      </w:pPr>
      <w:r w:rsidRPr="001D1883">
        <w:rPr>
          <w:rFonts w:ascii="Verdana" w:hAnsi="Verdana" w:cs="Calibri"/>
          <w:b/>
          <w:bCs/>
          <w:color w:val="000000"/>
          <w:sz w:val="18"/>
          <w:szCs w:val="18"/>
        </w:rPr>
        <w:t>Εκκίνηση - Διάρκεια</w:t>
      </w:r>
    </w:p>
    <w:p w:rsidR="00885C09" w:rsidRPr="001D1883" w:rsidRDefault="00885C09" w:rsidP="00E01357">
      <w:pPr>
        <w:pStyle w:val="Style9"/>
        <w:ind w:left="720"/>
        <w:rPr>
          <w:rFonts w:ascii="Verdana" w:hAnsi="Verdana" w:cs="Calibri"/>
          <w:bCs/>
          <w:color w:val="000000"/>
          <w:sz w:val="18"/>
          <w:szCs w:val="18"/>
        </w:rPr>
      </w:pPr>
      <w:r w:rsidRPr="001D1883">
        <w:rPr>
          <w:rFonts w:ascii="Verdana" w:hAnsi="Verdana" w:cs="Calibri"/>
          <w:bCs/>
          <w:color w:val="000000"/>
          <w:sz w:val="18"/>
          <w:szCs w:val="18"/>
        </w:rPr>
        <w:t>Η Ηλεκτρονική Δημοπρασία θα ξ</w:t>
      </w:r>
      <w:r w:rsidR="008A2A8A" w:rsidRPr="001D1883">
        <w:rPr>
          <w:rFonts w:ascii="Verdana" w:hAnsi="Verdana" w:cs="Calibri"/>
          <w:bCs/>
          <w:color w:val="000000"/>
          <w:sz w:val="18"/>
          <w:szCs w:val="18"/>
        </w:rPr>
        <w:t>εκινήσει στ</w:t>
      </w:r>
      <w:r w:rsidR="00B418E1">
        <w:rPr>
          <w:rFonts w:ascii="Verdana" w:hAnsi="Verdana" w:cs="Calibri"/>
          <w:bCs/>
          <w:color w:val="000000"/>
          <w:sz w:val="18"/>
          <w:szCs w:val="18"/>
        </w:rPr>
        <w:t>η</w:t>
      </w:r>
      <w:r w:rsidRPr="001D1883">
        <w:rPr>
          <w:rFonts w:ascii="Verdana" w:hAnsi="Verdana" w:cs="Calibri"/>
          <w:bCs/>
          <w:color w:val="000000"/>
          <w:sz w:val="18"/>
          <w:szCs w:val="18"/>
        </w:rPr>
        <w:t xml:space="preserve"> 13</w:t>
      </w:r>
      <w:r w:rsidR="00FF4733" w:rsidRPr="001D1883">
        <w:rPr>
          <w:rFonts w:ascii="Verdana" w:hAnsi="Verdana" w:cs="Calibri"/>
          <w:bCs/>
          <w:color w:val="000000"/>
          <w:sz w:val="18"/>
          <w:szCs w:val="18"/>
        </w:rPr>
        <w:t>:</w:t>
      </w:r>
      <w:r w:rsidR="00B418E1">
        <w:rPr>
          <w:rFonts w:ascii="Verdana" w:hAnsi="Verdana" w:cs="Calibri"/>
          <w:bCs/>
          <w:color w:val="000000"/>
          <w:sz w:val="18"/>
          <w:szCs w:val="18"/>
        </w:rPr>
        <w:t>0</w:t>
      </w:r>
      <w:r w:rsidR="00FF4733" w:rsidRPr="001D1883">
        <w:rPr>
          <w:rFonts w:ascii="Verdana" w:hAnsi="Verdana" w:cs="Calibri"/>
          <w:bCs/>
          <w:color w:val="000000"/>
          <w:sz w:val="18"/>
          <w:szCs w:val="18"/>
        </w:rPr>
        <w:t>0</w:t>
      </w:r>
      <w:r w:rsidR="00E01357" w:rsidRPr="001D1883">
        <w:rPr>
          <w:rFonts w:ascii="Verdana" w:hAnsi="Verdana" w:cs="Calibri"/>
          <w:bCs/>
          <w:color w:val="000000"/>
          <w:sz w:val="18"/>
          <w:szCs w:val="18"/>
        </w:rPr>
        <w:t xml:space="preserve"> </w:t>
      </w:r>
      <w:r w:rsidR="00AE77A1" w:rsidRPr="001D1883">
        <w:rPr>
          <w:rFonts w:ascii="Verdana" w:hAnsi="Verdana" w:cs="Calibri"/>
          <w:bCs/>
          <w:color w:val="000000"/>
          <w:sz w:val="18"/>
          <w:szCs w:val="18"/>
        </w:rPr>
        <w:t>της</w:t>
      </w:r>
      <w:r w:rsidR="002E4569" w:rsidRPr="001D1883">
        <w:rPr>
          <w:rFonts w:ascii="Verdana" w:hAnsi="Verdana" w:cs="Verdana"/>
          <w:color w:val="000000"/>
          <w:sz w:val="18"/>
          <w:szCs w:val="18"/>
        </w:rPr>
        <w:t xml:space="preserve"> </w:t>
      </w:r>
      <w:r w:rsidR="000C4BE9">
        <w:rPr>
          <w:rFonts w:ascii="Verdana" w:hAnsi="Verdana" w:cs="Verdana"/>
          <w:color w:val="000000"/>
          <w:sz w:val="18"/>
          <w:szCs w:val="18"/>
        </w:rPr>
        <w:t>Παρασκευής</w:t>
      </w:r>
      <w:r w:rsidR="00B418E1" w:rsidRPr="009C00DE">
        <w:rPr>
          <w:rFonts w:ascii="Verdana" w:hAnsi="Verdana" w:cs="Calibri"/>
          <w:b/>
          <w:bCs/>
          <w:color w:val="000000"/>
          <w:sz w:val="18"/>
          <w:szCs w:val="18"/>
        </w:rPr>
        <w:t xml:space="preserve"> 2</w:t>
      </w:r>
      <w:r w:rsidR="000C4BE9">
        <w:rPr>
          <w:rFonts w:ascii="Verdana" w:hAnsi="Verdana" w:cs="Calibri"/>
          <w:b/>
          <w:bCs/>
          <w:color w:val="000000"/>
          <w:sz w:val="18"/>
          <w:szCs w:val="18"/>
        </w:rPr>
        <w:t>2</w:t>
      </w:r>
      <w:r w:rsidR="00571EF8" w:rsidRPr="009C00DE">
        <w:rPr>
          <w:rFonts w:ascii="Verdana" w:hAnsi="Verdana" w:cs="Calibri"/>
          <w:b/>
          <w:bCs/>
          <w:color w:val="000000"/>
          <w:sz w:val="18"/>
          <w:szCs w:val="18"/>
        </w:rPr>
        <w:t xml:space="preserve"> </w:t>
      </w:r>
      <w:r w:rsidR="000C4BE9">
        <w:rPr>
          <w:rFonts w:ascii="Verdana" w:hAnsi="Verdana" w:cs="Calibri"/>
          <w:b/>
          <w:bCs/>
          <w:color w:val="000000"/>
          <w:sz w:val="18"/>
          <w:szCs w:val="18"/>
        </w:rPr>
        <w:t>Μαρτίου</w:t>
      </w:r>
      <w:r w:rsidR="00D5481C" w:rsidRPr="009C00DE">
        <w:rPr>
          <w:rFonts w:ascii="Verdana" w:hAnsi="Verdana" w:cs="Calibri"/>
          <w:b/>
          <w:bCs/>
          <w:color w:val="000000"/>
          <w:sz w:val="18"/>
          <w:szCs w:val="18"/>
        </w:rPr>
        <w:t xml:space="preserve"> </w:t>
      </w:r>
      <w:r w:rsidR="002B7535" w:rsidRPr="009C00DE">
        <w:rPr>
          <w:rFonts w:ascii="Verdana" w:hAnsi="Verdana" w:cs="Calibri"/>
          <w:b/>
          <w:bCs/>
          <w:color w:val="000000"/>
          <w:sz w:val="18"/>
          <w:szCs w:val="18"/>
        </w:rPr>
        <w:t>201</w:t>
      </w:r>
      <w:r w:rsidR="000C4BE9">
        <w:rPr>
          <w:rFonts w:ascii="Verdana" w:hAnsi="Verdana" w:cs="Calibri"/>
          <w:b/>
          <w:bCs/>
          <w:color w:val="000000"/>
          <w:sz w:val="18"/>
          <w:szCs w:val="18"/>
        </w:rPr>
        <w:t>9</w:t>
      </w:r>
      <w:r w:rsidRPr="001D1883">
        <w:rPr>
          <w:rFonts w:ascii="Verdana" w:hAnsi="Verdana" w:cs="Calibri"/>
          <w:bCs/>
          <w:color w:val="000000"/>
          <w:sz w:val="18"/>
          <w:szCs w:val="18"/>
        </w:rPr>
        <w:t>. Η διάρκεια της Δημοπρασίας θα είναι τριάντα (30') λεπτά.</w:t>
      </w:r>
    </w:p>
    <w:p w:rsidR="00885C09" w:rsidRPr="001D1883" w:rsidRDefault="00885C09" w:rsidP="00E01357">
      <w:pPr>
        <w:pStyle w:val="Style9"/>
        <w:rPr>
          <w:rFonts w:ascii="Verdana" w:hAnsi="Verdana" w:cs="Calibri"/>
          <w:bCs/>
          <w:color w:val="000000"/>
          <w:sz w:val="18"/>
          <w:szCs w:val="18"/>
        </w:rPr>
      </w:pPr>
    </w:p>
    <w:p w:rsidR="00885C09" w:rsidRPr="001D1883" w:rsidRDefault="00885C09" w:rsidP="00FC412F">
      <w:pPr>
        <w:pStyle w:val="Style9"/>
        <w:numPr>
          <w:ilvl w:val="1"/>
          <w:numId w:val="32"/>
        </w:numPr>
        <w:rPr>
          <w:rFonts w:ascii="Verdana" w:hAnsi="Verdana" w:cs="Calibri"/>
          <w:b/>
          <w:bCs/>
          <w:color w:val="000000"/>
          <w:sz w:val="18"/>
          <w:szCs w:val="18"/>
        </w:rPr>
      </w:pPr>
      <w:r w:rsidRPr="001D1883">
        <w:rPr>
          <w:rFonts w:ascii="Verdana" w:hAnsi="Verdana" w:cs="Calibri"/>
          <w:b/>
          <w:bCs/>
          <w:color w:val="000000"/>
          <w:sz w:val="18"/>
          <w:szCs w:val="18"/>
        </w:rPr>
        <w:t>Παρατάσεις</w:t>
      </w:r>
    </w:p>
    <w:p w:rsidR="00885C09" w:rsidRPr="001D1883" w:rsidRDefault="00885C09" w:rsidP="008B7346">
      <w:pPr>
        <w:pStyle w:val="Style9"/>
        <w:ind w:left="720"/>
        <w:rPr>
          <w:rFonts w:ascii="Verdana" w:hAnsi="Verdana" w:cs="Calibri"/>
          <w:bCs/>
          <w:color w:val="000000"/>
          <w:sz w:val="18"/>
          <w:szCs w:val="18"/>
        </w:rPr>
      </w:pPr>
      <w:r w:rsidRPr="001D1883">
        <w:rPr>
          <w:rFonts w:ascii="Verdana" w:hAnsi="Verdana" w:cs="Calibri"/>
          <w:bCs/>
          <w:color w:val="000000"/>
          <w:sz w:val="18"/>
          <w:szCs w:val="18"/>
        </w:rPr>
        <w:t>Δεν θα υπάρξουν παρατάσεις μετά τη λήξη της κανονικής διάρκειας της Δημοπρασίας.</w:t>
      </w:r>
    </w:p>
    <w:p w:rsidR="00885C09" w:rsidRPr="001D1883" w:rsidRDefault="00885C09" w:rsidP="00E01357">
      <w:pPr>
        <w:pStyle w:val="Style9"/>
        <w:rPr>
          <w:rFonts w:ascii="Verdana" w:hAnsi="Verdana" w:cs="Calibri"/>
          <w:bCs/>
          <w:color w:val="000000"/>
          <w:sz w:val="18"/>
          <w:szCs w:val="18"/>
        </w:rPr>
      </w:pPr>
    </w:p>
    <w:p w:rsidR="00885C09" w:rsidRPr="001D1883" w:rsidRDefault="00885C09" w:rsidP="00FC412F">
      <w:pPr>
        <w:pStyle w:val="Style9"/>
        <w:numPr>
          <w:ilvl w:val="1"/>
          <w:numId w:val="32"/>
        </w:numPr>
        <w:rPr>
          <w:rFonts w:ascii="Verdana" w:hAnsi="Verdana" w:cs="Calibri"/>
          <w:b/>
          <w:bCs/>
          <w:color w:val="000000"/>
          <w:sz w:val="18"/>
          <w:szCs w:val="18"/>
        </w:rPr>
      </w:pPr>
      <w:r w:rsidRPr="001D1883">
        <w:rPr>
          <w:rFonts w:ascii="Verdana" w:hAnsi="Verdana" w:cs="Calibri"/>
          <w:b/>
          <w:bCs/>
          <w:color w:val="000000"/>
          <w:sz w:val="18"/>
          <w:szCs w:val="18"/>
        </w:rPr>
        <w:t>Ποσότητα</w:t>
      </w:r>
    </w:p>
    <w:p w:rsidR="00885C09" w:rsidRPr="001D1883" w:rsidRDefault="00885C09" w:rsidP="007D04FC">
      <w:pPr>
        <w:pStyle w:val="Style9"/>
        <w:widowControl/>
        <w:ind w:left="720"/>
        <w:rPr>
          <w:rFonts w:ascii="Verdana" w:hAnsi="Verdana" w:cs="Calibri"/>
          <w:b/>
          <w:bCs/>
          <w:color w:val="000000"/>
          <w:sz w:val="18"/>
          <w:szCs w:val="18"/>
        </w:rPr>
      </w:pPr>
      <w:r w:rsidRPr="001D1883">
        <w:rPr>
          <w:rFonts w:ascii="Verdana" w:hAnsi="Verdana" w:cs="Calibri"/>
          <w:bCs/>
          <w:color w:val="000000"/>
          <w:sz w:val="18"/>
          <w:szCs w:val="18"/>
        </w:rPr>
        <w:t>Η συνολική ποσότητα Φυσικού Αερίου που θα διατεθεί είναι</w:t>
      </w:r>
      <w:r w:rsidR="00D05792">
        <w:rPr>
          <w:rFonts w:ascii="Verdana" w:hAnsi="Verdana" w:cs="Calibri"/>
          <w:bCs/>
          <w:color w:val="000000"/>
          <w:sz w:val="18"/>
          <w:szCs w:val="18"/>
        </w:rPr>
        <w:t xml:space="preserve"> </w:t>
      </w:r>
      <w:r w:rsidR="00D05792" w:rsidRPr="00D05792">
        <w:rPr>
          <w:rFonts w:ascii="Verdana" w:hAnsi="Verdana" w:cs="Calibri"/>
          <w:b/>
          <w:bCs/>
          <w:color w:val="000000"/>
          <w:sz w:val="18"/>
          <w:szCs w:val="18"/>
        </w:rPr>
        <w:t>292.420.212</w:t>
      </w:r>
      <w:r w:rsidR="009C00DE" w:rsidRPr="009C00DE">
        <w:rPr>
          <w:rFonts w:ascii="Verdana" w:hAnsi="Verdana" w:cs="Calibri"/>
          <w:bCs/>
          <w:color w:val="000000"/>
          <w:sz w:val="18"/>
          <w:szCs w:val="18"/>
        </w:rPr>
        <w:t xml:space="preserve"> </w:t>
      </w:r>
      <w:proofErr w:type="spellStart"/>
      <w:r w:rsidR="00877180" w:rsidRPr="001D1883">
        <w:rPr>
          <w:rFonts w:ascii="Verdana" w:hAnsi="Verdana" w:cs="Calibri"/>
          <w:b/>
          <w:bCs/>
          <w:color w:val="000000"/>
          <w:sz w:val="18"/>
          <w:szCs w:val="18"/>
        </w:rPr>
        <w:t>kWh</w:t>
      </w:r>
      <w:proofErr w:type="spellEnd"/>
      <w:r w:rsidRPr="001D1883">
        <w:rPr>
          <w:rFonts w:ascii="Verdana" w:hAnsi="Verdana" w:cs="Calibri"/>
          <w:bCs/>
          <w:color w:val="000000"/>
          <w:sz w:val="18"/>
          <w:szCs w:val="18"/>
        </w:rPr>
        <w:t xml:space="preserve">, η οποία </w:t>
      </w:r>
      <w:r w:rsidR="002E6064" w:rsidRPr="001D1883">
        <w:rPr>
          <w:rFonts w:ascii="Verdana" w:hAnsi="Verdana" w:cs="Calibri"/>
          <w:bCs/>
          <w:color w:val="000000"/>
          <w:sz w:val="18"/>
          <w:szCs w:val="18"/>
        </w:rPr>
        <w:t xml:space="preserve">θα είναι εκφρασμένη σε </w:t>
      </w:r>
      <w:r w:rsidR="005B09E5" w:rsidRPr="001D1883">
        <w:rPr>
          <w:rFonts w:ascii="Verdana" w:hAnsi="Verdana" w:cs="Calibri"/>
          <w:bCs/>
          <w:color w:val="000000"/>
          <w:sz w:val="18"/>
          <w:szCs w:val="18"/>
        </w:rPr>
        <w:t>5</w:t>
      </w:r>
      <w:r w:rsidR="00E01357" w:rsidRPr="001D1883">
        <w:rPr>
          <w:rFonts w:ascii="Verdana" w:hAnsi="Verdana" w:cs="Calibri"/>
          <w:bCs/>
          <w:color w:val="000000"/>
          <w:sz w:val="18"/>
          <w:szCs w:val="18"/>
        </w:rPr>
        <w:t>0.000 μερίδια, των</w:t>
      </w:r>
      <w:r w:rsidR="00982FA0" w:rsidRPr="00982FA0">
        <w:rPr>
          <w:rFonts w:ascii="Verdana" w:hAnsi="Verdana" w:cs="Calibri"/>
          <w:bCs/>
          <w:color w:val="000000"/>
          <w:sz w:val="18"/>
          <w:szCs w:val="18"/>
        </w:rPr>
        <w:t xml:space="preserve"> </w:t>
      </w:r>
      <w:r w:rsidR="00D05792" w:rsidRPr="00D05792">
        <w:rPr>
          <w:rFonts w:ascii="Verdana" w:hAnsi="Verdana" w:cs="Calibri"/>
          <w:b/>
          <w:bCs/>
          <w:color w:val="000000"/>
          <w:sz w:val="18"/>
          <w:szCs w:val="18"/>
        </w:rPr>
        <w:t>5.848</w:t>
      </w:r>
      <w:r w:rsidR="007A58E1">
        <w:rPr>
          <w:rFonts w:ascii="Verdana" w:hAnsi="Verdana" w:cs="Calibri"/>
          <w:b/>
          <w:bCs/>
          <w:color w:val="000000"/>
          <w:sz w:val="18"/>
          <w:szCs w:val="18"/>
        </w:rPr>
        <w:t xml:space="preserve"> </w:t>
      </w:r>
      <w:proofErr w:type="spellStart"/>
      <w:r w:rsidR="00877180" w:rsidRPr="007A58E1">
        <w:rPr>
          <w:rFonts w:ascii="Verdana" w:hAnsi="Verdana" w:cs="Calibri"/>
          <w:b/>
          <w:bCs/>
          <w:color w:val="000000"/>
          <w:sz w:val="18"/>
          <w:szCs w:val="18"/>
        </w:rPr>
        <w:t>kWh</w:t>
      </w:r>
      <w:proofErr w:type="spellEnd"/>
      <w:r w:rsidRPr="001D1883">
        <w:rPr>
          <w:rFonts w:ascii="Verdana" w:hAnsi="Verdana" w:cs="Calibri"/>
          <w:bCs/>
          <w:color w:val="000000"/>
          <w:sz w:val="18"/>
          <w:szCs w:val="18"/>
        </w:rPr>
        <w:t xml:space="preserve"> έκαστο. Κατά την Ηλεκτρονική Δημοπρασία κάθε </w:t>
      </w:r>
      <w:r w:rsidR="00E865C6" w:rsidRPr="001D1883">
        <w:rPr>
          <w:rFonts w:ascii="Verdana" w:hAnsi="Verdana" w:cs="Calibri"/>
          <w:bCs/>
          <w:color w:val="000000"/>
          <w:sz w:val="18"/>
          <w:szCs w:val="18"/>
        </w:rPr>
        <w:t>Σ</w:t>
      </w:r>
      <w:r w:rsidRPr="001D1883">
        <w:rPr>
          <w:rFonts w:ascii="Verdana" w:hAnsi="Verdana" w:cs="Calibri"/>
          <w:bCs/>
          <w:color w:val="000000"/>
          <w:sz w:val="18"/>
          <w:szCs w:val="18"/>
        </w:rPr>
        <w:t xml:space="preserve">υμμετέχων </w:t>
      </w:r>
      <w:r w:rsidR="00A56A71" w:rsidRPr="001D1883">
        <w:rPr>
          <w:rFonts w:ascii="Verdana" w:hAnsi="Verdana" w:cs="Calibri"/>
          <w:bCs/>
          <w:color w:val="000000"/>
          <w:sz w:val="18"/>
          <w:szCs w:val="18"/>
        </w:rPr>
        <w:t xml:space="preserve">(μόνο </w:t>
      </w:r>
      <w:r w:rsidR="00E865C6" w:rsidRPr="001D1883">
        <w:rPr>
          <w:rFonts w:ascii="Verdana" w:hAnsi="Verdana" w:cs="Calibri"/>
          <w:bCs/>
          <w:color w:val="000000"/>
          <w:sz w:val="18"/>
          <w:szCs w:val="18"/>
        </w:rPr>
        <w:t xml:space="preserve">Κάτοχοι Άδειας </w:t>
      </w:r>
      <w:r w:rsidR="00A56A71" w:rsidRPr="001D1883">
        <w:rPr>
          <w:rFonts w:ascii="Verdana" w:hAnsi="Verdana" w:cs="Calibri"/>
          <w:bCs/>
          <w:color w:val="000000"/>
          <w:sz w:val="18"/>
          <w:szCs w:val="18"/>
        </w:rPr>
        <w:t>Προμ</w:t>
      </w:r>
      <w:r w:rsidR="00E865C6" w:rsidRPr="001D1883">
        <w:rPr>
          <w:rFonts w:ascii="Verdana" w:hAnsi="Verdana" w:cs="Calibri"/>
          <w:bCs/>
          <w:color w:val="000000"/>
          <w:sz w:val="18"/>
          <w:szCs w:val="18"/>
        </w:rPr>
        <w:t>ήθειας</w:t>
      </w:r>
      <w:r w:rsidR="00A56A71" w:rsidRPr="001D1883">
        <w:rPr>
          <w:rFonts w:ascii="Verdana" w:hAnsi="Verdana" w:cs="Calibri"/>
          <w:bCs/>
          <w:color w:val="000000"/>
          <w:sz w:val="18"/>
          <w:szCs w:val="18"/>
        </w:rPr>
        <w:t xml:space="preserve">) </w:t>
      </w:r>
      <w:r w:rsidRPr="001D1883">
        <w:rPr>
          <w:rFonts w:ascii="Verdana" w:hAnsi="Verdana" w:cs="Calibri"/>
          <w:bCs/>
          <w:color w:val="000000"/>
          <w:sz w:val="18"/>
          <w:szCs w:val="18"/>
        </w:rPr>
        <w:t>θα υποβάλλει προσφορές</w:t>
      </w:r>
      <w:r w:rsidR="00A56A71" w:rsidRPr="001D1883">
        <w:rPr>
          <w:rFonts w:ascii="Verdana" w:hAnsi="Verdana" w:cs="Calibri"/>
          <w:bCs/>
          <w:color w:val="000000"/>
          <w:sz w:val="18"/>
          <w:szCs w:val="18"/>
        </w:rPr>
        <w:t xml:space="preserve"> χωρίς περιορισμό.</w:t>
      </w:r>
      <w:r w:rsidRPr="001D1883">
        <w:rPr>
          <w:rFonts w:ascii="Verdana" w:hAnsi="Verdana" w:cs="Calibri"/>
          <w:bCs/>
          <w:color w:val="000000"/>
          <w:sz w:val="18"/>
          <w:szCs w:val="18"/>
        </w:rPr>
        <w:t xml:space="preserve"> </w:t>
      </w:r>
    </w:p>
    <w:p w:rsidR="00885C09" w:rsidRPr="001D1883" w:rsidRDefault="00885C09" w:rsidP="00E01357">
      <w:pPr>
        <w:pStyle w:val="Style9"/>
        <w:rPr>
          <w:rFonts w:ascii="Verdana" w:hAnsi="Verdana" w:cs="Calibri"/>
          <w:bCs/>
          <w:color w:val="000000"/>
          <w:sz w:val="18"/>
          <w:szCs w:val="18"/>
        </w:rPr>
      </w:pPr>
    </w:p>
    <w:p w:rsidR="00885C09" w:rsidRPr="001D1883" w:rsidRDefault="00885C09" w:rsidP="00FC412F">
      <w:pPr>
        <w:pStyle w:val="Style9"/>
        <w:numPr>
          <w:ilvl w:val="1"/>
          <w:numId w:val="32"/>
        </w:numPr>
        <w:rPr>
          <w:rFonts w:ascii="Verdana" w:hAnsi="Verdana" w:cs="Calibri"/>
          <w:b/>
          <w:bCs/>
          <w:sz w:val="18"/>
          <w:szCs w:val="18"/>
        </w:rPr>
      </w:pPr>
      <w:r w:rsidRPr="001D1883">
        <w:rPr>
          <w:rFonts w:ascii="Verdana" w:hAnsi="Verdana" w:cs="Calibri"/>
          <w:b/>
          <w:bCs/>
          <w:color w:val="000000"/>
          <w:sz w:val="18"/>
          <w:szCs w:val="18"/>
        </w:rPr>
        <w:t>Ενδεικτική Τιμή εκκίνησης</w:t>
      </w:r>
    </w:p>
    <w:p w:rsidR="00885C09" w:rsidRPr="001D1883" w:rsidRDefault="00885C09" w:rsidP="008B7346">
      <w:pPr>
        <w:pStyle w:val="Style9"/>
        <w:ind w:left="720"/>
        <w:rPr>
          <w:rFonts w:ascii="Verdana" w:hAnsi="Verdana" w:cs="Calibri"/>
          <w:bCs/>
          <w:sz w:val="18"/>
          <w:szCs w:val="18"/>
        </w:rPr>
      </w:pPr>
      <w:r w:rsidRPr="001D1883">
        <w:rPr>
          <w:rFonts w:ascii="Verdana" w:hAnsi="Verdana" w:cs="Calibri"/>
          <w:bCs/>
          <w:sz w:val="18"/>
          <w:szCs w:val="18"/>
        </w:rPr>
        <w:t xml:space="preserve">Η ενδεικτική τιμή εκκίνησης εκάστου προς διάθεση </w:t>
      </w:r>
      <w:r w:rsidR="00A03E75" w:rsidRPr="001D1883">
        <w:rPr>
          <w:rFonts w:ascii="Verdana" w:hAnsi="Verdana" w:cs="Calibri"/>
          <w:bCs/>
          <w:sz w:val="18"/>
          <w:szCs w:val="18"/>
        </w:rPr>
        <w:t>μεριδίου Φυσικού Αερίου είναι</w:t>
      </w:r>
      <w:r w:rsidR="00BA10CF" w:rsidRPr="00BA10CF">
        <w:rPr>
          <w:rFonts w:ascii="Verdana" w:hAnsi="Verdana" w:cs="Calibri"/>
          <w:bCs/>
          <w:sz w:val="18"/>
          <w:szCs w:val="18"/>
        </w:rPr>
        <w:t xml:space="preserve"> </w:t>
      </w:r>
      <w:r w:rsidR="00D05792" w:rsidRPr="007A58E1">
        <w:rPr>
          <w:rFonts w:ascii="Verdana" w:hAnsi="Verdana" w:cs="Calibri"/>
          <w:b/>
          <w:bCs/>
          <w:sz w:val="18"/>
          <w:szCs w:val="18"/>
        </w:rPr>
        <w:t>156,66</w:t>
      </w:r>
      <w:r w:rsidRPr="00BA10CF">
        <w:rPr>
          <w:rFonts w:ascii="Verdana" w:hAnsi="Verdana" w:cs="Calibri"/>
          <w:b/>
          <w:bCs/>
          <w:sz w:val="18"/>
          <w:szCs w:val="18"/>
        </w:rPr>
        <w:t>$.</w:t>
      </w:r>
    </w:p>
    <w:p w:rsidR="00885C09" w:rsidRPr="001D1883" w:rsidRDefault="00885C09" w:rsidP="00476FCD">
      <w:pPr>
        <w:pStyle w:val="Style9"/>
        <w:rPr>
          <w:rFonts w:ascii="Verdana" w:hAnsi="Verdana" w:cs="Calibri"/>
          <w:bCs/>
          <w:color w:val="000000"/>
          <w:sz w:val="18"/>
          <w:szCs w:val="18"/>
        </w:rPr>
      </w:pPr>
    </w:p>
    <w:p w:rsidR="00885C09" w:rsidRPr="001D1883" w:rsidRDefault="00885C09" w:rsidP="00FC412F">
      <w:pPr>
        <w:pStyle w:val="Style9"/>
        <w:numPr>
          <w:ilvl w:val="1"/>
          <w:numId w:val="32"/>
        </w:numPr>
        <w:rPr>
          <w:rFonts w:ascii="Verdana" w:hAnsi="Verdana" w:cs="Calibri"/>
          <w:b/>
          <w:bCs/>
          <w:color w:val="000000"/>
          <w:sz w:val="18"/>
          <w:szCs w:val="18"/>
        </w:rPr>
      </w:pPr>
      <w:r w:rsidRPr="001D1883">
        <w:rPr>
          <w:rFonts w:ascii="Verdana" w:hAnsi="Verdana" w:cs="Calibri"/>
          <w:b/>
          <w:bCs/>
          <w:color w:val="000000"/>
          <w:sz w:val="18"/>
          <w:szCs w:val="18"/>
        </w:rPr>
        <w:t>Βήμα βελτίωσης της τιμής πώλησης των μεριδίων της Δημοπρασίας</w:t>
      </w:r>
    </w:p>
    <w:p w:rsidR="00885C09" w:rsidRPr="001D1883" w:rsidRDefault="00885C09" w:rsidP="00E01357">
      <w:pPr>
        <w:pStyle w:val="Style9"/>
        <w:ind w:left="720"/>
        <w:rPr>
          <w:rFonts w:ascii="Verdana" w:hAnsi="Verdana" w:cs="Calibri"/>
          <w:bCs/>
          <w:sz w:val="18"/>
          <w:szCs w:val="18"/>
        </w:rPr>
      </w:pPr>
      <w:r w:rsidRPr="001D1883">
        <w:rPr>
          <w:rFonts w:ascii="Verdana" w:hAnsi="Verdana" w:cs="Calibri"/>
          <w:bCs/>
          <w:color w:val="000000"/>
          <w:sz w:val="18"/>
          <w:szCs w:val="18"/>
        </w:rPr>
        <w:t xml:space="preserve">Κατά τη διάρκεια της Δημοπρασίας, κάθε </w:t>
      </w:r>
      <w:r w:rsidR="00E865C6" w:rsidRPr="001D1883">
        <w:rPr>
          <w:rFonts w:ascii="Verdana" w:hAnsi="Verdana" w:cs="Calibri"/>
          <w:bCs/>
          <w:color w:val="000000"/>
          <w:sz w:val="18"/>
          <w:szCs w:val="18"/>
        </w:rPr>
        <w:t>Σ</w:t>
      </w:r>
      <w:r w:rsidRPr="001D1883">
        <w:rPr>
          <w:rFonts w:ascii="Verdana" w:hAnsi="Verdana" w:cs="Calibri"/>
          <w:bCs/>
          <w:color w:val="000000"/>
          <w:sz w:val="18"/>
          <w:szCs w:val="18"/>
        </w:rPr>
        <w:t>υμμετέχων δύναται να προβαίνει σε βελτίωση της εκάστοτε προσφοράς του επί της τιμής του μεριδίου, η οποία (βελτίωση) θα ανέρχ</w:t>
      </w:r>
      <w:r w:rsidR="00E01357" w:rsidRPr="001D1883">
        <w:rPr>
          <w:rFonts w:ascii="Verdana" w:hAnsi="Verdana" w:cs="Calibri"/>
          <w:bCs/>
          <w:color w:val="000000"/>
          <w:sz w:val="18"/>
          <w:szCs w:val="18"/>
        </w:rPr>
        <w:t xml:space="preserve">εται κατ' ελάχιστο όριο </w:t>
      </w:r>
      <w:r w:rsidR="00E01357" w:rsidRPr="001D1883">
        <w:rPr>
          <w:rFonts w:ascii="Verdana" w:hAnsi="Verdana" w:cs="Calibri"/>
          <w:bCs/>
          <w:sz w:val="18"/>
          <w:szCs w:val="18"/>
        </w:rPr>
        <w:t xml:space="preserve">σε </w:t>
      </w:r>
      <w:r w:rsidR="00D05792" w:rsidRPr="00D05792">
        <w:rPr>
          <w:rFonts w:ascii="Verdana" w:hAnsi="Verdana" w:cs="Calibri"/>
          <w:b/>
          <w:bCs/>
          <w:sz w:val="18"/>
          <w:szCs w:val="18"/>
        </w:rPr>
        <w:t>0,58</w:t>
      </w:r>
      <w:r w:rsidRPr="009C00DE">
        <w:rPr>
          <w:rFonts w:ascii="Verdana" w:hAnsi="Verdana" w:cs="Calibri"/>
          <w:b/>
          <w:bCs/>
          <w:sz w:val="18"/>
          <w:szCs w:val="18"/>
        </w:rPr>
        <w:t>$,</w:t>
      </w:r>
      <w:r w:rsidRPr="001D1883">
        <w:rPr>
          <w:rFonts w:ascii="Verdana" w:hAnsi="Verdana" w:cs="Calibri"/>
          <w:bCs/>
          <w:sz w:val="18"/>
          <w:szCs w:val="18"/>
        </w:rPr>
        <w:t xml:space="preserve"> ήτοι 0,1 $/</w:t>
      </w:r>
      <w:r w:rsidR="00835FB4" w:rsidRPr="001D1883">
        <w:rPr>
          <w:rFonts w:ascii="Verdana" w:hAnsi="Verdana" w:cs="Calibri"/>
          <w:bCs/>
          <w:sz w:val="18"/>
          <w:szCs w:val="18"/>
        </w:rPr>
        <w:t xml:space="preserve"> </w:t>
      </w:r>
      <w:r w:rsidR="00835FB4" w:rsidRPr="001D1883">
        <w:rPr>
          <w:rFonts w:ascii="Verdana" w:hAnsi="Verdana" w:cs="Calibri"/>
          <w:bCs/>
          <w:color w:val="000000"/>
          <w:sz w:val="18"/>
          <w:szCs w:val="18"/>
        </w:rPr>
        <w:t>1.000</w:t>
      </w:r>
      <w:r w:rsidR="00877180" w:rsidRPr="001D1883">
        <w:rPr>
          <w:rFonts w:ascii="Verdana" w:hAnsi="Verdana" w:cs="Calibri"/>
          <w:bCs/>
          <w:color w:val="000000"/>
          <w:sz w:val="18"/>
          <w:szCs w:val="18"/>
          <w:lang w:val="en-US"/>
        </w:rPr>
        <w:t>kWh</w:t>
      </w:r>
      <w:r w:rsidR="005F0113" w:rsidRPr="001D1883">
        <w:rPr>
          <w:rFonts w:ascii="Verdana" w:hAnsi="Verdana" w:cs="Calibri"/>
          <w:bCs/>
          <w:color w:val="000000"/>
          <w:sz w:val="18"/>
          <w:szCs w:val="18"/>
        </w:rPr>
        <w:t>.</w:t>
      </w:r>
    </w:p>
    <w:p w:rsidR="00885C09" w:rsidRPr="001D1883" w:rsidRDefault="00885C09" w:rsidP="00885C09">
      <w:pPr>
        <w:pStyle w:val="Style9"/>
        <w:rPr>
          <w:rFonts w:ascii="Verdana" w:hAnsi="Verdana" w:cs="Calibri"/>
          <w:bCs/>
          <w:color w:val="000000"/>
          <w:sz w:val="18"/>
          <w:szCs w:val="18"/>
        </w:rPr>
      </w:pPr>
    </w:p>
    <w:p w:rsidR="00C7177B" w:rsidRPr="001D1883" w:rsidRDefault="00C7177B" w:rsidP="009821A9">
      <w:pPr>
        <w:pStyle w:val="Style9"/>
        <w:widowControl/>
        <w:jc w:val="left"/>
        <w:rPr>
          <w:rStyle w:val="FontStyle52"/>
          <w:rFonts w:ascii="Verdana" w:hAnsi="Verdana"/>
          <w:b w:val="0"/>
          <w:sz w:val="18"/>
          <w:szCs w:val="18"/>
        </w:rPr>
      </w:pPr>
    </w:p>
    <w:p w:rsidR="00476FCD" w:rsidRPr="001D1883" w:rsidRDefault="00476FCD" w:rsidP="0017036E">
      <w:pPr>
        <w:pStyle w:val="Style9"/>
        <w:widowControl/>
        <w:jc w:val="center"/>
        <w:rPr>
          <w:rFonts w:ascii="Verdana" w:hAnsi="Verdana" w:cs="Calibri"/>
          <w:b/>
          <w:bCs/>
          <w:color w:val="000000"/>
          <w:sz w:val="18"/>
          <w:szCs w:val="18"/>
        </w:rPr>
      </w:pPr>
      <w:r w:rsidRPr="001D1883">
        <w:rPr>
          <w:rFonts w:ascii="Verdana" w:hAnsi="Verdana" w:cs="Calibri"/>
          <w:b/>
          <w:bCs/>
          <w:color w:val="000000"/>
          <w:sz w:val="18"/>
          <w:szCs w:val="18"/>
        </w:rPr>
        <w:t xml:space="preserve">ΛΟΙΠΟΙ </w:t>
      </w:r>
      <w:r w:rsidR="008B7346" w:rsidRPr="001D1883">
        <w:rPr>
          <w:rFonts w:ascii="Verdana" w:hAnsi="Verdana" w:cs="Calibri"/>
          <w:b/>
          <w:bCs/>
          <w:color w:val="000000"/>
          <w:sz w:val="18"/>
          <w:szCs w:val="18"/>
        </w:rPr>
        <w:t xml:space="preserve">(ΓΕΝΙΚΟΙ) </w:t>
      </w:r>
      <w:r w:rsidRPr="001D1883">
        <w:rPr>
          <w:rFonts w:ascii="Verdana" w:hAnsi="Verdana" w:cs="Calibri"/>
          <w:b/>
          <w:bCs/>
          <w:color w:val="000000"/>
          <w:sz w:val="18"/>
          <w:szCs w:val="18"/>
        </w:rPr>
        <w:t>ΟΡΟΙ ΗΛΕΚΤΡΟΝΙΚΗΣ ΔΗΜΟΠΡΑΣΙΑΣ</w:t>
      </w:r>
    </w:p>
    <w:p w:rsidR="00103019" w:rsidRPr="001D1883" w:rsidRDefault="00476FCD" w:rsidP="0017036E">
      <w:pPr>
        <w:pStyle w:val="Style9"/>
        <w:widowControl/>
        <w:jc w:val="center"/>
        <w:rPr>
          <w:rFonts w:ascii="Verdana" w:hAnsi="Verdana" w:cs="Calibri"/>
          <w:b/>
          <w:bCs/>
          <w:color w:val="000000"/>
          <w:sz w:val="18"/>
          <w:szCs w:val="18"/>
        </w:rPr>
      </w:pPr>
      <w:r w:rsidRPr="001D1883">
        <w:rPr>
          <w:rFonts w:ascii="Verdana" w:hAnsi="Verdana" w:cs="Calibri"/>
          <w:b/>
          <w:bCs/>
          <w:color w:val="000000"/>
          <w:sz w:val="18"/>
          <w:szCs w:val="18"/>
        </w:rPr>
        <w:t>ΑΝΕΞΑΡΤΗΤΩΣ ΦΑΣ</w:t>
      </w:r>
      <w:r w:rsidR="00EA5979" w:rsidRPr="001D1883">
        <w:rPr>
          <w:rFonts w:ascii="Verdana" w:hAnsi="Verdana" w:cs="Calibri"/>
          <w:b/>
          <w:bCs/>
          <w:color w:val="000000"/>
          <w:sz w:val="18"/>
          <w:szCs w:val="18"/>
        </w:rPr>
        <w:t>Η</w:t>
      </w:r>
      <w:r w:rsidRPr="001D1883">
        <w:rPr>
          <w:rFonts w:ascii="Verdana" w:hAnsi="Verdana" w:cs="Calibri"/>
          <w:b/>
          <w:bCs/>
          <w:color w:val="000000"/>
          <w:sz w:val="18"/>
          <w:szCs w:val="18"/>
        </w:rPr>
        <w:t>Σ</w:t>
      </w:r>
    </w:p>
    <w:p w:rsidR="0079226B" w:rsidRPr="001D1883" w:rsidRDefault="0079226B" w:rsidP="0079226B">
      <w:pPr>
        <w:pStyle w:val="Style9"/>
        <w:widowControl/>
        <w:jc w:val="left"/>
        <w:rPr>
          <w:rStyle w:val="FontStyle52"/>
          <w:rFonts w:ascii="Verdana" w:hAnsi="Verdana"/>
          <w:sz w:val="18"/>
          <w:szCs w:val="18"/>
        </w:rPr>
      </w:pPr>
      <w:r w:rsidRPr="001D1883">
        <w:rPr>
          <w:rStyle w:val="FontStyle52"/>
          <w:rFonts w:ascii="Verdana" w:hAnsi="Verdana"/>
          <w:sz w:val="18"/>
          <w:szCs w:val="18"/>
        </w:rPr>
        <w:t>2. Υποβολή προσφορών</w:t>
      </w:r>
    </w:p>
    <w:p w:rsidR="0079226B" w:rsidRPr="001D1883" w:rsidRDefault="0079226B" w:rsidP="0079226B">
      <w:pPr>
        <w:pStyle w:val="Style9"/>
        <w:widowControl/>
        <w:jc w:val="left"/>
        <w:rPr>
          <w:rStyle w:val="FontStyle52"/>
          <w:rFonts w:ascii="Verdana" w:hAnsi="Verdana"/>
          <w:sz w:val="18"/>
          <w:szCs w:val="18"/>
        </w:rPr>
      </w:pPr>
    </w:p>
    <w:p w:rsidR="0079226B" w:rsidRPr="001D1883" w:rsidRDefault="0079226B" w:rsidP="0079226B">
      <w:pPr>
        <w:pStyle w:val="Style37"/>
        <w:widowControl/>
        <w:numPr>
          <w:ilvl w:val="0"/>
          <w:numId w:val="16"/>
        </w:numPr>
        <w:tabs>
          <w:tab w:val="left" w:pos="706"/>
        </w:tabs>
        <w:spacing w:line="240" w:lineRule="auto"/>
        <w:ind w:firstLine="0"/>
        <w:rPr>
          <w:rFonts w:ascii="Verdana" w:hAnsi="Verdana" w:cs="Calibri"/>
          <w:b/>
          <w:bCs/>
          <w:color w:val="000000"/>
          <w:sz w:val="18"/>
          <w:szCs w:val="18"/>
        </w:rPr>
      </w:pPr>
      <w:r w:rsidRPr="001D1883">
        <w:rPr>
          <w:rStyle w:val="FontStyle52"/>
          <w:rFonts w:ascii="Verdana" w:hAnsi="Verdana"/>
          <w:sz w:val="18"/>
          <w:szCs w:val="18"/>
        </w:rPr>
        <w:t>Αποδεκτές προσφορές</w:t>
      </w:r>
    </w:p>
    <w:p w:rsidR="0079226B" w:rsidRPr="001D1883" w:rsidRDefault="0079226B" w:rsidP="0079226B">
      <w:pPr>
        <w:pStyle w:val="Style22"/>
        <w:widowControl/>
        <w:spacing w:line="240" w:lineRule="auto"/>
        <w:ind w:left="710"/>
        <w:rPr>
          <w:rStyle w:val="FontStyle53"/>
        </w:rPr>
      </w:pPr>
      <w:r w:rsidRPr="001D1883">
        <w:rPr>
          <w:rStyle w:val="FontStyle53"/>
        </w:rPr>
        <w:t xml:space="preserve">Κατά τη διεξαγωγή της </w:t>
      </w:r>
      <w:r w:rsidR="00D6596A" w:rsidRPr="001D1883">
        <w:rPr>
          <w:rStyle w:val="FontStyle53"/>
        </w:rPr>
        <w:t xml:space="preserve">Ηλεκτρονικής </w:t>
      </w:r>
      <w:r w:rsidRPr="001D1883">
        <w:rPr>
          <w:rStyle w:val="FontStyle53"/>
        </w:rPr>
        <w:t>Δημοπρασίας, ως αποδεκτές προσφορές ορίζονται προσφορές που ικανοποιούν ταυτόχρονα τις εξής προϋποθέσεις:</w:t>
      </w:r>
    </w:p>
    <w:p w:rsidR="0079226B" w:rsidRPr="001D1883" w:rsidRDefault="0079226B" w:rsidP="0079226B">
      <w:pPr>
        <w:pStyle w:val="Style22"/>
        <w:widowControl/>
        <w:tabs>
          <w:tab w:val="left" w:pos="1134"/>
        </w:tabs>
        <w:spacing w:line="240" w:lineRule="auto"/>
        <w:ind w:left="710"/>
        <w:rPr>
          <w:rStyle w:val="FontStyle53"/>
        </w:rPr>
      </w:pPr>
      <w:r w:rsidRPr="001D1883">
        <w:rPr>
          <w:rStyle w:val="FontStyle53"/>
        </w:rPr>
        <w:t>α)</w:t>
      </w:r>
      <w:r w:rsidRPr="001D1883">
        <w:rPr>
          <w:rStyle w:val="FontStyle53"/>
        </w:rPr>
        <w:tab/>
        <w:t xml:space="preserve">Είναι χρονικά έγκυρες, δηλ. παρελήφθησαν από το σύστημα της </w:t>
      </w:r>
      <w:proofErr w:type="spellStart"/>
      <w:r w:rsidRPr="001D1883">
        <w:rPr>
          <w:rStyle w:val="FontStyle53"/>
          <w:lang w:val="en-US"/>
        </w:rPr>
        <w:t>cosmoONE</w:t>
      </w:r>
      <w:proofErr w:type="spellEnd"/>
      <w:r w:rsidRPr="001D1883">
        <w:rPr>
          <w:rStyle w:val="FontStyle53"/>
        </w:rPr>
        <w:t xml:space="preserve"> εντός του χρόνου διάρκειας της Δημοπρασίας. Η χρονική εγκυρότητα ή μη μιας προσφοράς υπολογίζεται αποκλειστικά και μόνον σύμφωνα με τον χρόνο παραλαβής και επεξεργασίας της υποβληθείσας προσφοράς από το σύστημα της </w:t>
      </w:r>
      <w:proofErr w:type="spellStart"/>
      <w:r w:rsidRPr="001D1883">
        <w:rPr>
          <w:rStyle w:val="FontStyle53"/>
          <w:lang w:val="en-US"/>
        </w:rPr>
        <w:t>cosmoONE</w:t>
      </w:r>
      <w:proofErr w:type="spellEnd"/>
      <w:r w:rsidRPr="001D1883">
        <w:rPr>
          <w:rStyle w:val="FontStyle53"/>
        </w:rPr>
        <w:t xml:space="preserve"> και όχι σύμφωνα με το χρόνο αποστολής της προσφοράς που αναφέρεται ως ένδειξη στην οθόνη του </w:t>
      </w:r>
      <w:r w:rsidR="00E865C6" w:rsidRPr="001D1883">
        <w:rPr>
          <w:rStyle w:val="FontStyle53"/>
        </w:rPr>
        <w:t>Σ</w:t>
      </w:r>
      <w:r w:rsidRPr="001D1883">
        <w:rPr>
          <w:rStyle w:val="FontStyle53"/>
        </w:rPr>
        <w:t xml:space="preserve">υμμετέχοντος, καθόσον μεσολαβεί ένα χρονικό διάστημα για την μεταβίβαση της προσφοράς από το σύστημα του </w:t>
      </w:r>
      <w:r w:rsidR="00E865C6" w:rsidRPr="001D1883">
        <w:rPr>
          <w:rStyle w:val="FontStyle53"/>
        </w:rPr>
        <w:t>Σ</w:t>
      </w:r>
      <w:r w:rsidRPr="001D1883">
        <w:rPr>
          <w:rStyle w:val="FontStyle53"/>
        </w:rPr>
        <w:t xml:space="preserve">υμμετέχοντος στο σύστημα της </w:t>
      </w:r>
      <w:proofErr w:type="spellStart"/>
      <w:r w:rsidRPr="001D1883">
        <w:rPr>
          <w:rStyle w:val="FontStyle53"/>
          <w:lang w:val="en-US"/>
        </w:rPr>
        <w:t>cosmoONE</w:t>
      </w:r>
      <w:proofErr w:type="spellEnd"/>
      <w:r w:rsidRPr="001D1883">
        <w:rPr>
          <w:rStyle w:val="FontStyle53"/>
        </w:rPr>
        <w:t xml:space="preserve"> και την επεξεργασία της προσφοράς από το σύστημα της </w:t>
      </w:r>
      <w:proofErr w:type="spellStart"/>
      <w:r w:rsidRPr="001D1883">
        <w:rPr>
          <w:rStyle w:val="FontStyle53"/>
          <w:lang w:val="en-US"/>
        </w:rPr>
        <w:t>cosmoONE</w:t>
      </w:r>
      <w:proofErr w:type="spellEnd"/>
      <w:r w:rsidRPr="001D1883">
        <w:rPr>
          <w:rStyle w:val="FontStyle53"/>
        </w:rPr>
        <w:t>.</w:t>
      </w:r>
    </w:p>
    <w:p w:rsidR="0079226B" w:rsidRPr="001D1883" w:rsidRDefault="0079226B" w:rsidP="0079226B">
      <w:pPr>
        <w:pStyle w:val="Style22"/>
        <w:widowControl/>
        <w:tabs>
          <w:tab w:val="left" w:pos="1134"/>
        </w:tabs>
        <w:spacing w:line="240" w:lineRule="auto"/>
        <w:ind w:left="710"/>
        <w:rPr>
          <w:rStyle w:val="FontStyle53"/>
        </w:rPr>
      </w:pPr>
      <w:r w:rsidRPr="001D1883">
        <w:rPr>
          <w:rStyle w:val="FontStyle53"/>
        </w:rPr>
        <w:t>β)</w:t>
      </w:r>
      <w:r w:rsidRPr="001D1883">
        <w:rPr>
          <w:rStyle w:val="FontStyle53"/>
        </w:rPr>
        <w:tab/>
        <w:t xml:space="preserve">Βελτιώνουν (αυξάνουν) την προηγούμενη αποδεκτή προσφορά του εκάστοτε </w:t>
      </w:r>
      <w:r w:rsidR="00E865C6" w:rsidRPr="001D1883">
        <w:rPr>
          <w:rStyle w:val="FontStyle53"/>
        </w:rPr>
        <w:t>Σ</w:t>
      </w:r>
      <w:r w:rsidRPr="001D1883">
        <w:rPr>
          <w:rStyle w:val="FontStyle53"/>
        </w:rPr>
        <w:t>υμμετέχοντος είτε κατά ποσότητα (έως την μέγιστη επιτρεπόμενη), είτε κατά τιμή (είτε κατά το βήμα βελτίωσης του όρου 1.</w:t>
      </w:r>
      <w:r w:rsidR="00567DD6" w:rsidRPr="001D1883">
        <w:rPr>
          <w:rStyle w:val="FontStyle53"/>
        </w:rPr>
        <w:t>7</w:t>
      </w:r>
      <w:r w:rsidRPr="001D1883">
        <w:rPr>
          <w:rStyle w:val="FontStyle53"/>
        </w:rPr>
        <w:t xml:space="preserve"> ανωτέρω είτε κατά ακέραιο πολλαπλάσιο αυτού) είτε κατ' αμφοτέρων αυτών.</w:t>
      </w:r>
    </w:p>
    <w:p w:rsidR="0079226B" w:rsidRPr="001D1883" w:rsidRDefault="0079226B" w:rsidP="0079226B">
      <w:pPr>
        <w:pStyle w:val="Style22"/>
        <w:widowControl/>
        <w:tabs>
          <w:tab w:val="left" w:pos="1134"/>
        </w:tabs>
        <w:spacing w:line="240" w:lineRule="auto"/>
        <w:ind w:left="730"/>
        <w:rPr>
          <w:rStyle w:val="FontStyle53"/>
        </w:rPr>
      </w:pPr>
      <w:r w:rsidRPr="001D1883">
        <w:rPr>
          <w:rStyle w:val="FontStyle53"/>
        </w:rPr>
        <w:t>γ)</w:t>
      </w:r>
      <w:r w:rsidRPr="001D1883">
        <w:rPr>
          <w:rStyle w:val="FontStyle53"/>
        </w:rPr>
        <w:tab/>
        <w:t>Όταν εξαντληθεί η υπολειπόμενη ποσότητα, βελτιώνουν τη χειρότερη σε κατάταξη ισχύουσα προσφορά.</w:t>
      </w:r>
    </w:p>
    <w:p w:rsidR="003E39B9" w:rsidRPr="001D1883" w:rsidRDefault="003E39B9" w:rsidP="0079226B">
      <w:pPr>
        <w:pStyle w:val="Style22"/>
        <w:widowControl/>
        <w:tabs>
          <w:tab w:val="left" w:pos="1134"/>
        </w:tabs>
        <w:spacing w:line="240" w:lineRule="auto"/>
        <w:ind w:left="730"/>
        <w:rPr>
          <w:rStyle w:val="FontStyle53"/>
        </w:rPr>
      </w:pPr>
    </w:p>
    <w:p w:rsidR="0079226B" w:rsidRPr="001D1883" w:rsidRDefault="0079226B" w:rsidP="0079226B">
      <w:pPr>
        <w:pStyle w:val="Style37"/>
        <w:widowControl/>
        <w:numPr>
          <w:ilvl w:val="0"/>
          <w:numId w:val="17"/>
        </w:numPr>
        <w:tabs>
          <w:tab w:val="left" w:pos="706"/>
        </w:tabs>
        <w:spacing w:line="240" w:lineRule="auto"/>
        <w:ind w:left="706"/>
        <w:jc w:val="both"/>
        <w:rPr>
          <w:rStyle w:val="FontStyle52"/>
          <w:rFonts w:ascii="Verdana" w:hAnsi="Verdana"/>
          <w:b w:val="0"/>
          <w:sz w:val="18"/>
          <w:szCs w:val="18"/>
        </w:rPr>
      </w:pPr>
      <w:r w:rsidRPr="001D1883">
        <w:rPr>
          <w:rStyle w:val="FontStyle52"/>
          <w:rFonts w:ascii="Verdana" w:hAnsi="Verdana"/>
          <w:b w:val="0"/>
          <w:sz w:val="18"/>
          <w:szCs w:val="18"/>
        </w:rPr>
        <w:t xml:space="preserve">Κάθε νέα προσφορά που γίνεται αποδεκτή από το σύστημα, υπερισχύει και ακυρώνει όλες τις προηγούμενες προσφορές του ίδιου </w:t>
      </w:r>
      <w:r w:rsidR="00E865C6" w:rsidRPr="001D1883">
        <w:rPr>
          <w:rStyle w:val="FontStyle52"/>
          <w:rFonts w:ascii="Verdana" w:hAnsi="Verdana"/>
          <w:b w:val="0"/>
          <w:sz w:val="18"/>
          <w:szCs w:val="18"/>
        </w:rPr>
        <w:t>Σ</w:t>
      </w:r>
      <w:r w:rsidRPr="001D1883">
        <w:rPr>
          <w:rStyle w:val="FontStyle52"/>
          <w:rFonts w:ascii="Verdana" w:hAnsi="Verdana"/>
          <w:b w:val="0"/>
          <w:sz w:val="18"/>
          <w:szCs w:val="18"/>
        </w:rPr>
        <w:t>υμμετέχοντος.</w:t>
      </w:r>
    </w:p>
    <w:p w:rsidR="003E39B9" w:rsidRPr="001D1883" w:rsidRDefault="003E39B9" w:rsidP="00CD2983">
      <w:pPr>
        <w:pStyle w:val="Style37"/>
        <w:widowControl/>
        <w:tabs>
          <w:tab w:val="left" w:pos="706"/>
        </w:tabs>
        <w:spacing w:line="240" w:lineRule="auto"/>
        <w:ind w:left="706" w:firstLine="0"/>
        <w:jc w:val="both"/>
        <w:rPr>
          <w:rStyle w:val="FontStyle52"/>
          <w:rFonts w:ascii="Verdana" w:hAnsi="Verdana"/>
          <w:b w:val="0"/>
          <w:sz w:val="18"/>
          <w:szCs w:val="18"/>
        </w:rPr>
      </w:pPr>
    </w:p>
    <w:p w:rsidR="0079226B" w:rsidRPr="001D1883" w:rsidRDefault="0079226B" w:rsidP="0079226B">
      <w:pPr>
        <w:pStyle w:val="Style18"/>
        <w:widowControl/>
        <w:numPr>
          <w:ilvl w:val="0"/>
          <w:numId w:val="17"/>
        </w:numPr>
        <w:tabs>
          <w:tab w:val="left" w:pos="706"/>
        </w:tabs>
        <w:spacing w:line="240" w:lineRule="auto"/>
        <w:ind w:left="706" w:hanging="706"/>
        <w:rPr>
          <w:rStyle w:val="FontStyle53"/>
        </w:rPr>
      </w:pPr>
      <w:r w:rsidRPr="001D1883">
        <w:rPr>
          <w:rStyle w:val="FontStyle53"/>
        </w:rPr>
        <w:t xml:space="preserve">Η ένδειξη κατακύρωσης ποσότητας στο τέλος της </w:t>
      </w:r>
      <w:r w:rsidR="00B5198D" w:rsidRPr="001D1883">
        <w:rPr>
          <w:rStyle w:val="FontStyle53"/>
        </w:rPr>
        <w:t xml:space="preserve">Ηλεκτρονικής </w:t>
      </w:r>
      <w:r w:rsidRPr="001D1883">
        <w:rPr>
          <w:rStyle w:val="FontStyle53"/>
        </w:rPr>
        <w:t>Δημοπρασίας, δεν συνεπάγεται αυτομάτως κατάρτιση Σύμβασης Δημοπρασίας, παρά αποτελεί απλή ένδειξη ενεργοποίησης της διαδικασίας διάθεσης Φυσικού Αερίου εκ μέρους της ΔΕΠΑ.</w:t>
      </w:r>
    </w:p>
    <w:p w:rsidR="0079226B" w:rsidRPr="001D1883" w:rsidRDefault="0079226B" w:rsidP="0079226B">
      <w:pPr>
        <w:pStyle w:val="Style9"/>
        <w:widowControl/>
        <w:jc w:val="left"/>
        <w:rPr>
          <w:rFonts w:ascii="Verdana" w:hAnsi="Verdana"/>
          <w:sz w:val="18"/>
          <w:szCs w:val="18"/>
        </w:rPr>
      </w:pPr>
    </w:p>
    <w:p w:rsidR="008B6318" w:rsidRPr="001D1883" w:rsidRDefault="008B6318" w:rsidP="009821A9">
      <w:pPr>
        <w:pStyle w:val="Style9"/>
        <w:widowControl/>
        <w:jc w:val="left"/>
        <w:rPr>
          <w:rFonts w:ascii="Verdana" w:hAnsi="Verdana"/>
          <w:sz w:val="18"/>
          <w:szCs w:val="18"/>
        </w:rPr>
      </w:pPr>
    </w:p>
    <w:p w:rsidR="0079226B" w:rsidRPr="001D1883" w:rsidRDefault="0079226B" w:rsidP="0079226B">
      <w:pPr>
        <w:pStyle w:val="Style9"/>
        <w:widowControl/>
        <w:jc w:val="left"/>
        <w:rPr>
          <w:rStyle w:val="FontStyle52"/>
          <w:rFonts w:ascii="Verdana" w:hAnsi="Verdana"/>
          <w:sz w:val="18"/>
          <w:szCs w:val="18"/>
        </w:rPr>
      </w:pPr>
      <w:r w:rsidRPr="001D1883">
        <w:rPr>
          <w:rStyle w:val="FontStyle52"/>
          <w:rFonts w:ascii="Verdana" w:hAnsi="Verdana"/>
          <w:sz w:val="18"/>
          <w:szCs w:val="18"/>
        </w:rPr>
        <w:t>3.   Κανόνες της πλειοδοτικής δημοπρασίας</w:t>
      </w:r>
    </w:p>
    <w:p w:rsidR="0079226B" w:rsidRPr="001D1883" w:rsidRDefault="0079226B" w:rsidP="0079226B">
      <w:pPr>
        <w:pStyle w:val="Style22"/>
        <w:widowControl/>
        <w:spacing w:line="240" w:lineRule="auto"/>
        <w:ind w:left="720"/>
        <w:rPr>
          <w:rStyle w:val="FontStyle53"/>
        </w:rPr>
      </w:pPr>
      <w:r w:rsidRPr="001D1883">
        <w:rPr>
          <w:rStyle w:val="FontStyle53"/>
        </w:rPr>
        <w:t xml:space="preserve">Η </w:t>
      </w:r>
      <w:r w:rsidR="00FC5AEB" w:rsidRPr="001D1883">
        <w:rPr>
          <w:rStyle w:val="FontStyle53"/>
        </w:rPr>
        <w:t xml:space="preserve">Ηλεκτρονική </w:t>
      </w:r>
      <w:r w:rsidRPr="001D1883">
        <w:rPr>
          <w:rStyle w:val="FontStyle53"/>
        </w:rPr>
        <w:t xml:space="preserve">Δημοπρασία θα είναι πλειοδοτική, </w:t>
      </w:r>
      <w:r w:rsidRPr="001D1883">
        <w:rPr>
          <w:rStyle w:val="FontStyle53"/>
          <w:u w:val="single"/>
        </w:rPr>
        <w:t>αμερικάνικου</w:t>
      </w:r>
      <w:r w:rsidRPr="001D1883">
        <w:rPr>
          <w:rStyle w:val="FontStyle53"/>
        </w:rPr>
        <w:t xml:space="preserve"> τύπου (</w:t>
      </w:r>
      <w:r w:rsidRPr="001D1883">
        <w:rPr>
          <w:rStyle w:val="FontStyle53"/>
          <w:lang w:val="en-US"/>
        </w:rPr>
        <w:t>Yankee</w:t>
      </w:r>
      <w:r w:rsidRPr="001D1883">
        <w:rPr>
          <w:rStyle w:val="FontStyle53"/>
        </w:rPr>
        <w:t xml:space="preserve"> </w:t>
      </w:r>
      <w:r w:rsidRPr="001D1883">
        <w:rPr>
          <w:rStyle w:val="FontStyle53"/>
          <w:lang w:val="en-US"/>
        </w:rPr>
        <w:t>Forward</w:t>
      </w:r>
      <w:r w:rsidRPr="001D1883">
        <w:rPr>
          <w:rStyle w:val="FontStyle53"/>
        </w:rPr>
        <w:t>) και θα διενεργείται ως εξής:</w:t>
      </w:r>
    </w:p>
    <w:p w:rsidR="0079226B" w:rsidRPr="001D1883" w:rsidRDefault="0079226B" w:rsidP="0079226B">
      <w:pPr>
        <w:pStyle w:val="Style9"/>
        <w:widowControl/>
        <w:jc w:val="left"/>
        <w:rPr>
          <w:rFonts w:ascii="Verdana" w:hAnsi="Verdana"/>
          <w:sz w:val="18"/>
          <w:szCs w:val="18"/>
        </w:rPr>
      </w:pPr>
    </w:p>
    <w:p w:rsidR="0079226B" w:rsidRPr="001D1883" w:rsidRDefault="0079226B" w:rsidP="0079226B">
      <w:pPr>
        <w:pStyle w:val="Style9"/>
        <w:widowControl/>
        <w:jc w:val="left"/>
        <w:rPr>
          <w:rStyle w:val="FontStyle52"/>
          <w:rFonts w:ascii="Verdana" w:hAnsi="Verdana"/>
          <w:sz w:val="18"/>
          <w:szCs w:val="18"/>
        </w:rPr>
      </w:pPr>
      <w:r w:rsidRPr="001D1883">
        <w:rPr>
          <w:rStyle w:val="FontStyle52"/>
          <w:sz w:val="18"/>
          <w:szCs w:val="18"/>
        </w:rPr>
        <w:t>3.1.</w:t>
      </w:r>
      <w:r w:rsidRPr="001D1883">
        <w:rPr>
          <w:rStyle w:val="FontStyle52"/>
          <w:rFonts w:ascii="Verdana" w:hAnsi="Verdana"/>
          <w:sz w:val="18"/>
          <w:szCs w:val="18"/>
        </w:rPr>
        <w:t xml:space="preserve">    Στοιχεία προσφοράς</w:t>
      </w:r>
    </w:p>
    <w:p w:rsidR="0079226B" w:rsidRPr="001D1883" w:rsidRDefault="0079226B" w:rsidP="0079226B">
      <w:pPr>
        <w:pStyle w:val="Style22"/>
        <w:widowControl/>
        <w:spacing w:line="240" w:lineRule="auto"/>
        <w:ind w:left="720"/>
        <w:rPr>
          <w:rStyle w:val="FontStyle53"/>
        </w:rPr>
      </w:pPr>
      <w:r w:rsidRPr="001D1883">
        <w:rPr>
          <w:rStyle w:val="FontStyle53"/>
        </w:rPr>
        <w:t>Κάθε προσφορά θα περιλαμβάνει ένα ζεύγος αριθμητικών παραμέτρων και μία δυνατότητα επιλογής.</w:t>
      </w:r>
    </w:p>
    <w:p w:rsidR="0079226B" w:rsidRPr="001D1883" w:rsidRDefault="0079226B" w:rsidP="0079226B">
      <w:pPr>
        <w:pStyle w:val="Style44"/>
        <w:widowControl/>
        <w:numPr>
          <w:ilvl w:val="0"/>
          <w:numId w:val="18"/>
        </w:numPr>
        <w:tabs>
          <w:tab w:val="left" w:pos="1134"/>
        </w:tabs>
        <w:spacing w:line="240" w:lineRule="auto"/>
        <w:ind w:left="1440" w:hanging="731"/>
        <w:rPr>
          <w:rStyle w:val="FontStyle53"/>
        </w:rPr>
      </w:pPr>
      <w:r w:rsidRPr="001D1883">
        <w:rPr>
          <w:rStyle w:val="FontStyle53"/>
        </w:rPr>
        <w:t xml:space="preserve">Η πρώτη αριθμητική παράμετρος (παράμετρος τιμής) θα αντιπροσωπεύει την τιμή </w:t>
      </w:r>
      <w:proofErr w:type="spellStart"/>
      <w:r w:rsidRPr="001D1883">
        <w:rPr>
          <w:rStyle w:val="FontStyle53"/>
        </w:rPr>
        <w:t>μονάδος</w:t>
      </w:r>
      <w:proofErr w:type="spellEnd"/>
      <w:r w:rsidRPr="001D1883">
        <w:rPr>
          <w:rStyle w:val="FontStyle53"/>
        </w:rPr>
        <w:t xml:space="preserve"> (σε Δολάρια ΗΠΑ) που προσφέρεται από τον </w:t>
      </w:r>
      <w:r w:rsidR="00E865C6" w:rsidRPr="001D1883">
        <w:rPr>
          <w:rStyle w:val="FontStyle53"/>
        </w:rPr>
        <w:t>Συμμετ</w:t>
      </w:r>
      <w:r w:rsidRPr="001D1883">
        <w:rPr>
          <w:rStyle w:val="FontStyle53"/>
        </w:rPr>
        <w:t>έχοντα για κάθε μερίδιο Φυσικού Αερίου, δηλ. την προσφερόμενη τιμή ανά μερίδιο.</w:t>
      </w:r>
    </w:p>
    <w:p w:rsidR="0079226B" w:rsidRPr="001D1883" w:rsidRDefault="0079226B" w:rsidP="0079226B">
      <w:pPr>
        <w:pStyle w:val="Style44"/>
        <w:widowControl/>
        <w:numPr>
          <w:ilvl w:val="0"/>
          <w:numId w:val="18"/>
        </w:numPr>
        <w:tabs>
          <w:tab w:val="left" w:pos="1464"/>
        </w:tabs>
        <w:spacing w:line="240" w:lineRule="auto"/>
        <w:ind w:left="1418" w:hanging="709"/>
        <w:rPr>
          <w:rStyle w:val="FontStyle53"/>
        </w:rPr>
      </w:pPr>
      <w:r w:rsidRPr="001D1883">
        <w:rPr>
          <w:rStyle w:val="FontStyle53"/>
        </w:rPr>
        <w:t xml:space="preserve">Η δεύτερη αριθμητική παράμετρος (παράμετρος ποσότητας) θα αντιπροσωπεύει τον αριθμό των μεριδίων Φυσικού Αερίου, τον οποίο ο </w:t>
      </w:r>
      <w:r w:rsidR="00E865C6" w:rsidRPr="001D1883">
        <w:rPr>
          <w:rStyle w:val="FontStyle53"/>
        </w:rPr>
        <w:t>Συμμετ</w:t>
      </w:r>
      <w:r w:rsidRPr="001D1883">
        <w:rPr>
          <w:rStyle w:val="FontStyle53"/>
        </w:rPr>
        <w:t>έχων επιθυμεί να προμηθευτεί στην ανωτέρω αντίστοιχη τιμή ανά μερίδιο.</w:t>
      </w:r>
    </w:p>
    <w:p w:rsidR="006B4238" w:rsidRPr="001D1883" w:rsidRDefault="006B4238" w:rsidP="006B4238">
      <w:pPr>
        <w:pStyle w:val="Style44"/>
        <w:widowControl/>
        <w:numPr>
          <w:ilvl w:val="0"/>
          <w:numId w:val="18"/>
        </w:numPr>
        <w:spacing w:line="240" w:lineRule="auto"/>
        <w:ind w:left="1418" w:hanging="709"/>
        <w:rPr>
          <w:rStyle w:val="FontStyle53"/>
        </w:rPr>
      </w:pPr>
      <w:r w:rsidRPr="001D1883">
        <w:rPr>
          <w:rStyle w:val="FontStyle53"/>
        </w:rPr>
        <w:t xml:space="preserve">Η δυνατότητα επιλογής θα αφορά την δεύτερη αριθμητική παράμετρο (ποσότητα) και συγκεκριμένα θα διευκρινίζει κατά πόσο ο </w:t>
      </w:r>
      <w:r w:rsidR="00E865C6" w:rsidRPr="001D1883">
        <w:rPr>
          <w:rStyle w:val="FontStyle53"/>
        </w:rPr>
        <w:t>Συμμετ</w:t>
      </w:r>
      <w:r w:rsidRPr="001D1883">
        <w:rPr>
          <w:rStyle w:val="FontStyle53"/>
        </w:rPr>
        <w:t xml:space="preserve">έχων δέχεται κατακύρωση ποσότητας </w:t>
      </w:r>
      <w:r w:rsidRPr="001D1883">
        <w:rPr>
          <w:rStyle w:val="FontStyle52"/>
          <w:rFonts w:ascii="Verdana" w:hAnsi="Verdana"/>
          <w:sz w:val="18"/>
          <w:szCs w:val="18"/>
        </w:rPr>
        <w:t>μόνο ίση με το σύνολο</w:t>
      </w:r>
      <w:r w:rsidRPr="001D1883">
        <w:rPr>
          <w:rStyle w:val="FontStyle52"/>
          <w:rFonts w:ascii="Verdana" w:hAnsi="Verdana"/>
          <w:b w:val="0"/>
          <w:sz w:val="18"/>
          <w:szCs w:val="18"/>
        </w:rPr>
        <w:t xml:space="preserve"> </w:t>
      </w:r>
      <w:r w:rsidRPr="001D1883">
        <w:rPr>
          <w:rStyle w:val="FontStyle53"/>
        </w:rPr>
        <w:t>της ποσότητας για την οποία συμμετέχει στη Δημοπρασία, και όχι λιγότερη από αυτήν (δηλ. «ή όλα ή τίποτα»). Η επιλογή αυτή θα εκφράζεται με την επιλογή (ή μη) της ένδειξης «</w:t>
      </w:r>
      <w:r w:rsidR="00A7714F" w:rsidRPr="001D1883">
        <w:rPr>
          <w:rStyle w:val="FontStyle53"/>
        </w:rPr>
        <w:t xml:space="preserve">Μόνο </w:t>
      </w:r>
      <w:r w:rsidRPr="001D1883">
        <w:rPr>
          <w:rStyle w:val="FontStyle53"/>
        </w:rPr>
        <w:t>Ολόκληρη».</w:t>
      </w:r>
    </w:p>
    <w:p w:rsidR="006C44C3" w:rsidRPr="001D1883" w:rsidRDefault="006C44C3" w:rsidP="00CD2983">
      <w:pPr>
        <w:pStyle w:val="Style44"/>
        <w:widowControl/>
        <w:spacing w:line="240" w:lineRule="auto"/>
        <w:ind w:left="1418"/>
        <w:rPr>
          <w:rStyle w:val="FontStyle53"/>
        </w:rPr>
      </w:pPr>
    </w:p>
    <w:p w:rsidR="0079226B" w:rsidRPr="001D1883" w:rsidRDefault="0079226B" w:rsidP="0079226B">
      <w:pPr>
        <w:pStyle w:val="Style15"/>
        <w:widowControl/>
        <w:numPr>
          <w:ilvl w:val="0"/>
          <w:numId w:val="19"/>
        </w:numPr>
        <w:tabs>
          <w:tab w:val="left" w:pos="710"/>
        </w:tabs>
        <w:rPr>
          <w:rStyle w:val="FontStyle52"/>
          <w:rFonts w:ascii="Verdana" w:hAnsi="Verdana"/>
          <w:sz w:val="18"/>
          <w:szCs w:val="18"/>
        </w:rPr>
      </w:pPr>
      <w:r w:rsidRPr="001D1883">
        <w:rPr>
          <w:rStyle w:val="FontStyle52"/>
          <w:rFonts w:ascii="Verdana" w:hAnsi="Verdana"/>
          <w:sz w:val="18"/>
          <w:szCs w:val="18"/>
        </w:rPr>
        <w:t>Κανόνες υποβολής προσφορών</w:t>
      </w:r>
    </w:p>
    <w:p w:rsidR="0079226B" w:rsidRPr="001D1883" w:rsidRDefault="0079226B" w:rsidP="0079226B">
      <w:pPr>
        <w:pStyle w:val="Style22"/>
        <w:widowControl/>
        <w:spacing w:line="240" w:lineRule="auto"/>
        <w:ind w:left="710"/>
        <w:rPr>
          <w:rStyle w:val="FontStyle53"/>
        </w:rPr>
      </w:pPr>
      <w:r w:rsidRPr="001D1883">
        <w:rPr>
          <w:rStyle w:val="FontStyle53"/>
        </w:rPr>
        <w:t xml:space="preserve">Κατά την διάρκεια της </w:t>
      </w:r>
      <w:r w:rsidR="00FC5AEB" w:rsidRPr="001D1883">
        <w:rPr>
          <w:rStyle w:val="FontStyle53"/>
        </w:rPr>
        <w:t xml:space="preserve">Ηλεκτρονικής </w:t>
      </w:r>
      <w:r w:rsidRPr="001D1883">
        <w:rPr>
          <w:rStyle w:val="FontStyle53"/>
        </w:rPr>
        <w:t xml:space="preserve">Δημοπρασίας, κάθε </w:t>
      </w:r>
      <w:r w:rsidR="00E865C6" w:rsidRPr="001D1883">
        <w:rPr>
          <w:rStyle w:val="FontStyle53"/>
        </w:rPr>
        <w:t>Συμμετ</w:t>
      </w:r>
      <w:r w:rsidRPr="001D1883">
        <w:rPr>
          <w:rStyle w:val="FontStyle53"/>
        </w:rPr>
        <w:t xml:space="preserve">έχων μπορεί να πληροφορηθεί από το σύστημα την ποσότητα που έχει </w:t>
      </w:r>
      <w:r w:rsidRPr="001D1883">
        <w:rPr>
          <w:rStyle w:val="FontStyle52"/>
          <w:rFonts w:ascii="Verdana" w:hAnsi="Verdana"/>
          <w:sz w:val="18"/>
          <w:szCs w:val="18"/>
        </w:rPr>
        <w:t>προσωρινά δεσμεύσει ο ίδιος</w:t>
      </w:r>
      <w:r w:rsidRPr="001D1883">
        <w:rPr>
          <w:rStyle w:val="FontStyle52"/>
          <w:rFonts w:ascii="Verdana" w:hAnsi="Verdana"/>
          <w:b w:val="0"/>
          <w:sz w:val="18"/>
          <w:szCs w:val="18"/>
        </w:rPr>
        <w:t xml:space="preserve"> </w:t>
      </w:r>
      <w:r w:rsidRPr="001D1883">
        <w:rPr>
          <w:rStyle w:val="FontStyle53"/>
        </w:rPr>
        <w:t xml:space="preserve">με βάση την τελευταία αποδεκτή από το σύστημα της </w:t>
      </w:r>
      <w:proofErr w:type="spellStart"/>
      <w:r w:rsidRPr="001D1883">
        <w:rPr>
          <w:rStyle w:val="FontStyle53"/>
          <w:lang w:val="en-US"/>
        </w:rPr>
        <w:t>cosmoONE</w:t>
      </w:r>
      <w:proofErr w:type="spellEnd"/>
      <w:r w:rsidRPr="001D1883">
        <w:rPr>
          <w:rStyle w:val="FontStyle53"/>
        </w:rPr>
        <w:t xml:space="preserve"> προσφορά που έχει υποβληθεί. Σε περίπτωση που η ποσότητα αυτή είναι μικρότερη από την ποσότητα που επιθυμεί, δύναται να βελτιώσει την προσφορά του. Βελτίωση προσφοράς μπορεί να γίνει, ακόμη και στην περίπτωση που έχει προσωρινά δεσμευθεί υπέρ </w:t>
      </w:r>
      <w:r w:rsidR="00E865C6" w:rsidRPr="001D1883">
        <w:rPr>
          <w:rStyle w:val="FontStyle53"/>
        </w:rPr>
        <w:t>Συμμετ</w:t>
      </w:r>
      <w:r w:rsidRPr="001D1883">
        <w:rPr>
          <w:rStyle w:val="FontStyle53"/>
        </w:rPr>
        <w:t xml:space="preserve">έχοντος η ποσότητα που αυτός επιθυμεί, ώστε ο εν λόγω </w:t>
      </w:r>
      <w:r w:rsidR="00E865C6" w:rsidRPr="001D1883">
        <w:rPr>
          <w:rStyle w:val="FontStyle53"/>
        </w:rPr>
        <w:t>Συμμετ</w:t>
      </w:r>
      <w:r w:rsidRPr="001D1883">
        <w:rPr>
          <w:rStyle w:val="FontStyle53"/>
        </w:rPr>
        <w:t xml:space="preserve">έχων να προσπαθήσει να διασφαλίσει την κατακύρωση της εν λόγω ποσότητας στον ίδιο έναντι πιθανών αντιπροσφορών άλλων </w:t>
      </w:r>
      <w:r w:rsidR="00E865C6" w:rsidRPr="001D1883">
        <w:rPr>
          <w:rStyle w:val="FontStyle53"/>
        </w:rPr>
        <w:t>Συμμετ</w:t>
      </w:r>
      <w:r w:rsidRPr="001D1883">
        <w:rPr>
          <w:rStyle w:val="FontStyle53"/>
        </w:rPr>
        <w:t>εχόντων.</w:t>
      </w:r>
    </w:p>
    <w:p w:rsidR="00A7714F" w:rsidRPr="001D1883" w:rsidRDefault="00A7714F" w:rsidP="0079226B">
      <w:pPr>
        <w:pStyle w:val="Style22"/>
        <w:widowControl/>
        <w:spacing w:line="240" w:lineRule="auto"/>
        <w:ind w:left="710"/>
        <w:rPr>
          <w:rStyle w:val="FontStyle53"/>
        </w:rPr>
      </w:pPr>
    </w:p>
    <w:p w:rsidR="0079226B" w:rsidRPr="001D1883" w:rsidRDefault="0079226B" w:rsidP="0079226B">
      <w:pPr>
        <w:pStyle w:val="Style9"/>
        <w:widowControl/>
        <w:ind w:left="725"/>
        <w:jc w:val="left"/>
        <w:rPr>
          <w:rStyle w:val="FontStyle52"/>
          <w:rFonts w:ascii="Verdana" w:hAnsi="Verdana"/>
          <w:sz w:val="18"/>
          <w:szCs w:val="18"/>
        </w:rPr>
      </w:pPr>
      <w:r w:rsidRPr="001D1883">
        <w:rPr>
          <w:rStyle w:val="FontStyle52"/>
          <w:rFonts w:ascii="Verdana" w:hAnsi="Verdana"/>
          <w:sz w:val="18"/>
          <w:szCs w:val="18"/>
        </w:rPr>
        <w:t>Η βελτίωση κάθε προσφοράς, γίνεται με τους ακόλουθους τρόπους:</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Αύξηση της αριθμητικής παραμέτρου της τιμής με διατήρηση της αριθμητικής παραμέτρου της ποσότητας, σε σχέση με την προσφορά που έχει προηγουμένως υποβάλει ο </w:t>
      </w:r>
      <w:r w:rsidR="00E865C6" w:rsidRPr="001D1883">
        <w:rPr>
          <w:rStyle w:val="FontStyle53"/>
        </w:rPr>
        <w:t>Συμμετ</w:t>
      </w:r>
      <w:r w:rsidRPr="001D1883">
        <w:rPr>
          <w:rStyle w:val="FontStyle53"/>
        </w:rPr>
        <w:t>έχων.</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Αύξηση της αριθμητικής παραμέτρου της ποσότητας με διατήρηση της αριθμητικής παραμέτρου της τιμής, σε σχέση με την προσφορά που έχει προηγουμένως υποβάλει ο </w:t>
      </w:r>
      <w:r w:rsidR="00E865C6" w:rsidRPr="001D1883">
        <w:rPr>
          <w:rStyle w:val="FontStyle53"/>
        </w:rPr>
        <w:t>Συμμετ</w:t>
      </w:r>
      <w:r w:rsidRPr="001D1883">
        <w:rPr>
          <w:rStyle w:val="FontStyle53"/>
        </w:rPr>
        <w:t>έχων.</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Αύξηση ταυτόχρονα αμφοτέρων των παραμέτρων τιμής και ποσότητας σε σχέση με την προσφορά που έχει προηγουμένως υποβάλει ο </w:t>
      </w:r>
      <w:r w:rsidR="00E865C6" w:rsidRPr="001D1883">
        <w:rPr>
          <w:rStyle w:val="FontStyle53"/>
        </w:rPr>
        <w:t>Συμμετ</w:t>
      </w:r>
      <w:r w:rsidRPr="001D1883">
        <w:rPr>
          <w:rStyle w:val="FontStyle53"/>
        </w:rPr>
        <w:t>έχων.</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Ακύρωση της επιλογής «</w:t>
      </w:r>
      <w:r w:rsidR="00A7714F" w:rsidRPr="001D1883">
        <w:rPr>
          <w:rStyle w:val="FontStyle53"/>
        </w:rPr>
        <w:t xml:space="preserve">Μόνο </w:t>
      </w:r>
      <w:r w:rsidRPr="001D1883">
        <w:rPr>
          <w:rStyle w:val="FontStyle53"/>
        </w:rPr>
        <w:t xml:space="preserve">Ολόκληρη» -αν την είχε επιλέξει-, ώστε να εξαλείψει το ενδεχόμενο να αφαιρεθεί από τον συγκεκριμένο </w:t>
      </w:r>
      <w:r w:rsidR="00E865C6" w:rsidRPr="001D1883">
        <w:rPr>
          <w:rStyle w:val="FontStyle53"/>
        </w:rPr>
        <w:t>Συμμετ</w:t>
      </w:r>
      <w:r w:rsidRPr="001D1883">
        <w:rPr>
          <w:rStyle w:val="FontStyle53"/>
        </w:rPr>
        <w:t>έχοντα μέρος ή το σύνολο της τυχόν δεσμευθείσας από τον ίδιο ποσότητας φυσικού αερίου που του απομένει προς κατακύρωση, σε περίπτωση που η ποσότητα που διατίθεται την συγκεκριμένη στιγμή και υπό τις επικρατούσες συνθήκες της εν λόγω στιγμής, δεν είναι αρκετή για να κατακυρωθεί σε αυτόν το σύνολο της ποσότητας που επιθυμεί.</w:t>
      </w:r>
    </w:p>
    <w:p w:rsidR="003E39B9" w:rsidRPr="001D1883" w:rsidRDefault="003E39B9" w:rsidP="00CD2983">
      <w:pPr>
        <w:pStyle w:val="Style19"/>
        <w:widowControl/>
        <w:tabs>
          <w:tab w:val="left" w:pos="1085"/>
        </w:tabs>
        <w:spacing w:line="240" w:lineRule="auto"/>
        <w:ind w:left="1085" w:firstLine="0"/>
        <w:rPr>
          <w:rStyle w:val="FontStyle53"/>
        </w:rPr>
      </w:pPr>
    </w:p>
    <w:p w:rsidR="0079226B" w:rsidRPr="001D1883" w:rsidRDefault="0079226B" w:rsidP="0079226B">
      <w:pPr>
        <w:pStyle w:val="Style15"/>
        <w:widowControl/>
        <w:numPr>
          <w:ilvl w:val="0"/>
          <w:numId w:val="20"/>
        </w:numPr>
        <w:tabs>
          <w:tab w:val="left" w:pos="710"/>
        </w:tabs>
        <w:rPr>
          <w:rStyle w:val="FontStyle52"/>
          <w:rFonts w:ascii="Verdana" w:hAnsi="Verdana"/>
          <w:sz w:val="18"/>
          <w:szCs w:val="18"/>
        </w:rPr>
      </w:pPr>
      <w:r w:rsidRPr="001D1883">
        <w:rPr>
          <w:rStyle w:val="FontStyle52"/>
          <w:rFonts w:ascii="Verdana" w:hAnsi="Verdana"/>
          <w:sz w:val="18"/>
          <w:szCs w:val="18"/>
        </w:rPr>
        <w:t>Κανόνας καλύτερης προσφοράς</w:t>
      </w:r>
    </w:p>
    <w:p w:rsidR="0079226B" w:rsidRPr="001D1883" w:rsidRDefault="0079226B" w:rsidP="00C84319">
      <w:pPr>
        <w:pStyle w:val="Style22"/>
        <w:widowControl/>
        <w:spacing w:line="240" w:lineRule="auto"/>
        <w:ind w:left="710"/>
        <w:rPr>
          <w:rStyle w:val="FontStyle53"/>
        </w:rPr>
      </w:pPr>
      <w:r w:rsidRPr="001D1883">
        <w:rPr>
          <w:rStyle w:val="FontStyle53"/>
        </w:rPr>
        <w:t xml:space="preserve">Κατά την διάρκεια της </w:t>
      </w:r>
      <w:r w:rsidR="00FC5AEB" w:rsidRPr="001D1883">
        <w:rPr>
          <w:rStyle w:val="FontStyle53"/>
        </w:rPr>
        <w:t xml:space="preserve">Ηλεκτρονικής </w:t>
      </w:r>
      <w:r w:rsidRPr="001D1883">
        <w:rPr>
          <w:rStyle w:val="FontStyle53"/>
        </w:rPr>
        <w:t xml:space="preserve">Δημοπρασίας, το σύστημα </w:t>
      </w:r>
      <w:r w:rsidRPr="001D1883">
        <w:rPr>
          <w:rStyle w:val="FontStyle52"/>
          <w:rFonts w:ascii="Verdana" w:hAnsi="Verdana"/>
          <w:sz w:val="18"/>
          <w:szCs w:val="18"/>
        </w:rPr>
        <w:t xml:space="preserve">δεσμεύει προσωρινά </w:t>
      </w:r>
      <w:r w:rsidRPr="001D1883">
        <w:rPr>
          <w:rStyle w:val="FontStyle53"/>
        </w:rPr>
        <w:t xml:space="preserve">ποσότητες υπέρ των </w:t>
      </w:r>
      <w:r w:rsidR="00E865C6" w:rsidRPr="001D1883">
        <w:rPr>
          <w:rStyle w:val="FontStyle53"/>
        </w:rPr>
        <w:t>Συμμετ</w:t>
      </w:r>
      <w:r w:rsidRPr="001D1883">
        <w:rPr>
          <w:rStyle w:val="FontStyle53"/>
        </w:rPr>
        <w:t xml:space="preserve">εχόντων, ώστε να δύνανται, με βάση τις ενδείξεις, τις οποίες οι </w:t>
      </w:r>
      <w:r w:rsidR="00E865C6" w:rsidRPr="001D1883">
        <w:rPr>
          <w:rStyle w:val="FontStyle53"/>
        </w:rPr>
        <w:t>Συμμετ</w:t>
      </w:r>
      <w:r w:rsidRPr="001D1883">
        <w:rPr>
          <w:rStyle w:val="FontStyle53"/>
        </w:rPr>
        <w:t>έχοντες παρακολουθούν σε συνεχή ροή στο σύστημα, να αποφασίζουν για την περαιτέρω συμμετοχή τους και την στρατηγική τιμών και ποσοτήτων που θα ακολουθήσουν στη συνέχεια της Δημοπρασίας.</w:t>
      </w:r>
    </w:p>
    <w:p w:rsidR="0079226B" w:rsidRPr="001D1883" w:rsidRDefault="0079226B" w:rsidP="00C84319">
      <w:pPr>
        <w:pStyle w:val="Style22"/>
        <w:widowControl/>
        <w:spacing w:line="240" w:lineRule="auto"/>
        <w:ind w:left="720"/>
        <w:rPr>
          <w:rStyle w:val="FontStyle53"/>
        </w:rPr>
      </w:pPr>
      <w:r w:rsidRPr="001D1883">
        <w:rPr>
          <w:rStyle w:val="FontStyle53"/>
        </w:rPr>
        <w:t xml:space="preserve">Στο τέλος της </w:t>
      </w:r>
      <w:r w:rsidR="00FC5AEB" w:rsidRPr="001D1883">
        <w:rPr>
          <w:rStyle w:val="FontStyle53"/>
        </w:rPr>
        <w:t xml:space="preserve">Ηλεκτρονικής </w:t>
      </w:r>
      <w:r w:rsidRPr="001D1883">
        <w:rPr>
          <w:rStyle w:val="FontStyle53"/>
        </w:rPr>
        <w:t xml:space="preserve">Δημοπρασίας, το σύστημα </w:t>
      </w:r>
      <w:r w:rsidRPr="001D1883">
        <w:rPr>
          <w:rStyle w:val="FontStyle52"/>
          <w:rFonts w:ascii="Verdana" w:hAnsi="Verdana"/>
          <w:sz w:val="18"/>
          <w:szCs w:val="18"/>
        </w:rPr>
        <w:t>οριστικοποιεί την κατανομή</w:t>
      </w:r>
      <w:r w:rsidRPr="001D1883">
        <w:rPr>
          <w:rStyle w:val="FontStyle52"/>
          <w:rFonts w:ascii="Verdana" w:hAnsi="Verdana"/>
          <w:b w:val="0"/>
          <w:sz w:val="18"/>
          <w:szCs w:val="18"/>
        </w:rPr>
        <w:t xml:space="preserve"> </w:t>
      </w:r>
      <w:r w:rsidRPr="001D1883">
        <w:rPr>
          <w:rStyle w:val="FontStyle53"/>
        </w:rPr>
        <w:t xml:space="preserve">της διαθέσιμης ποσότητας ανεπισήμως (ήτοι υπό την επιφύλαξη της παρ. 2.3 του παρόντος) με βάση την κατάταξη των τελευταίων αποδεκτών προσφορών κάθε </w:t>
      </w:r>
      <w:r w:rsidR="00E865C6" w:rsidRPr="001D1883">
        <w:rPr>
          <w:rStyle w:val="FontStyle53"/>
        </w:rPr>
        <w:t>Συμμετ</w:t>
      </w:r>
      <w:r w:rsidRPr="001D1883">
        <w:rPr>
          <w:rStyle w:val="FontStyle53"/>
        </w:rPr>
        <w:t>έχοντα. Η προσωρινή δέσμευση και η τελική οριστικοποίηση γίνονται ως</w:t>
      </w:r>
      <w:r w:rsidR="00FC5AEB" w:rsidRPr="001D1883">
        <w:rPr>
          <w:rStyle w:val="FontStyle53"/>
        </w:rPr>
        <w:t xml:space="preserve"> </w:t>
      </w:r>
      <w:r w:rsidRPr="001D1883">
        <w:rPr>
          <w:rStyle w:val="FontStyle53"/>
        </w:rPr>
        <w:t>εξής:</w:t>
      </w:r>
    </w:p>
    <w:p w:rsidR="0079226B" w:rsidRPr="001D1883" w:rsidRDefault="0079226B" w:rsidP="00C84319">
      <w:pPr>
        <w:pStyle w:val="Style19"/>
        <w:widowControl/>
        <w:numPr>
          <w:ilvl w:val="0"/>
          <w:numId w:val="5"/>
        </w:numPr>
        <w:tabs>
          <w:tab w:val="left" w:pos="1090"/>
        </w:tabs>
        <w:spacing w:line="240" w:lineRule="auto"/>
        <w:ind w:left="1090" w:hanging="355"/>
        <w:rPr>
          <w:rStyle w:val="FontStyle53"/>
        </w:rPr>
      </w:pPr>
      <w:r w:rsidRPr="001D1883">
        <w:rPr>
          <w:rStyle w:val="FontStyle53"/>
        </w:rPr>
        <w:t xml:space="preserve">Καλύτερη θεωρείται η προσφορά που έχει την υψηλότερη αριθμητική παράμετρο τιμής, </w:t>
      </w:r>
      <w:proofErr w:type="spellStart"/>
      <w:r w:rsidRPr="001D1883">
        <w:rPr>
          <w:rStyle w:val="FontStyle53"/>
        </w:rPr>
        <w:t>δηλ</w:t>
      </w:r>
      <w:proofErr w:type="spellEnd"/>
      <w:r w:rsidRPr="001D1883">
        <w:rPr>
          <w:rStyle w:val="FontStyle53"/>
        </w:rPr>
        <w:t xml:space="preserve"> την υψηλότερη τιμή ανά μερίδιο Φυσικού Αερίου. Το σύστημα κατακυρώνει στη συγκεκριμένη προσφορά την αντίστοιχη αιτηθείσα ποσότητα και προχωρά στην επόμενη καλύτερη αριθμητική παράμετρο τιμής που έχει προσφερθεί. Από την εναπομείνασα </w:t>
      </w:r>
      <w:r w:rsidRPr="001D1883">
        <w:rPr>
          <w:rStyle w:val="FontStyle53"/>
        </w:rPr>
        <w:lastRenderedPageBreak/>
        <w:t xml:space="preserve">ποσότητα, κατακυρώνει την αντιστοίχως αιτηθείσα ποσότητα στον δεύτερο κατά σειρά πλειοδότη, και προχωρά στην επόμενη αριθμητική παράμετρο τιμής </w:t>
      </w:r>
      <w:proofErr w:type="spellStart"/>
      <w:r w:rsidRPr="001D1883">
        <w:rPr>
          <w:rStyle w:val="FontStyle53"/>
        </w:rPr>
        <w:t>κ.ο.κ.</w:t>
      </w:r>
      <w:proofErr w:type="spellEnd"/>
    </w:p>
    <w:p w:rsidR="0079226B" w:rsidRPr="001D1883" w:rsidRDefault="0079226B" w:rsidP="00FC5AEB">
      <w:pPr>
        <w:pStyle w:val="Style19"/>
        <w:widowControl/>
        <w:numPr>
          <w:ilvl w:val="0"/>
          <w:numId w:val="5"/>
        </w:numPr>
        <w:tabs>
          <w:tab w:val="left" w:pos="1090"/>
        </w:tabs>
        <w:spacing w:line="240" w:lineRule="auto"/>
        <w:ind w:left="1090" w:hanging="355"/>
        <w:rPr>
          <w:rStyle w:val="FontStyle53"/>
        </w:rPr>
      </w:pPr>
      <w:r w:rsidRPr="001D1883">
        <w:rPr>
          <w:rStyle w:val="FontStyle53"/>
        </w:rPr>
        <w:t>Αν δύο προσφορές έχουν ίδια παράμετρο τιμής, τότε «καλύτερη» είναι αυτή που έχει μεγαλύτερη παράμετρο ποσότητας.</w:t>
      </w:r>
    </w:p>
    <w:p w:rsidR="0079226B" w:rsidRPr="001D1883" w:rsidRDefault="0079226B" w:rsidP="00FC5AEB">
      <w:pPr>
        <w:pStyle w:val="Style19"/>
        <w:widowControl/>
        <w:numPr>
          <w:ilvl w:val="0"/>
          <w:numId w:val="5"/>
        </w:numPr>
        <w:tabs>
          <w:tab w:val="left" w:pos="1090"/>
        </w:tabs>
        <w:spacing w:line="240" w:lineRule="auto"/>
        <w:ind w:left="1090" w:hanging="355"/>
        <w:rPr>
          <w:rStyle w:val="FontStyle53"/>
        </w:rPr>
      </w:pPr>
      <w:r w:rsidRPr="001D1883">
        <w:rPr>
          <w:rStyle w:val="FontStyle53"/>
        </w:rPr>
        <w:t xml:space="preserve">Αν δύο προσφορές έχουν τις ίδιες παραμέτρους τιμής και ποσότητας, τότε «καλύτερη» είναι αυτή που υποβλήθηκε στο σύστημα δημοπρασιών </w:t>
      </w:r>
      <w:r w:rsidR="000C4BE9" w:rsidRPr="001D1883">
        <w:rPr>
          <w:rStyle w:val="FontStyle53"/>
        </w:rPr>
        <w:t>νωρίτερα</w:t>
      </w:r>
      <w:r w:rsidRPr="001D1883">
        <w:rPr>
          <w:rStyle w:val="FontStyle53"/>
        </w:rPr>
        <w:t xml:space="preserve"> (ήτοι, η κατακύρωση γίνεται κατά χρονική προτεραιότητα).</w:t>
      </w:r>
    </w:p>
    <w:p w:rsidR="0079226B" w:rsidRPr="001D1883" w:rsidRDefault="0079226B" w:rsidP="00FC5AEB">
      <w:pPr>
        <w:pStyle w:val="Style19"/>
        <w:widowControl/>
        <w:numPr>
          <w:ilvl w:val="0"/>
          <w:numId w:val="5"/>
        </w:numPr>
        <w:tabs>
          <w:tab w:val="left" w:pos="1090"/>
        </w:tabs>
        <w:spacing w:line="240" w:lineRule="auto"/>
        <w:ind w:left="1090" w:hanging="355"/>
        <w:rPr>
          <w:rStyle w:val="FontStyle53"/>
        </w:rPr>
      </w:pPr>
      <w:r w:rsidRPr="001D1883">
        <w:rPr>
          <w:rStyle w:val="FontStyle53"/>
        </w:rPr>
        <w:t>Σε κάθε κατακύρωση, ελέγχεται αν το κριτήριο «</w:t>
      </w:r>
      <w:r w:rsidR="00A7714F" w:rsidRPr="001D1883">
        <w:rPr>
          <w:rStyle w:val="FontStyle53"/>
        </w:rPr>
        <w:t xml:space="preserve">Μόνο </w:t>
      </w:r>
      <w:r w:rsidRPr="001D1883">
        <w:rPr>
          <w:rStyle w:val="FontStyle53"/>
        </w:rPr>
        <w:t xml:space="preserve">Ολόκληρη» είναι επιλεγμένο. Κατά συνέπεια, αν η υπολειπόμενη προς κατακύρωση ποσότητα είναι (έστω κατά μία μονάδα) μικρότερη από την ποσότητα που ζητείται από </w:t>
      </w:r>
      <w:r w:rsidR="00E865C6" w:rsidRPr="001D1883">
        <w:rPr>
          <w:rStyle w:val="FontStyle53"/>
        </w:rPr>
        <w:t>Συμμετ</w:t>
      </w:r>
      <w:r w:rsidRPr="001D1883">
        <w:rPr>
          <w:rStyle w:val="FontStyle53"/>
        </w:rPr>
        <w:t>έχοντα που είχε υποβάλει προσφορά με επιλεγμένη την ένδειξη «</w:t>
      </w:r>
      <w:r w:rsidR="00A7714F" w:rsidRPr="001D1883">
        <w:rPr>
          <w:rStyle w:val="FontStyle53"/>
        </w:rPr>
        <w:t xml:space="preserve">Μόνο </w:t>
      </w:r>
      <w:r w:rsidRPr="001D1883">
        <w:rPr>
          <w:rStyle w:val="FontStyle53"/>
        </w:rPr>
        <w:t xml:space="preserve">Ολόκληρη», το σύστημα </w:t>
      </w:r>
      <w:r w:rsidRPr="001D1883">
        <w:rPr>
          <w:rStyle w:val="FontStyle52"/>
          <w:rFonts w:ascii="Verdana" w:hAnsi="Verdana"/>
          <w:sz w:val="18"/>
          <w:szCs w:val="18"/>
          <w:u w:val="single"/>
        </w:rPr>
        <w:t>δεν κάνει αποδεκτή</w:t>
      </w:r>
      <w:r w:rsidRPr="001D1883">
        <w:rPr>
          <w:rStyle w:val="FontStyle52"/>
          <w:rFonts w:ascii="Verdana" w:hAnsi="Verdana"/>
          <w:b w:val="0"/>
          <w:sz w:val="18"/>
          <w:szCs w:val="18"/>
        </w:rPr>
        <w:t xml:space="preserve"> </w:t>
      </w:r>
      <w:r w:rsidRPr="001D1883">
        <w:rPr>
          <w:rStyle w:val="FontStyle53"/>
        </w:rPr>
        <w:t>την συγκεκριμένη προσφορά</w:t>
      </w:r>
      <w:r w:rsidR="006A078E" w:rsidRPr="001D1883">
        <w:rPr>
          <w:rStyle w:val="FontStyle53"/>
        </w:rPr>
        <w:t xml:space="preserve"> ( ήτοι δε δεσμεύει ποσότητα)</w:t>
      </w:r>
      <w:r w:rsidRPr="001D1883">
        <w:rPr>
          <w:rStyle w:val="FontStyle53"/>
        </w:rPr>
        <w:t>.</w:t>
      </w:r>
    </w:p>
    <w:p w:rsidR="0079226B" w:rsidRPr="001D1883" w:rsidRDefault="0079226B" w:rsidP="0079226B">
      <w:pPr>
        <w:pStyle w:val="Style22"/>
        <w:widowControl/>
        <w:spacing w:line="240" w:lineRule="auto"/>
        <w:ind w:left="710"/>
        <w:rPr>
          <w:rStyle w:val="FontStyle53"/>
        </w:rPr>
      </w:pPr>
      <w:r w:rsidRPr="001D1883">
        <w:rPr>
          <w:rStyle w:val="FontStyle52"/>
          <w:rFonts w:ascii="Verdana" w:hAnsi="Verdana"/>
          <w:b w:val="0"/>
          <w:sz w:val="18"/>
          <w:szCs w:val="18"/>
        </w:rPr>
        <w:t xml:space="preserve">Σημείωση: </w:t>
      </w:r>
      <w:r w:rsidRPr="001D1883">
        <w:rPr>
          <w:rStyle w:val="FontStyle53"/>
        </w:rPr>
        <w:t>Επισημαίνεται ότι η συμμετοχή στη</w:t>
      </w:r>
      <w:r w:rsidR="00FC5AEB" w:rsidRPr="001D1883">
        <w:rPr>
          <w:rStyle w:val="FontStyle53"/>
        </w:rPr>
        <w:t>ν Ηλεκτρονική Δ</w:t>
      </w:r>
      <w:r w:rsidRPr="001D1883">
        <w:rPr>
          <w:rStyle w:val="FontStyle53"/>
        </w:rPr>
        <w:t>ημοπρασία δεν συνεπάγεται αυτόματα και την κατοχύρωση οποιασδήποτε ποσότητας φυσικού αερίου στο κλείσιμο της δημοπρασίας. Η συμμετοχή στη</w:t>
      </w:r>
      <w:r w:rsidR="00FC5AEB" w:rsidRPr="001D1883">
        <w:rPr>
          <w:rStyle w:val="FontStyle53"/>
        </w:rPr>
        <w:t>ν Ηλεκτρονική</w:t>
      </w:r>
      <w:r w:rsidRPr="001D1883">
        <w:rPr>
          <w:rStyle w:val="FontStyle53"/>
        </w:rPr>
        <w:t xml:space="preserve"> </w:t>
      </w:r>
      <w:r w:rsidR="00FC5AEB" w:rsidRPr="001D1883">
        <w:rPr>
          <w:rStyle w:val="FontStyle53"/>
        </w:rPr>
        <w:t>Δ</w:t>
      </w:r>
      <w:r w:rsidRPr="001D1883">
        <w:rPr>
          <w:rStyle w:val="FontStyle53"/>
        </w:rPr>
        <w:t>ημοπρασία δίδει απλά στους ενδιαφερόμενους τη δυνατότητα διεκδίκησης ποσοτήτων φυσικού αερίου μέσω της περιγραφόμενης στο παρόν πλειοδοτικής διαγωνιστικής διαδικασίας.</w:t>
      </w:r>
    </w:p>
    <w:p w:rsidR="006C44C3" w:rsidRPr="001D1883" w:rsidRDefault="006C44C3" w:rsidP="0079226B">
      <w:pPr>
        <w:pStyle w:val="Style9"/>
        <w:widowControl/>
        <w:jc w:val="left"/>
        <w:rPr>
          <w:rStyle w:val="FontStyle52"/>
          <w:rFonts w:ascii="Verdana" w:hAnsi="Verdana"/>
          <w:sz w:val="18"/>
          <w:szCs w:val="18"/>
        </w:rPr>
      </w:pPr>
    </w:p>
    <w:p w:rsidR="0079226B" w:rsidRPr="001D1883" w:rsidRDefault="0079226B" w:rsidP="0079226B">
      <w:pPr>
        <w:pStyle w:val="Style9"/>
        <w:widowControl/>
        <w:jc w:val="left"/>
        <w:rPr>
          <w:rStyle w:val="FontStyle52"/>
          <w:rFonts w:ascii="Verdana" w:hAnsi="Verdana"/>
          <w:sz w:val="18"/>
          <w:szCs w:val="18"/>
        </w:rPr>
      </w:pPr>
      <w:r w:rsidRPr="001D1883">
        <w:rPr>
          <w:rStyle w:val="FontStyle52"/>
          <w:rFonts w:ascii="Verdana" w:hAnsi="Verdana"/>
          <w:sz w:val="18"/>
          <w:szCs w:val="18"/>
        </w:rPr>
        <w:t xml:space="preserve">4.   Δημοσιότητα στοιχείων και </w:t>
      </w:r>
      <w:r w:rsidR="00E865C6" w:rsidRPr="001D1883">
        <w:rPr>
          <w:rStyle w:val="FontStyle52"/>
          <w:rFonts w:ascii="Verdana" w:hAnsi="Verdana"/>
          <w:sz w:val="18"/>
          <w:szCs w:val="18"/>
        </w:rPr>
        <w:t>Συμμετ</w:t>
      </w:r>
      <w:r w:rsidRPr="001D1883">
        <w:rPr>
          <w:rStyle w:val="FontStyle52"/>
          <w:rFonts w:ascii="Verdana" w:hAnsi="Verdana"/>
          <w:sz w:val="18"/>
          <w:szCs w:val="18"/>
        </w:rPr>
        <w:t>εχόντων κατά τη</w:t>
      </w:r>
      <w:r w:rsidR="00FC5AEB" w:rsidRPr="001D1883">
        <w:rPr>
          <w:rStyle w:val="FontStyle52"/>
          <w:rFonts w:ascii="Verdana" w:hAnsi="Verdana"/>
          <w:sz w:val="18"/>
          <w:szCs w:val="18"/>
        </w:rPr>
        <w:t>ν</w:t>
      </w:r>
      <w:r w:rsidRPr="001D1883">
        <w:rPr>
          <w:rStyle w:val="FontStyle52"/>
          <w:rFonts w:ascii="Verdana" w:hAnsi="Verdana"/>
          <w:sz w:val="18"/>
          <w:szCs w:val="18"/>
        </w:rPr>
        <w:t xml:space="preserve"> </w:t>
      </w:r>
      <w:r w:rsidR="00FC5AEB" w:rsidRPr="001D1883">
        <w:rPr>
          <w:rStyle w:val="FontStyle52"/>
          <w:rFonts w:ascii="Verdana" w:hAnsi="Verdana"/>
          <w:sz w:val="18"/>
          <w:szCs w:val="18"/>
        </w:rPr>
        <w:t>Ηλεκτρονική Δ</w:t>
      </w:r>
      <w:r w:rsidRPr="001D1883">
        <w:rPr>
          <w:rStyle w:val="FontStyle52"/>
          <w:rFonts w:ascii="Verdana" w:hAnsi="Verdana"/>
          <w:sz w:val="18"/>
          <w:szCs w:val="18"/>
        </w:rPr>
        <w:t>ημοπρασία.</w:t>
      </w:r>
    </w:p>
    <w:p w:rsidR="0079226B" w:rsidRPr="001D1883" w:rsidRDefault="0079226B" w:rsidP="0079226B">
      <w:pPr>
        <w:pStyle w:val="Style22"/>
        <w:widowControl/>
        <w:spacing w:line="240" w:lineRule="auto"/>
        <w:ind w:left="710"/>
        <w:rPr>
          <w:rStyle w:val="FontStyle53"/>
        </w:rPr>
      </w:pPr>
      <w:r w:rsidRPr="001D1883">
        <w:rPr>
          <w:rStyle w:val="FontStyle53"/>
        </w:rPr>
        <w:t xml:space="preserve">Τα μόνα στοιχεία που θα εμφανίζονται ανά πάσα στιγμή σαν πληροφορία στην οθόνη εκάστου </w:t>
      </w:r>
      <w:r w:rsidR="00E865C6" w:rsidRPr="001D1883">
        <w:rPr>
          <w:rStyle w:val="FontStyle53"/>
        </w:rPr>
        <w:t>Συμμετ</w:t>
      </w:r>
      <w:r w:rsidRPr="001D1883">
        <w:rPr>
          <w:rStyle w:val="FontStyle53"/>
        </w:rPr>
        <w:t>έχοντος θα είναι τα ακόλουθα στοιχεία που σχετίζονται με την τελευταία (χρονικά) προσφορά του:</w:t>
      </w:r>
    </w:p>
    <w:p w:rsidR="0079226B" w:rsidRPr="001D1883" w:rsidRDefault="0079226B" w:rsidP="0079226B">
      <w:pPr>
        <w:pStyle w:val="Style19"/>
        <w:widowControl/>
        <w:numPr>
          <w:ilvl w:val="0"/>
          <w:numId w:val="3"/>
        </w:numPr>
        <w:tabs>
          <w:tab w:val="left" w:pos="1085"/>
        </w:tabs>
        <w:spacing w:line="240" w:lineRule="auto"/>
        <w:ind w:left="734" w:firstLine="0"/>
        <w:jc w:val="left"/>
        <w:rPr>
          <w:rStyle w:val="FontStyle53"/>
        </w:rPr>
      </w:pPr>
      <w:r w:rsidRPr="001D1883">
        <w:rPr>
          <w:rStyle w:val="FontStyle53"/>
        </w:rPr>
        <w:t xml:space="preserve">Η τιμή (σε Δολάρια ΗΠΑ) ανά μερίδιο που προσφέρει ο </w:t>
      </w:r>
      <w:r w:rsidR="00E865C6" w:rsidRPr="001D1883">
        <w:rPr>
          <w:rStyle w:val="FontStyle53"/>
        </w:rPr>
        <w:t>Συμμετ</w:t>
      </w:r>
      <w:r w:rsidRPr="001D1883">
        <w:rPr>
          <w:rStyle w:val="FontStyle53"/>
        </w:rPr>
        <w:t>έχων</w:t>
      </w:r>
      <w:r w:rsidR="000B1FCB" w:rsidRPr="001D1883">
        <w:rPr>
          <w:rStyle w:val="FontStyle53"/>
        </w:rPr>
        <w:t>.</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Ο συνολικός αριθμός μεριδίων που έχει ζητήσει έκαστος </w:t>
      </w:r>
      <w:r w:rsidR="00E865C6" w:rsidRPr="001D1883">
        <w:rPr>
          <w:rStyle w:val="FontStyle53"/>
        </w:rPr>
        <w:t>Συμμετ</w:t>
      </w:r>
      <w:r w:rsidRPr="001D1883">
        <w:rPr>
          <w:rStyle w:val="FontStyle53"/>
        </w:rPr>
        <w:t>έχων στην τελευταία αποδεκτή προσφορά του</w:t>
      </w:r>
      <w:r w:rsidR="000B1FCB" w:rsidRPr="001D1883">
        <w:rPr>
          <w:rStyle w:val="FontStyle53"/>
        </w:rPr>
        <w:t>.</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Ο προσωρινά δεσμευμένος αριθμός μεριδίων Φυσικού Αερίου υπέρ του </w:t>
      </w:r>
      <w:r w:rsidR="00E865C6" w:rsidRPr="001D1883">
        <w:rPr>
          <w:rStyle w:val="FontStyle53"/>
        </w:rPr>
        <w:t>Συμμετ</w:t>
      </w:r>
      <w:r w:rsidRPr="001D1883">
        <w:rPr>
          <w:rStyle w:val="FontStyle53"/>
        </w:rPr>
        <w:t>έχοντα με βάση την τελευταία αποδεκτή προσφορά του</w:t>
      </w:r>
      <w:r w:rsidR="000B1FCB" w:rsidRPr="001D1883">
        <w:rPr>
          <w:rStyle w:val="FontStyle53"/>
        </w:rPr>
        <w:t>.</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Η ενεργοποίηση (ή μη) από τον συγκεκριμένο </w:t>
      </w:r>
      <w:r w:rsidR="00E865C6" w:rsidRPr="001D1883">
        <w:rPr>
          <w:rStyle w:val="FontStyle53"/>
        </w:rPr>
        <w:t>Συμμετ</w:t>
      </w:r>
      <w:r w:rsidRPr="001D1883">
        <w:rPr>
          <w:rStyle w:val="FontStyle53"/>
        </w:rPr>
        <w:t>έχοντα της επιλογής «</w:t>
      </w:r>
      <w:r w:rsidR="00A7714F" w:rsidRPr="001D1883">
        <w:rPr>
          <w:rStyle w:val="FontStyle53"/>
        </w:rPr>
        <w:t xml:space="preserve">Μόνο </w:t>
      </w:r>
      <w:r w:rsidRPr="001D1883">
        <w:rPr>
          <w:rStyle w:val="FontStyle53"/>
        </w:rPr>
        <w:t>Ολόκληρη».</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 xml:space="preserve">Ο αριθμός των συνολικά διαθέσιμων μεριδίων από το σύνολο των πενήντα χιλιάδων  (50.000) μεριδίων </w:t>
      </w:r>
      <w:r w:rsidR="00EA5979" w:rsidRPr="001D1883">
        <w:rPr>
          <w:rStyle w:val="FontStyle53"/>
        </w:rPr>
        <w:t>για την 1</w:t>
      </w:r>
      <w:r w:rsidR="00EA5979" w:rsidRPr="001D1883">
        <w:rPr>
          <w:rStyle w:val="FontStyle53"/>
          <w:vertAlign w:val="superscript"/>
        </w:rPr>
        <w:t>η</w:t>
      </w:r>
      <w:r w:rsidR="00EA5979" w:rsidRPr="001D1883">
        <w:rPr>
          <w:rStyle w:val="FontStyle53"/>
        </w:rPr>
        <w:t xml:space="preserve"> Φάση </w:t>
      </w:r>
      <w:r w:rsidR="000D1C42" w:rsidRPr="001D1883">
        <w:rPr>
          <w:rStyle w:val="FontStyle53"/>
        </w:rPr>
        <w:t xml:space="preserve">καθώς και </w:t>
      </w:r>
      <w:r w:rsidR="000D1C42" w:rsidRPr="001D1883">
        <w:rPr>
          <w:rFonts w:ascii="Verdana" w:hAnsi="Verdana" w:cs="Verdana"/>
          <w:color w:val="000000"/>
          <w:sz w:val="18"/>
          <w:szCs w:val="18"/>
        </w:rPr>
        <w:t xml:space="preserve">των </w:t>
      </w:r>
      <w:r w:rsidR="006A6970" w:rsidRPr="001D1883">
        <w:rPr>
          <w:rFonts w:ascii="Verdana" w:hAnsi="Verdana" w:cs="Verdana"/>
          <w:color w:val="000000"/>
          <w:sz w:val="18"/>
          <w:szCs w:val="18"/>
        </w:rPr>
        <w:t>πενήντα χιλιάδων (50.000) μεριδίων</w:t>
      </w:r>
      <w:r w:rsidR="000D1C42" w:rsidRPr="001D1883">
        <w:rPr>
          <w:rFonts w:ascii="Verdana" w:hAnsi="Verdana" w:cs="Verdana"/>
          <w:color w:val="000000"/>
          <w:sz w:val="18"/>
          <w:szCs w:val="18"/>
        </w:rPr>
        <w:t xml:space="preserve"> για την </w:t>
      </w:r>
      <w:r w:rsidR="00EA5979" w:rsidRPr="001D1883">
        <w:rPr>
          <w:rFonts w:ascii="Verdana" w:hAnsi="Verdana" w:cs="Verdana"/>
          <w:color w:val="000000"/>
          <w:sz w:val="18"/>
          <w:szCs w:val="18"/>
        </w:rPr>
        <w:t>2</w:t>
      </w:r>
      <w:r w:rsidR="00EA5979" w:rsidRPr="001D1883">
        <w:rPr>
          <w:rFonts w:ascii="Verdana" w:hAnsi="Verdana" w:cs="Verdana"/>
          <w:color w:val="000000"/>
          <w:sz w:val="18"/>
          <w:szCs w:val="18"/>
          <w:vertAlign w:val="superscript"/>
        </w:rPr>
        <w:t>η</w:t>
      </w:r>
      <w:r w:rsidR="00EA5979" w:rsidRPr="001D1883">
        <w:rPr>
          <w:rFonts w:ascii="Verdana" w:hAnsi="Verdana" w:cs="Verdana"/>
          <w:color w:val="000000"/>
          <w:sz w:val="18"/>
          <w:szCs w:val="18"/>
        </w:rPr>
        <w:t xml:space="preserve"> </w:t>
      </w:r>
      <w:r w:rsidR="00915249" w:rsidRPr="001D1883">
        <w:rPr>
          <w:rFonts w:ascii="Verdana" w:hAnsi="Verdana" w:cs="Verdana"/>
          <w:color w:val="000000"/>
          <w:sz w:val="18"/>
          <w:szCs w:val="18"/>
        </w:rPr>
        <w:t>Φ</w:t>
      </w:r>
      <w:r w:rsidR="000D1C42" w:rsidRPr="001D1883">
        <w:rPr>
          <w:rFonts w:ascii="Verdana" w:hAnsi="Verdana" w:cs="Verdana"/>
          <w:color w:val="000000"/>
          <w:sz w:val="18"/>
          <w:szCs w:val="18"/>
        </w:rPr>
        <w:t>άση</w:t>
      </w:r>
      <w:r w:rsidR="00EA5979" w:rsidRPr="001D1883">
        <w:rPr>
          <w:rFonts w:ascii="Verdana" w:hAnsi="Verdana" w:cs="Verdana"/>
          <w:color w:val="000000"/>
          <w:sz w:val="18"/>
          <w:szCs w:val="18"/>
        </w:rPr>
        <w:t>,</w:t>
      </w:r>
      <w:r w:rsidR="000D1C42" w:rsidRPr="001D1883">
        <w:rPr>
          <w:rFonts w:ascii="Verdana" w:hAnsi="Verdana" w:cs="Verdana"/>
          <w:color w:val="000000"/>
          <w:sz w:val="18"/>
          <w:szCs w:val="18"/>
        </w:rPr>
        <w:t xml:space="preserve"> αντίστοιχα, </w:t>
      </w:r>
      <w:r w:rsidRPr="001D1883">
        <w:rPr>
          <w:rStyle w:val="FontStyle53"/>
        </w:rPr>
        <w:t xml:space="preserve">που δεν έχουν ακόμη προσωρινά δεσμευθεί από </w:t>
      </w:r>
      <w:r w:rsidR="00E865C6" w:rsidRPr="001D1883">
        <w:rPr>
          <w:rStyle w:val="FontStyle53"/>
        </w:rPr>
        <w:t>Συμμετ</w:t>
      </w:r>
      <w:r w:rsidRPr="001D1883">
        <w:rPr>
          <w:rStyle w:val="FontStyle53"/>
        </w:rPr>
        <w:t xml:space="preserve">έχοντες και είναι ακόμη διαθέσιμα προς κάθε </w:t>
      </w:r>
      <w:r w:rsidR="00E865C6" w:rsidRPr="001D1883">
        <w:rPr>
          <w:rStyle w:val="FontStyle53"/>
        </w:rPr>
        <w:t>Συμμετ</w:t>
      </w:r>
      <w:r w:rsidRPr="001D1883">
        <w:rPr>
          <w:rStyle w:val="FontStyle53"/>
        </w:rPr>
        <w:t>έχοντα με βάση τους κανόνες της Δημοπρασίας.</w:t>
      </w:r>
    </w:p>
    <w:p w:rsidR="0079226B" w:rsidRPr="001D1883" w:rsidRDefault="0079226B" w:rsidP="0079226B">
      <w:pPr>
        <w:pStyle w:val="Style19"/>
        <w:widowControl/>
        <w:numPr>
          <w:ilvl w:val="0"/>
          <w:numId w:val="2"/>
        </w:numPr>
        <w:tabs>
          <w:tab w:val="left" w:pos="1085"/>
        </w:tabs>
        <w:spacing w:line="240" w:lineRule="auto"/>
        <w:ind w:left="1085"/>
        <w:rPr>
          <w:rStyle w:val="FontStyle53"/>
        </w:rPr>
      </w:pPr>
      <w:r w:rsidRPr="001D1883">
        <w:rPr>
          <w:rStyle w:val="FontStyle53"/>
        </w:rPr>
        <w:t>Η τρέχουσα ώρα με βάση το ρολόι του συστήματος.</w:t>
      </w:r>
    </w:p>
    <w:p w:rsidR="0079226B" w:rsidRPr="001D1883" w:rsidRDefault="0079226B" w:rsidP="0079226B">
      <w:pPr>
        <w:pStyle w:val="Style19"/>
        <w:widowControl/>
        <w:numPr>
          <w:ilvl w:val="0"/>
          <w:numId w:val="2"/>
        </w:numPr>
        <w:tabs>
          <w:tab w:val="left" w:pos="1070"/>
        </w:tabs>
        <w:spacing w:line="240" w:lineRule="auto"/>
        <w:ind w:left="1085"/>
        <w:rPr>
          <w:rStyle w:val="FontStyle53"/>
        </w:rPr>
      </w:pPr>
      <w:r w:rsidRPr="001D1883">
        <w:rPr>
          <w:rStyle w:val="FontStyle53"/>
        </w:rPr>
        <w:t>Ο χρόνος λήξης της Δημοπρασίας.</w:t>
      </w:r>
    </w:p>
    <w:p w:rsidR="006C44C3" w:rsidRPr="001D1883" w:rsidRDefault="006C44C3" w:rsidP="00CD2983">
      <w:pPr>
        <w:pStyle w:val="Style19"/>
        <w:widowControl/>
        <w:tabs>
          <w:tab w:val="left" w:pos="1070"/>
        </w:tabs>
        <w:spacing w:line="240" w:lineRule="auto"/>
        <w:ind w:left="1085" w:firstLine="0"/>
        <w:rPr>
          <w:rStyle w:val="FontStyle53"/>
        </w:rPr>
      </w:pPr>
    </w:p>
    <w:p w:rsidR="0079226B" w:rsidRPr="001D1883" w:rsidRDefault="0079226B" w:rsidP="0079226B">
      <w:pPr>
        <w:pStyle w:val="Style15"/>
        <w:widowControl/>
        <w:numPr>
          <w:ilvl w:val="0"/>
          <w:numId w:val="21"/>
        </w:numPr>
        <w:tabs>
          <w:tab w:val="left" w:pos="706"/>
        </w:tabs>
        <w:rPr>
          <w:rStyle w:val="FontStyle52"/>
          <w:rFonts w:ascii="Verdana" w:hAnsi="Verdana"/>
          <w:sz w:val="18"/>
          <w:szCs w:val="18"/>
        </w:rPr>
      </w:pPr>
      <w:r w:rsidRPr="001D1883">
        <w:rPr>
          <w:rStyle w:val="FontStyle52"/>
          <w:rFonts w:ascii="Verdana" w:hAnsi="Verdana"/>
          <w:sz w:val="18"/>
          <w:szCs w:val="18"/>
        </w:rPr>
        <w:t>Ισχύς προσφορών</w:t>
      </w:r>
    </w:p>
    <w:p w:rsidR="0079226B" w:rsidRPr="001D1883" w:rsidRDefault="0079226B" w:rsidP="0079226B">
      <w:pPr>
        <w:pStyle w:val="Style22"/>
        <w:widowControl/>
        <w:spacing w:line="240" w:lineRule="auto"/>
        <w:ind w:left="720"/>
        <w:rPr>
          <w:rStyle w:val="FontStyle53"/>
        </w:rPr>
      </w:pPr>
      <w:r w:rsidRPr="001D1883">
        <w:rPr>
          <w:rStyle w:val="FontStyle53"/>
        </w:rPr>
        <w:t>Από τη στιγμή που γίνεται αποδεκτή μια προσφορά από το σύστημα δεν είναι δυνατόν να ανακληθεί.</w:t>
      </w:r>
    </w:p>
    <w:p w:rsidR="0079226B" w:rsidRPr="001D1883" w:rsidRDefault="0079226B" w:rsidP="0079226B">
      <w:pPr>
        <w:pStyle w:val="Style25"/>
        <w:widowControl/>
        <w:spacing w:line="240" w:lineRule="auto"/>
        <w:ind w:left="710"/>
        <w:jc w:val="both"/>
        <w:rPr>
          <w:rStyle w:val="FontStyle53"/>
        </w:rPr>
      </w:pPr>
      <w:r w:rsidRPr="001D1883">
        <w:rPr>
          <w:rStyle w:val="FontStyle53"/>
        </w:rPr>
        <w:t>Οι μόνες προσφορές που γίνονται αποδεκτές είναι αυτές που υποβάλλονται μέσω του συστήματος και μόνο κατά τη διάρκεια διενέργειας της Δημοπρασίας. Οι προσφορές (είτε συνολικά, είτε οι μεμονωμένες αριθμητικές παράμετροι -τιμής ή ποσότητας- αυτών) δεν επιτρέπεται να εξαρτώνται από αιρέσεις ή προθεσμίες. Τυχόν τέτοιες προσφορές δεν μπορούν ούτως ή άλλως να υποβληθούν.</w:t>
      </w:r>
    </w:p>
    <w:p w:rsidR="006C44C3" w:rsidRPr="001D1883" w:rsidRDefault="006C44C3" w:rsidP="0079226B">
      <w:pPr>
        <w:pStyle w:val="Style25"/>
        <w:widowControl/>
        <w:spacing w:line="240" w:lineRule="auto"/>
        <w:ind w:left="710"/>
        <w:jc w:val="both"/>
        <w:rPr>
          <w:rStyle w:val="FontStyle53"/>
        </w:rPr>
      </w:pPr>
    </w:p>
    <w:p w:rsidR="0079226B" w:rsidRPr="001D1883" w:rsidRDefault="0079226B" w:rsidP="0079226B">
      <w:pPr>
        <w:pStyle w:val="Style15"/>
        <w:widowControl/>
        <w:numPr>
          <w:ilvl w:val="0"/>
          <w:numId w:val="22"/>
        </w:numPr>
        <w:tabs>
          <w:tab w:val="left" w:pos="706"/>
        </w:tabs>
        <w:rPr>
          <w:rStyle w:val="FontStyle52"/>
          <w:rFonts w:ascii="Verdana" w:hAnsi="Verdana"/>
          <w:sz w:val="18"/>
          <w:szCs w:val="18"/>
        </w:rPr>
      </w:pPr>
      <w:r w:rsidRPr="001D1883">
        <w:rPr>
          <w:rStyle w:val="FontStyle52"/>
          <w:rFonts w:ascii="Verdana" w:hAnsi="Verdana"/>
          <w:sz w:val="18"/>
          <w:szCs w:val="18"/>
        </w:rPr>
        <w:t>Χρονοδιάγραμμα δημοπρασίας</w:t>
      </w:r>
    </w:p>
    <w:p w:rsidR="0079226B" w:rsidRPr="001D1883" w:rsidRDefault="0079226B" w:rsidP="00C84319">
      <w:pPr>
        <w:pStyle w:val="Style22"/>
        <w:widowControl/>
        <w:spacing w:line="240" w:lineRule="auto"/>
        <w:ind w:left="710"/>
        <w:rPr>
          <w:rStyle w:val="FontStyle53"/>
        </w:rPr>
      </w:pPr>
      <w:r w:rsidRPr="001D1883">
        <w:rPr>
          <w:rStyle w:val="FontStyle53"/>
        </w:rPr>
        <w:t xml:space="preserve">Οι εταιρείες των οποίων η αίτηση συμμετοχής στην Δημοπρασία θα εγκριθεί από την ΔΕΠΑ μετά την εξέταση των σχετικών δικαιολογητικών, θα ειδοποιηθούν εγκαίρως από την </w:t>
      </w:r>
      <w:proofErr w:type="spellStart"/>
      <w:r w:rsidRPr="001D1883">
        <w:rPr>
          <w:rStyle w:val="FontStyle53"/>
          <w:lang w:val="en-US"/>
        </w:rPr>
        <w:t>cosmoONE</w:t>
      </w:r>
      <w:proofErr w:type="spellEnd"/>
      <w:r w:rsidRPr="001D1883">
        <w:rPr>
          <w:rStyle w:val="FontStyle53"/>
        </w:rPr>
        <w:t xml:space="preserve"> ή/και την ΔΕΠΑ. </w:t>
      </w:r>
    </w:p>
    <w:p w:rsidR="0079226B" w:rsidRPr="001D1883" w:rsidRDefault="0079226B" w:rsidP="00FC5AEB">
      <w:pPr>
        <w:pStyle w:val="Style22"/>
        <w:widowControl/>
        <w:spacing w:line="240" w:lineRule="auto"/>
        <w:ind w:left="710"/>
        <w:jc w:val="left"/>
        <w:rPr>
          <w:rStyle w:val="FontStyle53"/>
        </w:rPr>
      </w:pPr>
      <w:r w:rsidRPr="001D1883">
        <w:rPr>
          <w:rStyle w:val="FontStyle53"/>
        </w:rPr>
        <w:t xml:space="preserve">Τονίζεται ότι είναι εξαιρετικά σημαντικό για όλους τους </w:t>
      </w:r>
      <w:r w:rsidR="00E865C6" w:rsidRPr="001D1883">
        <w:rPr>
          <w:rStyle w:val="FontStyle53"/>
        </w:rPr>
        <w:t>Συμμετ</w:t>
      </w:r>
      <w:r w:rsidRPr="001D1883">
        <w:rPr>
          <w:rStyle w:val="FontStyle53"/>
        </w:rPr>
        <w:t>έχοντες:</w:t>
      </w:r>
    </w:p>
    <w:p w:rsidR="0079226B" w:rsidRPr="001D1883" w:rsidRDefault="007C4E58" w:rsidP="007C4E58">
      <w:pPr>
        <w:pStyle w:val="Style19"/>
        <w:widowControl/>
        <w:numPr>
          <w:ilvl w:val="0"/>
          <w:numId w:val="2"/>
        </w:numPr>
        <w:tabs>
          <w:tab w:val="left" w:pos="1070"/>
        </w:tabs>
        <w:spacing w:line="240" w:lineRule="auto"/>
        <w:ind w:left="1134" w:hanging="426"/>
        <w:jc w:val="left"/>
        <w:rPr>
          <w:rStyle w:val="FontStyle53"/>
        </w:rPr>
      </w:pPr>
      <w:r w:rsidRPr="001D1883">
        <w:rPr>
          <w:rStyle w:val="FontStyle53"/>
        </w:rPr>
        <w:t>Να α</w:t>
      </w:r>
      <w:r w:rsidR="0079226B" w:rsidRPr="001D1883">
        <w:rPr>
          <w:rStyle w:val="FontStyle53"/>
        </w:rPr>
        <w:t>κολουθήσουν το πρόγραμμα εκπαίδευσης</w:t>
      </w:r>
    </w:p>
    <w:p w:rsidR="0079226B" w:rsidRPr="001D1883" w:rsidRDefault="0079226B" w:rsidP="007C4E58">
      <w:pPr>
        <w:pStyle w:val="Style19"/>
        <w:widowControl/>
        <w:numPr>
          <w:ilvl w:val="0"/>
          <w:numId w:val="2"/>
        </w:numPr>
        <w:tabs>
          <w:tab w:val="left" w:pos="1070"/>
        </w:tabs>
        <w:spacing w:line="240" w:lineRule="auto"/>
        <w:ind w:left="1134" w:hanging="426"/>
        <w:rPr>
          <w:rStyle w:val="FontStyle53"/>
        </w:rPr>
      </w:pPr>
      <w:r w:rsidRPr="001D1883">
        <w:rPr>
          <w:rStyle w:val="FontStyle53"/>
        </w:rPr>
        <w:t>Να συμμετάσχουν στην εικονική δημοπρασία ώστε να καταστεί δυνατόν να εντοπιστούν τυχόν ερωτήματα και τεχνικά προβλήματα, πριν την συμμετοχή τους στην κανονική Δημοπρασία.</w:t>
      </w:r>
    </w:p>
    <w:p w:rsidR="0079226B" w:rsidRPr="001D1883" w:rsidRDefault="0079226B" w:rsidP="00C84319">
      <w:pPr>
        <w:widowControl/>
        <w:ind w:left="725"/>
        <w:jc w:val="both"/>
        <w:rPr>
          <w:rFonts w:ascii="Verdana" w:hAnsi="Verdana" w:cs="Calibri"/>
          <w:bCs/>
          <w:color w:val="0000FF"/>
          <w:sz w:val="18"/>
          <w:szCs w:val="18"/>
          <w:u w:val="single"/>
          <w:lang w:eastAsia="en-US"/>
        </w:rPr>
      </w:pPr>
      <w:r w:rsidRPr="001D1883">
        <w:rPr>
          <w:rFonts w:ascii="Verdana" w:hAnsi="Verdana" w:cs="Calibri"/>
          <w:bCs/>
          <w:color w:val="000000"/>
          <w:sz w:val="18"/>
          <w:szCs w:val="18"/>
        </w:rPr>
        <w:t xml:space="preserve">Όλοι οι ενδιαφερόμενοι που δεν έχουν κωδικούς πρόσβασης, θα πρέπει να υποβάλλουν αίτηση δημιουργίας </w:t>
      </w:r>
      <w:r w:rsidR="00897485" w:rsidRPr="001D1883">
        <w:rPr>
          <w:rFonts w:ascii="Verdana" w:hAnsi="Verdana" w:cs="Calibri"/>
          <w:bCs/>
          <w:color w:val="000000"/>
          <w:sz w:val="18"/>
          <w:szCs w:val="18"/>
        </w:rPr>
        <w:t xml:space="preserve">κωδικών, συμπληρώνοντας από </w:t>
      </w:r>
      <w:r w:rsidR="007912BD" w:rsidRPr="007A58E1">
        <w:rPr>
          <w:rFonts w:ascii="Verdana" w:hAnsi="Verdana" w:cs="Calibri"/>
          <w:bCs/>
          <w:color w:val="000000"/>
          <w:sz w:val="18"/>
          <w:szCs w:val="18"/>
        </w:rPr>
        <w:t>τη</w:t>
      </w:r>
      <w:r w:rsidR="000C501F" w:rsidRPr="007A58E1">
        <w:rPr>
          <w:rFonts w:ascii="Verdana" w:hAnsi="Verdana" w:cs="Calibri"/>
          <w:bCs/>
          <w:color w:val="000000"/>
          <w:sz w:val="18"/>
          <w:szCs w:val="18"/>
        </w:rPr>
        <w:t xml:space="preserve"> </w:t>
      </w:r>
      <w:r w:rsidR="0066758E" w:rsidRPr="007A58E1">
        <w:rPr>
          <w:rFonts w:ascii="Verdana" w:hAnsi="Verdana" w:cs="Calibri"/>
          <w:bCs/>
          <w:color w:val="000000"/>
          <w:sz w:val="18"/>
          <w:szCs w:val="18"/>
        </w:rPr>
        <w:t>Τρίτη 19</w:t>
      </w:r>
      <w:r w:rsidR="000C501F" w:rsidRPr="007A58E1">
        <w:rPr>
          <w:rFonts w:ascii="Verdana" w:hAnsi="Verdana" w:cs="Calibri"/>
          <w:bCs/>
          <w:color w:val="000000"/>
          <w:sz w:val="18"/>
          <w:szCs w:val="18"/>
        </w:rPr>
        <w:t xml:space="preserve"> </w:t>
      </w:r>
      <w:r w:rsidR="0066758E" w:rsidRPr="007A58E1">
        <w:rPr>
          <w:rFonts w:ascii="Verdana" w:hAnsi="Verdana" w:cs="Calibri"/>
          <w:bCs/>
          <w:color w:val="000000"/>
          <w:sz w:val="18"/>
          <w:szCs w:val="18"/>
        </w:rPr>
        <w:t>Μαρτίου</w:t>
      </w:r>
      <w:r w:rsidR="006F3578" w:rsidRPr="007A58E1">
        <w:rPr>
          <w:rFonts w:ascii="Verdana" w:hAnsi="Verdana" w:cs="Calibri"/>
          <w:bCs/>
          <w:color w:val="000000"/>
          <w:sz w:val="18"/>
          <w:szCs w:val="18"/>
        </w:rPr>
        <w:t>,</w:t>
      </w:r>
      <w:r w:rsidR="00F73B2F" w:rsidRPr="007A58E1">
        <w:rPr>
          <w:rFonts w:ascii="Verdana" w:hAnsi="Verdana" w:cs="Calibri"/>
          <w:bCs/>
          <w:color w:val="000000"/>
          <w:sz w:val="18"/>
          <w:szCs w:val="18"/>
        </w:rPr>
        <w:t xml:space="preserve"> </w:t>
      </w:r>
      <w:r w:rsidR="00086FE5" w:rsidRPr="007A58E1">
        <w:rPr>
          <w:rFonts w:ascii="Verdana" w:hAnsi="Verdana" w:cs="Calibri"/>
          <w:bCs/>
          <w:color w:val="000000"/>
          <w:sz w:val="18"/>
          <w:szCs w:val="18"/>
        </w:rPr>
        <w:t>201</w:t>
      </w:r>
      <w:r w:rsidR="0066758E" w:rsidRPr="007A58E1">
        <w:rPr>
          <w:rFonts w:ascii="Verdana" w:hAnsi="Verdana" w:cs="Calibri"/>
          <w:bCs/>
          <w:color w:val="000000"/>
          <w:sz w:val="18"/>
          <w:szCs w:val="18"/>
        </w:rPr>
        <w:t>9</w:t>
      </w:r>
      <w:r w:rsidR="006418B2" w:rsidRPr="007A58E1">
        <w:rPr>
          <w:rFonts w:ascii="Verdana" w:hAnsi="Verdana" w:cs="Calibri"/>
          <w:bCs/>
          <w:color w:val="000000"/>
          <w:sz w:val="18"/>
          <w:szCs w:val="18"/>
        </w:rPr>
        <w:t xml:space="preserve"> και </w:t>
      </w:r>
      <w:r w:rsidR="008E61D3" w:rsidRPr="007A58E1">
        <w:rPr>
          <w:rFonts w:ascii="Verdana" w:hAnsi="Verdana" w:cs="Calibri"/>
          <w:bCs/>
          <w:color w:val="000000"/>
          <w:sz w:val="18"/>
          <w:szCs w:val="18"/>
        </w:rPr>
        <w:t>ώρα 09</w:t>
      </w:r>
      <w:r w:rsidR="00226619" w:rsidRPr="007A58E1">
        <w:rPr>
          <w:rFonts w:ascii="Verdana" w:hAnsi="Verdana" w:cs="Calibri"/>
          <w:bCs/>
          <w:color w:val="000000"/>
          <w:sz w:val="18"/>
          <w:szCs w:val="18"/>
        </w:rPr>
        <w:t>:00</w:t>
      </w:r>
      <w:r w:rsidRPr="007A58E1">
        <w:rPr>
          <w:rFonts w:ascii="Verdana" w:hAnsi="Verdana" w:cs="Calibri"/>
          <w:bCs/>
          <w:color w:val="000000"/>
          <w:sz w:val="18"/>
          <w:szCs w:val="18"/>
        </w:rPr>
        <w:t xml:space="preserve"> μέχρι</w:t>
      </w:r>
      <w:r w:rsidR="00A2432F" w:rsidRPr="007A58E1">
        <w:rPr>
          <w:rFonts w:ascii="Verdana" w:hAnsi="Verdana" w:cs="Calibri"/>
          <w:bCs/>
          <w:color w:val="000000"/>
          <w:sz w:val="18"/>
          <w:szCs w:val="18"/>
        </w:rPr>
        <w:t xml:space="preserve"> </w:t>
      </w:r>
      <w:r w:rsidR="00C60C47" w:rsidRPr="007A58E1">
        <w:rPr>
          <w:rFonts w:ascii="Verdana" w:hAnsi="Verdana" w:cs="Calibri"/>
          <w:bCs/>
          <w:color w:val="000000"/>
          <w:sz w:val="18"/>
          <w:szCs w:val="18"/>
        </w:rPr>
        <w:t xml:space="preserve">την </w:t>
      </w:r>
      <w:r w:rsidR="0066758E" w:rsidRPr="007A58E1">
        <w:rPr>
          <w:rFonts w:ascii="Verdana" w:hAnsi="Verdana" w:cs="Calibri"/>
          <w:bCs/>
          <w:color w:val="000000"/>
          <w:sz w:val="18"/>
          <w:szCs w:val="18"/>
        </w:rPr>
        <w:t xml:space="preserve"> Τετάρτη</w:t>
      </w:r>
      <w:r w:rsidR="000C501F" w:rsidRPr="007A58E1">
        <w:rPr>
          <w:rFonts w:ascii="Verdana" w:hAnsi="Verdana" w:cs="Calibri"/>
          <w:bCs/>
          <w:color w:val="000000"/>
          <w:sz w:val="18"/>
          <w:szCs w:val="18"/>
        </w:rPr>
        <w:t xml:space="preserve"> </w:t>
      </w:r>
      <w:r w:rsidR="0066758E" w:rsidRPr="007A58E1">
        <w:rPr>
          <w:rFonts w:ascii="Verdana" w:hAnsi="Verdana" w:cs="Calibri"/>
          <w:bCs/>
          <w:color w:val="000000"/>
          <w:sz w:val="18"/>
          <w:szCs w:val="18"/>
        </w:rPr>
        <w:t>20</w:t>
      </w:r>
      <w:r w:rsidR="000C501F" w:rsidRPr="007A58E1">
        <w:rPr>
          <w:rFonts w:ascii="Verdana" w:hAnsi="Verdana" w:cs="Calibri"/>
          <w:bCs/>
          <w:color w:val="000000"/>
          <w:sz w:val="18"/>
          <w:szCs w:val="18"/>
        </w:rPr>
        <w:t xml:space="preserve"> </w:t>
      </w:r>
      <w:r w:rsidR="0066758E" w:rsidRPr="007A58E1">
        <w:rPr>
          <w:rFonts w:ascii="Verdana" w:hAnsi="Verdana" w:cs="Calibri"/>
          <w:bCs/>
          <w:color w:val="000000"/>
          <w:sz w:val="18"/>
          <w:szCs w:val="18"/>
        </w:rPr>
        <w:t>Μαρτίου</w:t>
      </w:r>
      <w:r w:rsidR="006F3578" w:rsidRPr="007A58E1">
        <w:rPr>
          <w:rFonts w:ascii="Verdana" w:hAnsi="Verdana" w:cs="Calibri"/>
          <w:bCs/>
          <w:color w:val="000000"/>
          <w:sz w:val="18"/>
          <w:szCs w:val="18"/>
          <w:u w:val="single"/>
        </w:rPr>
        <w:t>,</w:t>
      </w:r>
      <w:r w:rsidR="00F73B2F" w:rsidRPr="007A58E1">
        <w:rPr>
          <w:rFonts w:ascii="Verdana" w:hAnsi="Verdana" w:cs="Calibri"/>
          <w:bCs/>
          <w:color w:val="000000"/>
          <w:sz w:val="18"/>
          <w:szCs w:val="18"/>
          <w:u w:val="single"/>
        </w:rPr>
        <w:t xml:space="preserve"> </w:t>
      </w:r>
      <w:r w:rsidR="003B764A" w:rsidRPr="007A58E1">
        <w:rPr>
          <w:rFonts w:ascii="Verdana" w:hAnsi="Verdana" w:cs="Calibri"/>
          <w:bCs/>
          <w:color w:val="000000"/>
          <w:sz w:val="18"/>
          <w:szCs w:val="18"/>
          <w:u w:val="single"/>
        </w:rPr>
        <w:t>201</w:t>
      </w:r>
      <w:r w:rsidR="0066758E" w:rsidRPr="007A58E1">
        <w:rPr>
          <w:rFonts w:ascii="Verdana" w:hAnsi="Verdana" w:cs="Calibri"/>
          <w:bCs/>
          <w:color w:val="000000"/>
          <w:sz w:val="18"/>
          <w:szCs w:val="18"/>
          <w:u w:val="single"/>
        </w:rPr>
        <w:t>9</w:t>
      </w:r>
      <w:r w:rsidRPr="007A58E1">
        <w:rPr>
          <w:rFonts w:ascii="Verdana" w:hAnsi="Verdana" w:cs="Calibri"/>
          <w:bCs/>
          <w:color w:val="000000"/>
          <w:sz w:val="18"/>
          <w:szCs w:val="18"/>
          <w:u w:val="single"/>
        </w:rPr>
        <w:t xml:space="preserve"> και ώρα 12:00,</w:t>
      </w:r>
      <w:r w:rsidRPr="007A58E1">
        <w:rPr>
          <w:rFonts w:ascii="Verdana" w:hAnsi="Verdana" w:cs="Calibri"/>
          <w:bCs/>
          <w:color w:val="000000"/>
          <w:sz w:val="18"/>
          <w:szCs w:val="18"/>
        </w:rPr>
        <w:t xml:space="preserve"> </w:t>
      </w:r>
      <w:r w:rsidRPr="007A58E1">
        <w:rPr>
          <w:rFonts w:ascii="Verdana" w:hAnsi="Verdana" w:cs="Verdana"/>
          <w:color w:val="000000"/>
          <w:sz w:val="18"/>
          <w:szCs w:val="18"/>
        </w:rPr>
        <w:t xml:space="preserve">την φόρμα που έχει αναρτηθεί στην ακόλουθη ηλεκτρονική </w:t>
      </w:r>
      <w:proofErr w:type="spellStart"/>
      <w:r w:rsidRPr="007A58E1">
        <w:rPr>
          <w:rFonts w:ascii="Verdana" w:hAnsi="Verdana" w:cs="Verdana"/>
          <w:color w:val="000000"/>
          <w:sz w:val="18"/>
          <w:szCs w:val="18"/>
        </w:rPr>
        <w:t>διεύθυνση:</w:t>
      </w:r>
      <w:hyperlink r:id="rId24" w:history="1">
        <w:r w:rsidR="0037764D" w:rsidRPr="007A58E1">
          <w:rPr>
            <w:rStyle w:val="Hyperlink"/>
            <w:rFonts w:ascii="Verdana" w:hAnsi="Verdana" w:cs="Verdana"/>
            <w:sz w:val="18"/>
            <w:szCs w:val="18"/>
          </w:rPr>
          <w:t>https</w:t>
        </w:r>
        <w:proofErr w:type="spellEnd"/>
        <w:r w:rsidR="0037764D" w:rsidRPr="007A58E1">
          <w:rPr>
            <w:rStyle w:val="Hyperlink"/>
            <w:rFonts w:ascii="Verdana" w:hAnsi="Verdana" w:cs="Verdana"/>
            <w:sz w:val="18"/>
            <w:szCs w:val="18"/>
          </w:rPr>
          <w:t>://register.marketsite.gr/</w:t>
        </w:r>
      </w:hyperlink>
      <w:r w:rsidR="0037764D" w:rsidRPr="001D1883">
        <w:rPr>
          <w:rFonts w:ascii="Verdana" w:hAnsi="Verdana" w:cs="Verdana"/>
          <w:color w:val="000000"/>
          <w:sz w:val="18"/>
          <w:szCs w:val="18"/>
        </w:rPr>
        <w:t xml:space="preserve"> </w:t>
      </w:r>
    </w:p>
    <w:p w:rsidR="00EE1902" w:rsidRPr="001D1883" w:rsidRDefault="00EE1902" w:rsidP="0079226B">
      <w:pPr>
        <w:widowControl/>
        <w:ind w:left="720"/>
        <w:jc w:val="both"/>
        <w:rPr>
          <w:rFonts w:ascii="Verdana" w:hAnsi="Verdana" w:cs="Verdana"/>
          <w:color w:val="000000"/>
          <w:sz w:val="18"/>
          <w:szCs w:val="18"/>
        </w:rPr>
      </w:pPr>
    </w:p>
    <w:p w:rsidR="0079226B" w:rsidRPr="001D1883" w:rsidRDefault="0079226B" w:rsidP="0079226B">
      <w:pPr>
        <w:widowControl/>
        <w:ind w:left="720"/>
        <w:jc w:val="both"/>
        <w:rPr>
          <w:rFonts w:ascii="Verdana" w:hAnsi="Verdana" w:cs="Verdana"/>
          <w:color w:val="000000"/>
          <w:sz w:val="18"/>
          <w:szCs w:val="18"/>
        </w:rPr>
      </w:pPr>
      <w:r w:rsidRPr="001D1883">
        <w:rPr>
          <w:rFonts w:ascii="Verdana" w:hAnsi="Verdana" w:cs="Verdana"/>
          <w:color w:val="000000"/>
          <w:sz w:val="18"/>
          <w:szCs w:val="18"/>
        </w:rPr>
        <w:lastRenderedPageBreak/>
        <w:t xml:space="preserve">Οι εν λόγω ενδιαφερόμενοι, θα παραλάβουν από την </w:t>
      </w:r>
      <w:proofErr w:type="spellStart"/>
      <w:r w:rsidRPr="001D1883">
        <w:rPr>
          <w:rFonts w:ascii="Verdana" w:hAnsi="Verdana" w:cs="Verdana"/>
          <w:color w:val="000000"/>
          <w:sz w:val="18"/>
          <w:szCs w:val="18"/>
          <w:lang w:val="en-US"/>
        </w:rPr>
        <w:t>cosmoONE</w:t>
      </w:r>
      <w:proofErr w:type="spellEnd"/>
      <w:r w:rsidRPr="001D1883">
        <w:rPr>
          <w:rFonts w:ascii="Verdana" w:hAnsi="Verdana" w:cs="Verdana"/>
          <w:color w:val="000000"/>
          <w:sz w:val="18"/>
          <w:szCs w:val="18"/>
        </w:rPr>
        <w:t>, σε ηλεκτρονική μορφή (</w:t>
      </w:r>
      <w:r w:rsidRPr="001D1883">
        <w:rPr>
          <w:rFonts w:ascii="Verdana" w:hAnsi="Verdana" w:cs="Verdana"/>
          <w:color w:val="000000"/>
          <w:sz w:val="18"/>
          <w:szCs w:val="18"/>
          <w:lang w:val="en-US"/>
        </w:rPr>
        <w:t>e</w:t>
      </w:r>
      <w:r w:rsidRPr="001D1883">
        <w:rPr>
          <w:rFonts w:ascii="Verdana" w:hAnsi="Verdana" w:cs="Verdana"/>
          <w:color w:val="000000"/>
          <w:sz w:val="18"/>
          <w:szCs w:val="18"/>
        </w:rPr>
        <w:softHyphen/>
      </w:r>
      <w:r w:rsidRPr="001D1883">
        <w:rPr>
          <w:rFonts w:ascii="Verdana" w:hAnsi="Verdana" w:cs="Verdana"/>
          <w:color w:val="000000"/>
          <w:sz w:val="18"/>
          <w:szCs w:val="18"/>
          <w:lang w:val="en-US"/>
        </w:rPr>
        <w:t>mail</w:t>
      </w:r>
      <w:r w:rsidRPr="001D1883">
        <w:rPr>
          <w:rFonts w:ascii="Verdana" w:hAnsi="Verdana" w:cs="Verdana"/>
          <w:color w:val="000000"/>
          <w:sz w:val="18"/>
          <w:szCs w:val="18"/>
        </w:rPr>
        <w:t xml:space="preserve">), τους απόρρητους κωδικούς τους οποίους θα χρησιμοποιήσουν για τη συμμετοχή τους στην Ηλεκτρονική Δημοπρασία (εκπαίδευση, εικονική και κανονική Δημοπρασία). </w:t>
      </w:r>
    </w:p>
    <w:p w:rsidR="0079226B" w:rsidRPr="001D1883" w:rsidRDefault="0079226B" w:rsidP="0079226B">
      <w:pPr>
        <w:widowControl/>
        <w:ind w:left="720"/>
        <w:jc w:val="both"/>
        <w:rPr>
          <w:rFonts w:ascii="Verdana" w:hAnsi="Verdana" w:cs="Verdana"/>
          <w:i/>
          <w:color w:val="000000"/>
          <w:sz w:val="18"/>
          <w:szCs w:val="18"/>
        </w:rPr>
      </w:pPr>
      <w:r w:rsidRPr="001D1883">
        <w:rPr>
          <w:rFonts w:ascii="Verdana" w:hAnsi="Verdana" w:cs="Verdana"/>
          <w:i/>
          <w:color w:val="000000"/>
          <w:sz w:val="18"/>
          <w:szCs w:val="18"/>
        </w:rPr>
        <w:t xml:space="preserve">Όσοι ενδιαφερόμενοι διαθέτουν κωδικούς πρόσβασης στην εφαρμογή Ηλεκτρονικών Δημοπρασιών από παλαιότερη συμμετοχή τους σε δημοπρασίες της </w:t>
      </w:r>
      <w:proofErr w:type="spellStart"/>
      <w:r w:rsidRPr="001D1883">
        <w:rPr>
          <w:rFonts w:ascii="Verdana" w:hAnsi="Verdana" w:cs="Verdana"/>
          <w:i/>
          <w:color w:val="000000"/>
          <w:sz w:val="18"/>
          <w:szCs w:val="18"/>
        </w:rPr>
        <w:t>cosmoONE</w:t>
      </w:r>
      <w:proofErr w:type="spellEnd"/>
      <w:r w:rsidRPr="001D1883">
        <w:rPr>
          <w:rFonts w:ascii="Verdana" w:hAnsi="Verdana" w:cs="Verdana"/>
          <w:i/>
          <w:color w:val="000000"/>
          <w:sz w:val="18"/>
          <w:szCs w:val="18"/>
        </w:rPr>
        <w:t xml:space="preserve"> και ενδιαφέρονται να συμμετάσχουν, θα μπορούν να χρησιμοποιήσουν τους ίδιους κωδικούς.</w:t>
      </w:r>
    </w:p>
    <w:p w:rsidR="008B6318" w:rsidRPr="001D1883" w:rsidRDefault="008B6318" w:rsidP="005247F4">
      <w:pPr>
        <w:pStyle w:val="Style47"/>
        <w:widowControl/>
        <w:spacing w:line="240" w:lineRule="auto"/>
        <w:ind w:left="418"/>
        <w:rPr>
          <w:rFonts w:ascii="Verdana" w:hAnsi="Verdana"/>
          <w:sz w:val="18"/>
          <w:szCs w:val="18"/>
        </w:rPr>
      </w:pPr>
    </w:p>
    <w:p w:rsidR="006C44C3" w:rsidRPr="001D1883" w:rsidRDefault="006C44C3" w:rsidP="0079226B">
      <w:pPr>
        <w:pStyle w:val="Style47"/>
        <w:widowControl/>
        <w:spacing w:line="240" w:lineRule="auto"/>
        <w:ind w:left="418"/>
        <w:rPr>
          <w:rStyle w:val="FontStyle52"/>
          <w:rFonts w:ascii="Verdana" w:hAnsi="Verdana"/>
          <w:sz w:val="18"/>
          <w:szCs w:val="18"/>
        </w:rPr>
      </w:pPr>
    </w:p>
    <w:p w:rsidR="0079226B" w:rsidRPr="001D1883" w:rsidRDefault="0079226B" w:rsidP="0079226B">
      <w:pPr>
        <w:pStyle w:val="Style47"/>
        <w:widowControl/>
        <w:spacing w:line="240" w:lineRule="auto"/>
        <w:ind w:left="418"/>
        <w:rPr>
          <w:rStyle w:val="FontStyle52"/>
          <w:rFonts w:ascii="Verdana" w:hAnsi="Verdana"/>
          <w:sz w:val="18"/>
          <w:szCs w:val="18"/>
        </w:rPr>
      </w:pPr>
      <w:r w:rsidRPr="001D1883">
        <w:rPr>
          <w:rStyle w:val="FontStyle52"/>
          <w:rFonts w:ascii="Verdana" w:hAnsi="Verdana"/>
          <w:sz w:val="18"/>
          <w:szCs w:val="18"/>
        </w:rPr>
        <w:t>5.   Κανόνες που διέπουν όλες τις Ηλεκτρονικές Δημοπρασίες μέσω του συστήματος της</w:t>
      </w:r>
      <w:r w:rsidRPr="001D1883">
        <w:rPr>
          <w:rStyle w:val="FontStyle52"/>
          <w:rFonts w:ascii="Verdana" w:hAnsi="Verdana"/>
          <w:b w:val="0"/>
          <w:sz w:val="18"/>
          <w:szCs w:val="18"/>
        </w:rPr>
        <w:t xml:space="preserve"> </w:t>
      </w:r>
      <w:proofErr w:type="spellStart"/>
      <w:r w:rsidRPr="001D1883">
        <w:rPr>
          <w:rStyle w:val="FontStyle52"/>
          <w:rFonts w:ascii="Verdana" w:hAnsi="Verdana"/>
          <w:sz w:val="18"/>
          <w:szCs w:val="18"/>
          <w:lang w:val="en-US"/>
        </w:rPr>
        <w:t>cosmoONE</w:t>
      </w:r>
      <w:proofErr w:type="spellEnd"/>
      <w:r w:rsidRPr="001D1883">
        <w:rPr>
          <w:rStyle w:val="FontStyle52"/>
          <w:rFonts w:ascii="Verdana" w:hAnsi="Verdana"/>
          <w:sz w:val="18"/>
          <w:szCs w:val="18"/>
        </w:rPr>
        <w:t>.</w:t>
      </w:r>
    </w:p>
    <w:p w:rsidR="0079226B" w:rsidRPr="001D1883" w:rsidRDefault="0079226B" w:rsidP="0079226B">
      <w:pPr>
        <w:pStyle w:val="Style47"/>
        <w:widowControl/>
        <w:spacing w:line="240" w:lineRule="auto"/>
        <w:ind w:firstLine="0"/>
        <w:rPr>
          <w:rFonts w:ascii="Verdana" w:hAnsi="Verdana"/>
          <w:sz w:val="18"/>
          <w:szCs w:val="18"/>
        </w:rPr>
      </w:pPr>
    </w:p>
    <w:p w:rsidR="0079226B" w:rsidRPr="001D1883" w:rsidRDefault="0079226B">
      <w:pPr>
        <w:pStyle w:val="Style47"/>
        <w:widowControl/>
        <w:spacing w:line="240" w:lineRule="auto"/>
        <w:ind w:firstLine="0"/>
        <w:rPr>
          <w:rStyle w:val="FontStyle52"/>
          <w:rFonts w:ascii="Verdana" w:hAnsi="Verdana"/>
          <w:sz w:val="18"/>
          <w:szCs w:val="18"/>
          <w:u w:val="single"/>
        </w:rPr>
      </w:pPr>
      <w:r w:rsidRPr="001D1883">
        <w:rPr>
          <w:rStyle w:val="FontStyle52"/>
          <w:rFonts w:ascii="Verdana" w:hAnsi="Verdana"/>
          <w:sz w:val="18"/>
          <w:szCs w:val="18"/>
        </w:rPr>
        <w:t xml:space="preserve">      </w:t>
      </w:r>
      <w:r w:rsidRPr="001D1883">
        <w:rPr>
          <w:rStyle w:val="FontStyle52"/>
          <w:rFonts w:ascii="Verdana" w:hAnsi="Verdana"/>
          <w:sz w:val="18"/>
          <w:szCs w:val="18"/>
          <w:u w:val="single"/>
        </w:rPr>
        <w:t>Πριν τη Δημοπρασία</w:t>
      </w:r>
    </w:p>
    <w:p w:rsidR="003E39B9" w:rsidRPr="001D1883" w:rsidRDefault="003E39B9">
      <w:pPr>
        <w:pStyle w:val="Style47"/>
        <w:widowControl/>
        <w:spacing w:line="240" w:lineRule="auto"/>
        <w:ind w:firstLine="0"/>
        <w:rPr>
          <w:rStyle w:val="FontStyle52"/>
          <w:rFonts w:ascii="Verdana" w:hAnsi="Verdana"/>
          <w:b w:val="0"/>
          <w:sz w:val="18"/>
          <w:szCs w:val="18"/>
        </w:rPr>
      </w:pPr>
    </w:p>
    <w:p w:rsidR="0079226B" w:rsidRPr="001D1883" w:rsidRDefault="0079226B">
      <w:pPr>
        <w:pStyle w:val="Style15"/>
        <w:widowControl/>
        <w:tabs>
          <w:tab w:val="left" w:pos="696"/>
        </w:tabs>
        <w:rPr>
          <w:rStyle w:val="FontStyle52"/>
          <w:rFonts w:ascii="Verdana" w:hAnsi="Verdana"/>
          <w:sz w:val="18"/>
          <w:szCs w:val="18"/>
        </w:rPr>
      </w:pPr>
      <w:r w:rsidRPr="001D1883">
        <w:rPr>
          <w:rStyle w:val="FontStyle52"/>
          <w:rFonts w:ascii="Verdana" w:hAnsi="Verdana"/>
          <w:sz w:val="18"/>
          <w:szCs w:val="18"/>
        </w:rPr>
        <w:t>5.1.</w:t>
      </w:r>
      <w:r w:rsidRPr="001D1883">
        <w:rPr>
          <w:rStyle w:val="FontStyle52"/>
          <w:rFonts w:ascii="Verdana" w:hAnsi="Verdana"/>
          <w:sz w:val="18"/>
          <w:szCs w:val="18"/>
        </w:rPr>
        <w:tab/>
        <w:t xml:space="preserve">Υποδομή </w:t>
      </w:r>
      <w:r w:rsidR="00E865C6" w:rsidRPr="001D1883">
        <w:rPr>
          <w:rStyle w:val="FontStyle52"/>
          <w:rFonts w:ascii="Verdana" w:hAnsi="Verdana"/>
          <w:sz w:val="18"/>
          <w:szCs w:val="18"/>
        </w:rPr>
        <w:t>Συμμετ</w:t>
      </w:r>
      <w:r w:rsidRPr="001D1883">
        <w:rPr>
          <w:rStyle w:val="FontStyle52"/>
          <w:rFonts w:ascii="Verdana" w:hAnsi="Verdana"/>
          <w:sz w:val="18"/>
          <w:szCs w:val="18"/>
        </w:rPr>
        <w:t>έχοντος</w:t>
      </w:r>
    </w:p>
    <w:p w:rsidR="00A7714F" w:rsidRPr="001D1883" w:rsidRDefault="007C4E58" w:rsidP="007E73C6">
      <w:pPr>
        <w:pStyle w:val="BodyTextIndent"/>
        <w:tabs>
          <w:tab w:val="num" w:pos="1134"/>
        </w:tabs>
        <w:ind w:left="426" w:right="-52" w:hanging="708"/>
        <w:rPr>
          <w:rFonts w:ascii="Verdana" w:hAnsi="Verdana" w:cs="Tahoma"/>
          <w:color w:val="000000"/>
          <w:sz w:val="18"/>
          <w:szCs w:val="18"/>
        </w:rPr>
      </w:pPr>
      <w:r w:rsidRPr="001D1883">
        <w:rPr>
          <w:rFonts w:ascii="Verdana" w:hAnsi="Verdana" w:cs="Tahoma"/>
          <w:color w:val="000000"/>
          <w:sz w:val="18"/>
          <w:szCs w:val="18"/>
        </w:rPr>
        <w:tab/>
      </w:r>
      <w:r w:rsidR="00A7714F" w:rsidRPr="001D1883">
        <w:rPr>
          <w:rFonts w:ascii="Verdana" w:hAnsi="Verdana" w:cs="Tahoma"/>
          <w:color w:val="000000"/>
          <w:sz w:val="18"/>
          <w:szCs w:val="18"/>
        </w:rPr>
        <w:t>Για τη συμμετοχή των διαγωνιζομένων στην Ηλεκτρονική Δημοπρασία απαιτείται:</w:t>
      </w:r>
    </w:p>
    <w:p w:rsidR="00A7714F" w:rsidRPr="001D1883" w:rsidRDefault="00A7714F" w:rsidP="00FC412F">
      <w:pPr>
        <w:pStyle w:val="BodyTextIndent"/>
        <w:numPr>
          <w:ilvl w:val="0"/>
          <w:numId w:val="30"/>
        </w:numPr>
        <w:ind w:left="709" w:right="-52" w:hanging="283"/>
        <w:rPr>
          <w:rFonts w:ascii="Verdana" w:hAnsi="Verdana" w:cs="Tahoma"/>
          <w:color w:val="000000"/>
          <w:sz w:val="18"/>
          <w:szCs w:val="18"/>
        </w:rPr>
      </w:pPr>
      <w:proofErr w:type="spellStart"/>
      <w:r w:rsidRPr="001D1883">
        <w:rPr>
          <w:rFonts w:ascii="Verdana" w:hAnsi="Verdana" w:cs="Tahoma"/>
          <w:color w:val="000000"/>
          <w:sz w:val="18"/>
          <w:szCs w:val="18"/>
        </w:rPr>
        <w:t>Hλεκτρονικός</w:t>
      </w:r>
      <w:proofErr w:type="spellEnd"/>
      <w:r w:rsidRPr="001D1883">
        <w:rPr>
          <w:rFonts w:ascii="Verdana" w:hAnsi="Verdana" w:cs="Tahoma"/>
          <w:color w:val="000000"/>
          <w:sz w:val="18"/>
          <w:szCs w:val="18"/>
        </w:rPr>
        <w:t xml:space="preserve"> υπολογιστής (PC ή </w:t>
      </w:r>
      <w:proofErr w:type="spellStart"/>
      <w:r w:rsidRPr="001D1883">
        <w:rPr>
          <w:rFonts w:ascii="Verdana" w:hAnsi="Verdana" w:cs="Tahoma"/>
          <w:color w:val="000000"/>
          <w:sz w:val="18"/>
          <w:szCs w:val="18"/>
        </w:rPr>
        <w:t>Mac</w:t>
      </w:r>
      <w:proofErr w:type="spellEnd"/>
      <w:r w:rsidRPr="001D1883">
        <w:rPr>
          <w:rFonts w:ascii="Verdana" w:hAnsi="Verdana" w:cs="Tahoma"/>
          <w:color w:val="000000"/>
          <w:sz w:val="18"/>
          <w:szCs w:val="18"/>
        </w:rPr>
        <w:t xml:space="preserve">) με έναν από τους υποστηριζόμενους πλοηγούς Internet Explorer, </w:t>
      </w:r>
      <w:proofErr w:type="spellStart"/>
      <w:r w:rsidRPr="001D1883">
        <w:rPr>
          <w:rFonts w:ascii="Verdana" w:hAnsi="Verdana" w:cs="Tahoma"/>
          <w:color w:val="000000"/>
          <w:sz w:val="18"/>
          <w:szCs w:val="18"/>
        </w:rPr>
        <w:t>Mozilla</w:t>
      </w:r>
      <w:proofErr w:type="spellEnd"/>
      <w:r w:rsidRPr="001D1883">
        <w:rPr>
          <w:rFonts w:ascii="Verdana" w:hAnsi="Verdana" w:cs="Tahoma"/>
          <w:color w:val="000000"/>
          <w:sz w:val="18"/>
          <w:szCs w:val="18"/>
        </w:rPr>
        <w:t xml:space="preserve"> </w:t>
      </w:r>
      <w:proofErr w:type="spellStart"/>
      <w:r w:rsidRPr="001D1883">
        <w:rPr>
          <w:rFonts w:ascii="Verdana" w:hAnsi="Verdana" w:cs="Tahoma"/>
          <w:color w:val="000000"/>
          <w:sz w:val="18"/>
          <w:szCs w:val="18"/>
        </w:rPr>
        <w:t>Firefox</w:t>
      </w:r>
      <w:proofErr w:type="spellEnd"/>
      <w:r w:rsidRPr="001D1883">
        <w:rPr>
          <w:rFonts w:ascii="Verdana" w:hAnsi="Verdana" w:cs="Tahoma"/>
          <w:color w:val="000000"/>
          <w:sz w:val="18"/>
          <w:szCs w:val="18"/>
        </w:rPr>
        <w:t xml:space="preserve"> ή </w:t>
      </w:r>
      <w:proofErr w:type="spellStart"/>
      <w:r w:rsidRPr="001D1883">
        <w:rPr>
          <w:rFonts w:ascii="Verdana" w:hAnsi="Verdana" w:cs="Tahoma"/>
          <w:color w:val="000000"/>
          <w:sz w:val="18"/>
          <w:szCs w:val="18"/>
        </w:rPr>
        <w:t>Google</w:t>
      </w:r>
      <w:proofErr w:type="spellEnd"/>
      <w:r w:rsidRPr="001D1883">
        <w:rPr>
          <w:rFonts w:ascii="Verdana" w:hAnsi="Verdana" w:cs="Tahoma"/>
          <w:color w:val="000000"/>
          <w:sz w:val="18"/>
          <w:szCs w:val="18"/>
        </w:rPr>
        <w:t xml:space="preserve"> </w:t>
      </w:r>
      <w:proofErr w:type="spellStart"/>
      <w:r w:rsidRPr="001D1883">
        <w:rPr>
          <w:rFonts w:ascii="Verdana" w:hAnsi="Verdana" w:cs="Tahoma"/>
          <w:color w:val="000000"/>
          <w:sz w:val="18"/>
          <w:szCs w:val="18"/>
        </w:rPr>
        <w:t>Chrome</w:t>
      </w:r>
      <w:proofErr w:type="spellEnd"/>
      <w:r w:rsidRPr="001D1883">
        <w:rPr>
          <w:rFonts w:ascii="Verdana" w:hAnsi="Verdana" w:cs="Tahoma"/>
          <w:color w:val="000000"/>
          <w:sz w:val="18"/>
          <w:szCs w:val="18"/>
        </w:rPr>
        <w:t xml:space="preserve"> στην τρέχουσα έκδοσή τους</w:t>
      </w:r>
    </w:p>
    <w:p w:rsidR="00A7714F" w:rsidRPr="001D1883" w:rsidRDefault="00A7714F" w:rsidP="00FC412F">
      <w:pPr>
        <w:pStyle w:val="BodyTextIndent"/>
        <w:numPr>
          <w:ilvl w:val="0"/>
          <w:numId w:val="30"/>
        </w:numPr>
        <w:ind w:left="709" w:right="-52" w:hanging="283"/>
        <w:rPr>
          <w:rFonts w:ascii="Verdana" w:hAnsi="Verdana" w:cs="Tahoma"/>
          <w:color w:val="000000"/>
          <w:sz w:val="18"/>
          <w:szCs w:val="18"/>
        </w:rPr>
      </w:pPr>
      <w:r w:rsidRPr="001D1883">
        <w:rPr>
          <w:rFonts w:ascii="Verdana" w:hAnsi="Verdana" w:cs="Tahoma"/>
          <w:color w:val="000000"/>
          <w:sz w:val="18"/>
          <w:szCs w:val="18"/>
        </w:rPr>
        <w:t xml:space="preserve">Σύνδεση </w:t>
      </w:r>
      <w:proofErr w:type="spellStart"/>
      <w:r w:rsidRPr="001D1883">
        <w:rPr>
          <w:rFonts w:ascii="Verdana" w:hAnsi="Verdana" w:cs="Tahoma"/>
          <w:color w:val="000000"/>
          <w:sz w:val="18"/>
          <w:szCs w:val="18"/>
        </w:rPr>
        <w:t>internet</w:t>
      </w:r>
      <w:proofErr w:type="spellEnd"/>
      <w:r w:rsidRPr="001D1883">
        <w:rPr>
          <w:rFonts w:ascii="Verdana" w:hAnsi="Verdana" w:cs="Tahoma"/>
          <w:color w:val="000000"/>
          <w:sz w:val="18"/>
          <w:szCs w:val="18"/>
        </w:rPr>
        <w:t xml:space="preserve"> μέσω </w:t>
      </w:r>
      <w:proofErr w:type="spellStart"/>
      <w:r w:rsidRPr="001D1883">
        <w:rPr>
          <w:rFonts w:ascii="Verdana" w:hAnsi="Verdana" w:cs="Tahoma"/>
          <w:color w:val="000000"/>
          <w:sz w:val="18"/>
          <w:szCs w:val="18"/>
        </w:rPr>
        <w:t>παροχέα</w:t>
      </w:r>
      <w:proofErr w:type="spellEnd"/>
      <w:r w:rsidRPr="001D1883">
        <w:rPr>
          <w:rFonts w:ascii="Verdana" w:hAnsi="Verdana" w:cs="Tahoma"/>
          <w:color w:val="000000"/>
          <w:sz w:val="18"/>
          <w:szCs w:val="18"/>
        </w:rPr>
        <w:t xml:space="preserve"> (ISP) όπως για παράδειγμα: OTE, </w:t>
      </w:r>
      <w:proofErr w:type="spellStart"/>
      <w:r w:rsidRPr="001D1883">
        <w:rPr>
          <w:rFonts w:ascii="Verdana" w:hAnsi="Verdana" w:cs="Tahoma"/>
          <w:color w:val="000000"/>
          <w:sz w:val="18"/>
          <w:szCs w:val="18"/>
        </w:rPr>
        <w:t>Hellas</w:t>
      </w:r>
      <w:proofErr w:type="spellEnd"/>
      <w:r w:rsidRPr="001D1883">
        <w:rPr>
          <w:rFonts w:ascii="Verdana" w:hAnsi="Verdana" w:cs="Tahoma"/>
          <w:color w:val="000000"/>
          <w:sz w:val="18"/>
          <w:szCs w:val="18"/>
        </w:rPr>
        <w:t xml:space="preserve"> On Line, Forthnet κ.α.</w:t>
      </w:r>
    </w:p>
    <w:p w:rsidR="00A7714F" w:rsidRPr="001D1883" w:rsidRDefault="00A7714F" w:rsidP="00FC412F">
      <w:pPr>
        <w:pStyle w:val="BodyTextIndent"/>
        <w:numPr>
          <w:ilvl w:val="0"/>
          <w:numId w:val="30"/>
        </w:numPr>
        <w:ind w:left="709" w:right="-52" w:hanging="283"/>
        <w:rPr>
          <w:rFonts w:ascii="Verdana" w:hAnsi="Verdana" w:cs="Tahoma"/>
          <w:color w:val="000000"/>
          <w:sz w:val="18"/>
          <w:szCs w:val="18"/>
        </w:rPr>
      </w:pPr>
      <w:r w:rsidRPr="001D1883">
        <w:rPr>
          <w:rFonts w:ascii="Verdana" w:hAnsi="Verdana" w:cs="Tahoma"/>
          <w:color w:val="000000"/>
          <w:sz w:val="18"/>
          <w:szCs w:val="18"/>
        </w:rPr>
        <w:t>Θυρίδα ηλεκτρονικού ταχυδρομείου (e-</w:t>
      </w:r>
      <w:proofErr w:type="spellStart"/>
      <w:r w:rsidRPr="001D1883">
        <w:rPr>
          <w:rFonts w:ascii="Verdana" w:hAnsi="Verdana" w:cs="Tahoma"/>
          <w:color w:val="000000"/>
          <w:sz w:val="18"/>
          <w:szCs w:val="18"/>
        </w:rPr>
        <w:t>mail</w:t>
      </w:r>
      <w:proofErr w:type="spellEnd"/>
      <w:r w:rsidRPr="001D1883">
        <w:rPr>
          <w:rFonts w:ascii="Verdana" w:hAnsi="Verdana" w:cs="Tahoma"/>
          <w:color w:val="000000"/>
          <w:sz w:val="18"/>
          <w:szCs w:val="18"/>
        </w:rPr>
        <w:t xml:space="preserve"> </w:t>
      </w:r>
      <w:proofErr w:type="spellStart"/>
      <w:r w:rsidRPr="001D1883">
        <w:rPr>
          <w:rFonts w:ascii="Verdana" w:hAnsi="Verdana" w:cs="Tahoma"/>
          <w:color w:val="000000"/>
          <w:sz w:val="18"/>
          <w:szCs w:val="18"/>
        </w:rPr>
        <w:t>account</w:t>
      </w:r>
      <w:proofErr w:type="spellEnd"/>
      <w:r w:rsidRPr="001D1883">
        <w:rPr>
          <w:rFonts w:ascii="Verdana" w:hAnsi="Verdana" w:cs="Tahoma"/>
          <w:color w:val="000000"/>
          <w:sz w:val="18"/>
          <w:szCs w:val="18"/>
        </w:rPr>
        <w:t>)</w:t>
      </w:r>
    </w:p>
    <w:p w:rsidR="008B6318" w:rsidRPr="001D1883" w:rsidRDefault="008B6318">
      <w:pPr>
        <w:pStyle w:val="Style15"/>
        <w:widowControl/>
        <w:rPr>
          <w:rFonts w:ascii="Verdana" w:hAnsi="Verdana"/>
          <w:sz w:val="18"/>
          <w:szCs w:val="18"/>
          <w:lang w:val="x-none"/>
        </w:rPr>
      </w:pPr>
    </w:p>
    <w:p w:rsidR="0079226B" w:rsidRPr="001D1883" w:rsidRDefault="0079226B">
      <w:pPr>
        <w:pStyle w:val="Style15"/>
        <w:widowControl/>
        <w:tabs>
          <w:tab w:val="left" w:pos="547"/>
        </w:tabs>
        <w:rPr>
          <w:rStyle w:val="FontStyle52"/>
          <w:rFonts w:ascii="Verdana" w:hAnsi="Verdana"/>
          <w:sz w:val="18"/>
          <w:szCs w:val="18"/>
        </w:rPr>
      </w:pPr>
      <w:r w:rsidRPr="001D1883">
        <w:rPr>
          <w:rStyle w:val="FontStyle52"/>
          <w:rFonts w:ascii="Verdana" w:hAnsi="Verdana"/>
          <w:sz w:val="18"/>
          <w:szCs w:val="18"/>
        </w:rPr>
        <w:t>5.2.</w:t>
      </w:r>
      <w:r w:rsidRPr="001D1883">
        <w:rPr>
          <w:rStyle w:val="FontStyle52"/>
          <w:rFonts w:ascii="Verdana" w:hAnsi="Verdana"/>
          <w:sz w:val="18"/>
          <w:szCs w:val="18"/>
        </w:rPr>
        <w:tab/>
        <w:t>Εκπαιδευτικό Υλικό και Υποστήριξη</w:t>
      </w:r>
    </w:p>
    <w:p w:rsidR="00A7714F" w:rsidRPr="001D1883" w:rsidRDefault="00A7714F" w:rsidP="007E73C6">
      <w:pPr>
        <w:pStyle w:val="BodyTextIndent"/>
        <w:ind w:left="426" w:right="-52"/>
        <w:rPr>
          <w:rFonts w:ascii="Verdana" w:hAnsi="Verdana" w:cs="Tahoma"/>
          <w:color w:val="000000"/>
          <w:sz w:val="18"/>
          <w:szCs w:val="18"/>
        </w:rPr>
      </w:pPr>
      <w:r w:rsidRPr="001D1883">
        <w:rPr>
          <w:rFonts w:ascii="Verdana" w:hAnsi="Verdana" w:cs="Tahoma"/>
          <w:color w:val="000000"/>
          <w:sz w:val="18"/>
          <w:szCs w:val="18"/>
        </w:rPr>
        <w:t>Η εκπαίδευση περιλαμβάνει οδηγίες σύνδεσης με την εφαρμογή και την εξοικείωση με τον τρόπο λειτουργίας της εφαρμογής των Ηλεκτρονικών Δημοπρασιών.</w:t>
      </w:r>
    </w:p>
    <w:p w:rsidR="00A7714F" w:rsidRPr="001D1883" w:rsidRDefault="00A7714F" w:rsidP="007E73C6">
      <w:pPr>
        <w:tabs>
          <w:tab w:val="num" w:pos="1134"/>
        </w:tabs>
        <w:ind w:left="1134" w:right="-52" w:hanging="708"/>
        <w:rPr>
          <w:rFonts w:ascii="Verdana" w:hAnsi="Verdana" w:cs="Tahoma"/>
          <w:color w:val="000000"/>
          <w:sz w:val="18"/>
          <w:szCs w:val="18"/>
        </w:rPr>
      </w:pPr>
    </w:p>
    <w:p w:rsidR="00A7714F" w:rsidRPr="001D1883" w:rsidRDefault="00A7714F" w:rsidP="007E73C6">
      <w:pPr>
        <w:tabs>
          <w:tab w:val="num" w:pos="1134"/>
        </w:tabs>
        <w:ind w:left="1134" w:right="-52" w:hanging="708"/>
        <w:rPr>
          <w:rFonts w:ascii="Verdana" w:hAnsi="Verdana" w:cs="Tahoma"/>
          <w:color w:val="000000"/>
          <w:sz w:val="18"/>
          <w:szCs w:val="18"/>
        </w:rPr>
      </w:pPr>
      <w:r w:rsidRPr="001D1883">
        <w:rPr>
          <w:rFonts w:ascii="Verdana" w:hAnsi="Verdana" w:cs="Tahoma"/>
          <w:color w:val="000000"/>
          <w:sz w:val="18"/>
          <w:szCs w:val="18"/>
        </w:rPr>
        <w:t xml:space="preserve">Οι τρόποι εκπαίδευσης που παρέχονται από την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είναι οι παρακάτω:</w:t>
      </w:r>
    </w:p>
    <w:p w:rsidR="00A7714F" w:rsidRPr="001D1883" w:rsidRDefault="00A7714F" w:rsidP="007E73C6">
      <w:pPr>
        <w:tabs>
          <w:tab w:val="num" w:pos="1134"/>
        </w:tabs>
        <w:ind w:left="1134" w:right="-52" w:hanging="708"/>
        <w:rPr>
          <w:rFonts w:ascii="Verdana" w:hAnsi="Verdana" w:cs="Tahoma"/>
          <w:color w:val="000000"/>
          <w:sz w:val="18"/>
          <w:szCs w:val="18"/>
        </w:rPr>
      </w:pPr>
      <w:r w:rsidRPr="001D1883">
        <w:rPr>
          <w:rFonts w:ascii="Verdana" w:hAnsi="Verdana" w:cs="Tahoma"/>
          <w:color w:val="000000"/>
          <w:sz w:val="18"/>
          <w:szCs w:val="18"/>
        </w:rPr>
        <w:t>• Ηλεκτρονική εφαρμογή εκμάθησης (</w:t>
      </w:r>
      <w:proofErr w:type="spellStart"/>
      <w:r w:rsidRPr="001D1883">
        <w:rPr>
          <w:rFonts w:ascii="Verdana" w:hAnsi="Verdana" w:cs="Tahoma"/>
          <w:b/>
          <w:color w:val="000000"/>
          <w:sz w:val="18"/>
          <w:szCs w:val="18"/>
        </w:rPr>
        <w:t>eLearning</w:t>
      </w:r>
      <w:proofErr w:type="spellEnd"/>
      <w:r w:rsidRPr="001D1883">
        <w:rPr>
          <w:rFonts w:ascii="Verdana" w:hAnsi="Verdana" w:cs="Tahoma"/>
          <w:color w:val="000000"/>
          <w:sz w:val="18"/>
          <w:szCs w:val="18"/>
        </w:rPr>
        <w:t>), χωρίς χρέωση</w:t>
      </w:r>
    </w:p>
    <w:p w:rsidR="00A7714F" w:rsidRPr="001D1883" w:rsidRDefault="00A7714F" w:rsidP="007E73C6">
      <w:pPr>
        <w:tabs>
          <w:tab w:val="num" w:pos="1134"/>
        </w:tabs>
        <w:ind w:left="1134" w:right="-52" w:hanging="708"/>
        <w:rPr>
          <w:rFonts w:ascii="Verdana" w:hAnsi="Verdana" w:cs="Tahoma"/>
          <w:color w:val="000000"/>
          <w:sz w:val="18"/>
          <w:szCs w:val="18"/>
        </w:rPr>
      </w:pPr>
      <w:r w:rsidRPr="001D1883">
        <w:rPr>
          <w:rFonts w:ascii="Verdana" w:hAnsi="Verdana" w:cs="Tahoma"/>
          <w:color w:val="000000"/>
          <w:sz w:val="18"/>
          <w:szCs w:val="18"/>
        </w:rPr>
        <w:t>• Τηλεφωνική εκπαίδευση σε ειδικές περιπτώσεις, χωρίς χρέωση</w:t>
      </w:r>
    </w:p>
    <w:p w:rsidR="00A7714F" w:rsidRPr="001D1883" w:rsidRDefault="00A7714F" w:rsidP="007E73C6">
      <w:pPr>
        <w:tabs>
          <w:tab w:val="num" w:pos="1134"/>
        </w:tabs>
        <w:ind w:left="1134" w:right="-52" w:hanging="708"/>
        <w:rPr>
          <w:rFonts w:ascii="Verdana" w:hAnsi="Verdana" w:cs="Tahoma"/>
          <w:color w:val="000000"/>
          <w:sz w:val="18"/>
          <w:szCs w:val="18"/>
        </w:rPr>
      </w:pPr>
      <w:r w:rsidRPr="001D1883">
        <w:rPr>
          <w:rFonts w:ascii="Verdana" w:hAnsi="Verdana" w:cs="Tahoma"/>
          <w:color w:val="000000"/>
          <w:sz w:val="18"/>
          <w:szCs w:val="18"/>
        </w:rPr>
        <w:t xml:space="preserve">• Φυσική εκπαίδευση, </w:t>
      </w:r>
      <w:r w:rsidRPr="001D1883">
        <w:rPr>
          <w:rFonts w:ascii="Verdana" w:hAnsi="Verdana" w:cs="Tahoma"/>
          <w:color w:val="000000"/>
          <w:sz w:val="18"/>
          <w:szCs w:val="18"/>
          <w:u w:val="single"/>
        </w:rPr>
        <w:t>με χρέωση</w:t>
      </w:r>
    </w:p>
    <w:p w:rsidR="00A7714F" w:rsidRPr="001D1883" w:rsidRDefault="00A7714F" w:rsidP="007E73C6">
      <w:pPr>
        <w:tabs>
          <w:tab w:val="num" w:pos="1134"/>
        </w:tabs>
        <w:ind w:left="1134" w:right="-52" w:hanging="708"/>
        <w:rPr>
          <w:rFonts w:ascii="Verdana" w:hAnsi="Verdana" w:cs="Tahoma"/>
          <w:color w:val="000000"/>
          <w:sz w:val="18"/>
          <w:szCs w:val="18"/>
        </w:rPr>
      </w:pP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Στις περιπτώσεις όπου ο χρήστης επιθυμεί να παρακολουθήσει μία φυσική εκπαίδευση ενώ αυτή είναι διαθέσιμη σε ηλεκτρονική μορφή, τότε η εκπαίδευση αυτή είναι </w:t>
      </w:r>
      <w:proofErr w:type="spellStart"/>
      <w:r w:rsidRPr="001D1883">
        <w:rPr>
          <w:rFonts w:ascii="Verdana" w:hAnsi="Verdana" w:cs="Tahoma"/>
          <w:color w:val="000000"/>
          <w:sz w:val="18"/>
          <w:szCs w:val="18"/>
        </w:rPr>
        <w:t>χρεώσιμη</w:t>
      </w:r>
      <w:proofErr w:type="spellEnd"/>
      <w:r w:rsidRPr="001D1883">
        <w:rPr>
          <w:rFonts w:ascii="Verdana" w:hAnsi="Verdana" w:cs="Tahoma"/>
          <w:color w:val="000000"/>
          <w:sz w:val="18"/>
          <w:szCs w:val="18"/>
        </w:rPr>
        <w:t xml:space="preserve">, εκτός αν αλλιώς ορίζεται από τη σχετική σύμβαση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 διοργανωτή. Η φυσική εκπαίδευση γίνεται στους χώρους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ή του Διοργανωτή, σε κατάλληλα διαμορφωμένο περιβάλλον από έμπειρα στελέχη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w:t>
      </w:r>
    </w:p>
    <w:p w:rsidR="00A7714F" w:rsidRPr="001D1883" w:rsidRDefault="00A7714F" w:rsidP="007E73C6">
      <w:pPr>
        <w:pStyle w:val="BodyTextIndent"/>
        <w:ind w:right="-52"/>
        <w:rPr>
          <w:rFonts w:ascii="Verdana" w:hAnsi="Verdana" w:cs="Tahoma"/>
          <w:color w:val="000000"/>
          <w:sz w:val="18"/>
          <w:szCs w:val="18"/>
        </w:rPr>
      </w:pP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Στις περιπτώσεις όπου οι χιλιομετρικές αποστάσεις δεν επιτρέπουν την παρακολούθηση φυσικής εκπαίδευσης και δεν υπάρχει διαθέσιμη ηλεκτρονική εφαρμογή εκμάθησης, η εκπαίδευση αυτή θα πραγματοποιείται τηλεφωνικά. </w:t>
      </w:r>
    </w:p>
    <w:p w:rsidR="00A7714F" w:rsidRPr="001D1883" w:rsidRDefault="00A7714F" w:rsidP="007E73C6">
      <w:pPr>
        <w:pStyle w:val="BodyTextIndent"/>
        <w:ind w:right="-52"/>
        <w:rPr>
          <w:rFonts w:ascii="Verdana" w:hAnsi="Verdana" w:cs="Tahoma"/>
          <w:color w:val="000000"/>
          <w:sz w:val="18"/>
          <w:szCs w:val="18"/>
        </w:rPr>
      </w:pP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Η τηλεφωνική γραμμή του </w:t>
      </w:r>
      <w:proofErr w:type="spellStart"/>
      <w:r w:rsidRPr="001D1883">
        <w:rPr>
          <w:rFonts w:ascii="Verdana" w:hAnsi="Verdana" w:cs="Tahoma"/>
          <w:color w:val="000000"/>
          <w:sz w:val="18"/>
          <w:szCs w:val="18"/>
        </w:rPr>
        <w:t>Helpdesk</w:t>
      </w:r>
      <w:proofErr w:type="spellEnd"/>
      <w:r w:rsidRPr="001D1883">
        <w:rPr>
          <w:rFonts w:ascii="Verdana" w:hAnsi="Verdana" w:cs="Tahoma"/>
          <w:color w:val="000000"/>
          <w:sz w:val="18"/>
          <w:szCs w:val="18"/>
        </w:rPr>
        <w:t xml:space="preserve">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είναι διαθέσιμη για διευκρινίσεις και απορίες που προκύπτουν από την εκπαίδευση στην εφαρμογή των Ηλεκτρονικών Δημοπρασιών.</w:t>
      </w:r>
    </w:p>
    <w:p w:rsidR="00A7714F" w:rsidRPr="001D1883" w:rsidRDefault="00A7714F" w:rsidP="007E73C6">
      <w:pPr>
        <w:pStyle w:val="BodyTextIndent"/>
        <w:ind w:right="-52"/>
        <w:rPr>
          <w:rFonts w:ascii="Verdana" w:hAnsi="Verdana" w:cs="Tahoma"/>
          <w:color w:val="000000"/>
          <w:sz w:val="18"/>
          <w:szCs w:val="18"/>
        </w:rPr>
      </w:pP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Η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έχει φροντίσει ώστε ανάλογα με τον επιλεγμένο τρόπο εκπαίδευσης των χρηστών, να είναι διαθέσιμο σε αυτούς το αντίστοιχο εκπαιδευτικό υλικό (εγχειρίδιο χρήσης).</w:t>
      </w:r>
    </w:p>
    <w:p w:rsidR="00A7714F" w:rsidRPr="001D1883" w:rsidRDefault="00A7714F">
      <w:pPr>
        <w:pStyle w:val="Style15"/>
        <w:widowControl/>
        <w:rPr>
          <w:rFonts w:ascii="Verdana" w:hAnsi="Verdana"/>
          <w:sz w:val="18"/>
          <w:szCs w:val="18"/>
          <w:lang w:val="x-none"/>
        </w:rPr>
      </w:pPr>
    </w:p>
    <w:p w:rsidR="0079226B" w:rsidRPr="001D1883" w:rsidRDefault="0079226B">
      <w:pPr>
        <w:pStyle w:val="Style15"/>
        <w:widowControl/>
        <w:tabs>
          <w:tab w:val="left" w:pos="710"/>
        </w:tabs>
        <w:rPr>
          <w:rStyle w:val="FontStyle52"/>
          <w:rFonts w:ascii="Verdana" w:hAnsi="Verdana"/>
          <w:sz w:val="18"/>
          <w:szCs w:val="18"/>
        </w:rPr>
      </w:pPr>
      <w:r w:rsidRPr="001D1883">
        <w:rPr>
          <w:rStyle w:val="FontStyle52"/>
          <w:rFonts w:ascii="Verdana" w:hAnsi="Verdana"/>
          <w:sz w:val="18"/>
          <w:szCs w:val="18"/>
        </w:rPr>
        <w:t>5.3.</w:t>
      </w:r>
      <w:r w:rsidRPr="001D1883">
        <w:rPr>
          <w:rStyle w:val="FontStyle52"/>
          <w:rFonts w:ascii="Verdana" w:hAnsi="Verdana"/>
          <w:sz w:val="18"/>
          <w:szCs w:val="18"/>
        </w:rPr>
        <w:tab/>
        <w:t>Εικονική Δημοπρασία</w:t>
      </w: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sz w:val="18"/>
          <w:szCs w:val="18"/>
        </w:rPr>
        <w:t xml:space="preserve">Στην </w:t>
      </w:r>
      <w:r w:rsidR="00314084" w:rsidRPr="001D1883">
        <w:rPr>
          <w:rFonts w:ascii="Verdana" w:hAnsi="Verdana" w:cs="Tahoma"/>
          <w:sz w:val="18"/>
          <w:szCs w:val="18"/>
        </w:rPr>
        <w:t>Εικονική</w:t>
      </w:r>
      <w:r w:rsidRPr="001D1883">
        <w:rPr>
          <w:rFonts w:ascii="Verdana" w:hAnsi="Verdana" w:cs="Tahoma"/>
          <w:sz w:val="18"/>
          <w:szCs w:val="18"/>
        </w:rPr>
        <w:t xml:space="preserve"> Δημοπρασία </w:t>
      </w:r>
      <w:r w:rsidRPr="001D1883">
        <w:rPr>
          <w:rFonts w:ascii="Verdana" w:hAnsi="Verdana" w:cs="Tahoma"/>
          <w:color w:val="000000"/>
          <w:sz w:val="18"/>
          <w:szCs w:val="18"/>
        </w:rPr>
        <w:t xml:space="preserve">οι </w:t>
      </w:r>
      <w:r w:rsidR="00E865C6" w:rsidRPr="001D1883">
        <w:rPr>
          <w:rFonts w:ascii="Verdana" w:hAnsi="Verdana" w:cs="Tahoma"/>
          <w:color w:val="000000"/>
          <w:sz w:val="18"/>
          <w:szCs w:val="18"/>
        </w:rPr>
        <w:t>Συμμετ</w:t>
      </w:r>
      <w:r w:rsidRPr="001D1883">
        <w:rPr>
          <w:rFonts w:ascii="Verdana" w:hAnsi="Verdana" w:cs="Tahoma"/>
          <w:color w:val="000000"/>
          <w:sz w:val="18"/>
          <w:szCs w:val="18"/>
        </w:rPr>
        <w:t>έχοντες θα πρέπει να:</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t xml:space="preserve">Ελέγξουν την πρόσβαση μέσω του δικτύου του </w:t>
      </w:r>
      <w:proofErr w:type="spellStart"/>
      <w:r w:rsidRPr="001D1883">
        <w:rPr>
          <w:rFonts w:ascii="Verdana" w:hAnsi="Verdana" w:cs="Tahoma"/>
          <w:color w:val="000000"/>
          <w:sz w:val="18"/>
          <w:szCs w:val="18"/>
        </w:rPr>
        <w:t>παροχέα</w:t>
      </w:r>
      <w:proofErr w:type="spellEnd"/>
      <w:r w:rsidRPr="001D1883">
        <w:rPr>
          <w:rFonts w:ascii="Verdana" w:hAnsi="Verdana" w:cs="Tahoma"/>
          <w:color w:val="000000"/>
          <w:sz w:val="18"/>
          <w:szCs w:val="18"/>
        </w:rPr>
        <w:t xml:space="preserve"> Internet (ISP) που έχουν επιλέξει, προς το Σύστημα Ηλεκτρονικών Δημοπρασιών από τις ίδιες θέσεις εργασίας που πρόκειται να συμμετάσχουν στην Ηλεκτρονική Δημοπρασία καθώς και την επιβάρυνση που μπορεί να εμφανιστεί από το εταιρικό τους δίκτυο προς το Σύστημα Ηλεκτρονικών Δημοπρασιών.</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t xml:space="preserve">Εντοπίσουν τυχόν τεχνικά προβλήματα και να τα αναφέρουν στην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προς επίλυση πριν την κανονική δημοπρασία.</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t>Διαπιστώσουν ότι έχουν στη διάθεσή τους και να ελέγξουν τη σωστή λειτουργία τουλάχιστον ενός εναλλακτικού ηλεκτρονικού υπολογιστή, για τη σύνδεσή τους με την εφαρμογή των Ηλεκτρονικών Δημοπρασιών.</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t>Διαπιστώσουν ότι έχουν στη διάθεσή τους και να ελέγξουν τη σωστή λειτουργία τουλάχιστον ενός εναλλακτικού τρόπου σύνδεσης με το Internet για τη σύνδεσή τους με την εφαρμογή των Ηλεκτρονικών Δημοπρασιών.</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t>Ελέγξουν όλους τους κωδικούς πρόσβασης των χρηστών της εταιρείας στην εφαρμογή των Ηλεκτρονικών Δημοπρασιών.</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lastRenderedPageBreak/>
        <w:t xml:space="preserve">Εξοικειωθούν με το σύστημα της δημοπρασίας ώστε να μην έχουν ερωτήματα κατά τη διάρκεια της </w:t>
      </w:r>
      <w:r w:rsidR="00D2228E" w:rsidRPr="001D1883">
        <w:rPr>
          <w:rFonts w:ascii="Verdana" w:hAnsi="Verdana" w:cs="Tahoma"/>
          <w:color w:val="000000"/>
          <w:sz w:val="18"/>
          <w:szCs w:val="18"/>
          <w:lang w:val="el-GR"/>
        </w:rPr>
        <w:t>Ηλεκτρονικής</w:t>
      </w:r>
      <w:r w:rsidR="00880A27" w:rsidRPr="001D1883">
        <w:rPr>
          <w:rFonts w:ascii="Verdana" w:hAnsi="Verdana" w:cs="Tahoma"/>
          <w:color w:val="000000"/>
          <w:sz w:val="18"/>
          <w:szCs w:val="18"/>
        </w:rPr>
        <w:t xml:space="preserve"> Δημοπρασίας κ.τ.λ.</w:t>
      </w:r>
    </w:p>
    <w:p w:rsidR="00A7714F" w:rsidRPr="001D1883" w:rsidRDefault="00A7714F" w:rsidP="00FC412F">
      <w:pPr>
        <w:pStyle w:val="BodyTextIndent"/>
        <w:numPr>
          <w:ilvl w:val="0"/>
          <w:numId w:val="30"/>
        </w:numPr>
        <w:ind w:right="-52"/>
        <w:rPr>
          <w:rFonts w:ascii="Verdana" w:hAnsi="Verdana" w:cs="Tahoma"/>
          <w:color w:val="000000"/>
          <w:sz w:val="18"/>
          <w:szCs w:val="18"/>
        </w:rPr>
      </w:pPr>
      <w:r w:rsidRPr="001D1883">
        <w:rPr>
          <w:rFonts w:ascii="Verdana" w:hAnsi="Verdana" w:cs="Tahoma"/>
          <w:color w:val="000000"/>
          <w:sz w:val="18"/>
          <w:szCs w:val="18"/>
        </w:rPr>
        <w:t xml:space="preserve">Υποβάλλουν προσφορές με όλους τους κωδικούς πρόσβασης της εταιρίας, με τους οποίους θα συμμετάσχουν και στην </w:t>
      </w:r>
      <w:r w:rsidR="00D2228E" w:rsidRPr="001D1883">
        <w:rPr>
          <w:rFonts w:ascii="Verdana" w:hAnsi="Verdana" w:cs="Tahoma"/>
          <w:color w:val="000000"/>
          <w:sz w:val="18"/>
          <w:szCs w:val="18"/>
          <w:lang w:val="el-GR"/>
        </w:rPr>
        <w:t>Ηλεκτρονική</w:t>
      </w:r>
      <w:r w:rsidRPr="001D1883">
        <w:rPr>
          <w:rFonts w:ascii="Verdana" w:hAnsi="Verdana" w:cs="Tahoma"/>
          <w:color w:val="000000"/>
          <w:sz w:val="18"/>
          <w:szCs w:val="18"/>
        </w:rPr>
        <w:t xml:space="preserve"> Δημοπρασία, ώστε να επιβεβαιωθεί η καλή λειτουργία τους.</w:t>
      </w:r>
    </w:p>
    <w:p w:rsidR="00A7714F" w:rsidRPr="001D1883" w:rsidRDefault="00A7714F" w:rsidP="007E73C6">
      <w:pPr>
        <w:pStyle w:val="BodyTextIndent"/>
        <w:ind w:right="-52"/>
        <w:rPr>
          <w:rFonts w:ascii="Verdana" w:hAnsi="Verdana" w:cs="Tahoma"/>
          <w:color w:val="000000"/>
          <w:sz w:val="18"/>
          <w:szCs w:val="18"/>
        </w:rPr>
      </w:pP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Η συμμετοχή στην </w:t>
      </w:r>
      <w:r w:rsidR="00314084" w:rsidRPr="001D1883">
        <w:rPr>
          <w:rFonts w:ascii="Verdana" w:hAnsi="Verdana" w:cs="Tahoma"/>
          <w:color w:val="000000"/>
          <w:sz w:val="18"/>
          <w:szCs w:val="18"/>
        </w:rPr>
        <w:t>Εικονική</w:t>
      </w:r>
      <w:r w:rsidRPr="001D1883">
        <w:rPr>
          <w:rFonts w:ascii="Verdana" w:hAnsi="Verdana" w:cs="Tahoma"/>
          <w:color w:val="000000"/>
          <w:sz w:val="18"/>
          <w:szCs w:val="18"/>
        </w:rPr>
        <w:t xml:space="preserve"> Δημοπρασία είναι υποχρεωτική υπό την έννοια ότι σε περίπτωση μη συμμετοχής, η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και ο διοργανωτής δεν ευθύνονται για λανθασμένη εκ μέρους των </w:t>
      </w:r>
      <w:r w:rsidR="00E865C6" w:rsidRPr="001D1883">
        <w:rPr>
          <w:rFonts w:ascii="Verdana" w:hAnsi="Verdana" w:cs="Tahoma"/>
          <w:color w:val="000000"/>
          <w:sz w:val="18"/>
          <w:szCs w:val="18"/>
        </w:rPr>
        <w:t>Συμμετ</w:t>
      </w:r>
      <w:r w:rsidRPr="001D1883">
        <w:rPr>
          <w:rFonts w:ascii="Verdana" w:hAnsi="Verdana" w:cs="Tahoma"/>
          <w:color w:val="000000"/>
          <w:sz w:val="18"/>
          <w:szCs w:val="18"/>
        </w:rPr>
        <w:t xml:space="preserve">εχόντων χρήση του συστήματος. Διευκρινίζεται ότι οι </w:t>
      </w:r>
      <w:r w:rsidR="00E865C6" w:rsidRPr="001D1883">
        <w:rPr>
          <w:rFonts w:ascii="Verdana" w:hAnsi="Verdana" w:cs="Tahoma"/>
          <w:color w:val="000000"/>
          <w:sz w:val="18"/>
          <w:szCs w:val="18"/>
        </w:rPr>
        <w:t>Συμμετ</w:t>
      </w:r>
      <w:r w:rsidRPr="001D1883">
        <w:rPr>
          <w:rFonts w:ascii="Verdana" w:hAnsi="Verdana" w:cs="Tahoma"/>
          <w:color w:val="000000"/>
          <w:sz w:val="18"/>
          <w:szCs w:val="18"/>
        </w:rPr>
        <w:t xml:space="preserve">έχοντες θεωρείται ότι είναι πλήρως κατατοπισμένοι για το Σύστημα Ηλεκτρονικής Δημοπρασίας αφού έχουν ενημερωθεί για τους διαθέσιμους τρόπους εκπαίδευσης και για την υποχρέωση τους στην </w:t>
      </w:r>
      <w:r w:rsidR="00314084" w:rsidRPr="001D1883">
        <w:rPr>
          <w:rFonts w:ascii="Verdana" w:hAnsi="Verdana" w:cs="Tahoma"/>
          <w:color w:val="000000"/>
          <w:sz w:val="18"/>
          <w:szCs w:val="18"/>
        </w:rPr>
        <w:t>Εικονική</w:t>
      </w:r>
      <w:r w:rsidRPr="001D1883">
        <w:rPr>
          <w:rFonts w:ascii="Verdana" w:hAnsi="Verdana" w:cs="Tahoma"/>
          <w:color w:val="000000"/>
          <w:sz w:val="18"/>
          <w:szCs w:val="18"/>
        </w:rPr>
        <w:t xml:space="preserve"> Δημοπρασία. </w:t>
      </w:r>
    </w:p>
    <w:p w:rsidR="00FC5AEB" w:rsidRPr="001D1883" w:rsidRDefault="00FC5AEB">
      <w:pPr>
        <w:pStyle w:val="Style9"/>
        <w:widowControl/>
        <w:jc w:val="left"/>
        <w:rPr>
          <w:rStyle w:val="FontStyle52"/>
          <w:rFonts w:ascii="Verdana" w:hAnsi="Verdana"/>
          <w:b w:val="0"/>
          <w:sz w:val="18"/>
          <w:szCs w:val="18"/>
          <w:lang w:val="x-none" w:eastAsia="x-none"/>
        </w:rPr>
      </w:pPr>
    </w:p>
    <w:p w:rsidR="0079226B" w:rsidRPr="001D1883" w:rsidRDefault="0079226B">
      <w:pPr>
        <w:pStyle w:val="Style9"/>
        <w:widowControl/>
        <w:jc w:val="left"/>
        <w:rPr>
          <w:rStyle w:val="FontStyle52"/>
          <w:rFonts w:ascii="Verdana" w:hAnsi="Verdana"/>
          <w:sz w:val="18"/>
          <w:szCs w:val="18"/>
        </w:rPr>
      </w:pPr>
      <w:r w:rsidRPr="001D1883">
        <w:rPr>
          <w:rStyle w:val="FontStyle52"/>
          <w:rFonts w:ascii="Verdana" w:hAnsi="Verdana"/>
          <w:sz w:val="18"/>
          <w:szCs w:val="18"/>
        </w:rPr>
        <w:t>5.4     Κατά τη διάρκεια της Δημοπρασίας</w:t>
      </w:r>
    </w:p>
    <w:p w:rsidR="0079226B" w:rsidRPr="001D1883" w:rsidRDefault="0079226B">
      <w:pPr>
        <w:pStyle w:val="Style9"/>
        <w:widowControl/>
        <w:jc w:val="left"/>
        <w:rPr>
          <w:rFonts w:ascii="Verdana" w:hAnsi="Verdana"/>
          <w:sz w:val="18"/>
          <w:szCs w:val="18"/>
        </w:rPr>
      </w:pPr>
    </w:p>
    <w:p w:rsidR="0079226B" w:rsidRPr="001D1883" w:rsidRDefault="0079226B">
      <w:pPr>
        <w:pStyle w:val="Style9"/>
        <w:widowControl/>
        <w:jc w:val="left"/>
        <w:rPr>
          <w:rStyle w:val="FontStyle52"/>
          <w:rFonts w:ascii="Verdana" w:hAnsi="Verdana"/>
          <w:sz w:val="18"/>
          <w:szCs w:val="18"/>
        </w:rPr>
      </w:pPr>
      <w:r w:rsidRPr="001D1883">
        <w:rPr>
          <w:rStyle w:val="FontStyle52"/>
          <w:rFonts w:ascii="Verdana" w:hAnsi="Verdana"/>
          <w:sz w:val="18"/>
          <w:szCs w:val="18"/>
        </w:rPr>
        <w:t>5.4.1. Αποδεκτές προσφορές</w:t>
      </w: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Η προσφορά ενός </w:t>
      </w:r>
      <w:r w:rsidR="00E865C6" w:rsidRPr="001D1883">
        <w:rPr>
          <w:rFonts w:ascii="Verdana" w:hAnsi="Verdana" w:cs="Tahoma"/>
          <w:color w:val="000000"/>
          <w:sz w:val="18"/>
          <w:szCs w:val="18"/>
        </w:rPr>
        <w:t>Συμμετ</w:t>
      </w:r>
      <w:r w:rsidRPr="001D1883">
        <w:rPr>
          <w:rFonts w:ascii="Verdana" w:hAnsi="Verdana" w:cs="Tahoma"/>
          <w:color w:val="000000"/>
          <w:sz w:val="18"/>
          <w:szCs w:val="18"/>
        </w:rPr>
        <w:t>έχοντα γίνεται δεκτή από το σύστημα μόνο όταν ισχύουν ταυτόχρονα οι δύο παρακάτω προϋποθέσεις:</w:t>
      </w:r>
    </w:p>
    <w:p w:rsidR="00A7714F" w:rsidRPr="001D1883" w:rsidRDefault="00A7714F" w:rsidP="007E73C6">
      <w:pPr>
        <w:pStyle w:val="BodyTextIndent"/>
        <w:ind w:right="-52"/>
        <w:rPr>
          <w:rFonts w:ascii="Verdana" w:hAnsi="Verdana" w:cs="Tahoma"/>
          <w:color w:val="000000"/>
          <w:sz w:val="18"/>
          <w:szCs w:val="18"/>
        </w:rPr>
      </w:pPr>
    </w:p>
    <w:p w:rsidR="00A7714F" w:rsidRPr="001D1883" w:rsidRDefault="00A7714F" w:rsidP="007E73C6">
      <w:pPr>
        <w:pStyle w:val="BodyTextIndent"/>
        <w:ind w:right="-52"/>
        <w:rPr>
          <w:rFonts w:ascii="Verdana" w:hAnsi="Verdana" w:cs="Tahoma"/>
          <w:b/>
          <w:color w:val="000000"/>
          <w:sz w:val="18"/>
          <w:szCs w:val="18"/>
        </w:rPr>
      </w:pPr>
      <w:r w:rsidRPr="001D1883">
        <w:rPr>
          <w:rFonts w:ascii="Verdana" w:hAnsi="Verdana" w:cs="Tahoma"/>
          <w:b/>
          <w:color w:val="000000"/>
          <w:sz w:val="18"/>
          <w:szCs w:val="18"/>
        </w:rPr>
        <w:t xml:space="preserve">1. Επεξεργάζεται στο σύστημα της </w:t>
      </w:r>
      <w:proofErr w:type="spellStart"/>
      <w:r w:rsidRPr="001D1883">
        <w:rPr>
          <w:rFonts w:ascii="Verdana" w:hAnsi="Verdana" w:cs="Tahoma"/>
          <w:b/>
          <w:color w:val="000000"/>
          <w:sz w:val="18"/>
          <w:szCs w:val="18"/>
        </w:rPr>
        <w:t>cosmoONE</w:t>
      </w:r>
      <w:proofErr w:type="spellEnd"/>
      <w:r w:rsidRPr="001D1883">
        <w:rPr>
          <w:rFonts w:ascii="Verdana" w:hAnsi="Verdana" w:cs="Tahoma"/>
          <w:b/>
          <w:color w:val="000000"/>
          <w:sz w:val="18"/>
          <w:szCs w:val="18"/>
        </w:rPr>
        <w:t xml:space="preserve"> εντός ισχύοντος χρόνου (χρονικά έγκυρη) </w:t>
      </w: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Ειδικότερα: </w:t>
      </w:r>
    </w:p>
    <w:p w:rsidR="00A7714F" w:rsidRPr="001D1883" w:rsidRDefault="00A7714F" w:rsidP="007E73C6">
      <w:pPr>
        <w:pStyle w:val="BodyTextIndent"/>
        <w:ind w:right="-52"/>
        <w:rPr>
          <w:rFonts w:ascii="Verdana" w:hAnsi="Verdana" w:cs="Tahoma"/>
          <w:color w:val="000000"/>
          <w:sz w:val="18"/>
          <w:szCs w:val="18"/>
          <w:lang w:val="el-GR"/>
        </w:rPr>
      </w:pPr>
      <w:r w:rsidRPr="001D1883">
        <w:rPr>
          <w:rFonts w:ascii="Verdana" w:hAnsi="Verdana" w:cs="Tahoma"/>
          <w:color w:val="000000"/>
          <w:sz w:val="18"/>
          <w:szCs w:val="18"/>
        </w:rPr>
        <w:t xml:space="preserve">Η προσφορά θεωρείται ότι είναι χρονικά έγκυρη και υποβάλλεται στο σύστημα δημοπρασιών, όταν επεξεργάζεται από τα συστήματα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κατά τη διάρκεια της </w:t>
      </w:r>
      <w:r w:rsidR="000247DE" w:rsidRPr="001D1883">
        <w:rPr>
          <w:rFonts w:ascii="Verdana" w:hAnsi="Verdana" w:cs="Tahoma"/>
          <w:color w:val="000000"/>
          <w:sz w:val="18"/>
          <w:szCs w:val="18"/>
          <w:lang w:val="el-GR"/>
        </w:rPr>
        <w:t xml:space="preserve">ηλεκτρονικής </w:t>
      </w:r>
      <w:r w:rsidRPr="001D1883">
        <w:rPr>
          <w:rFonts w:ascii="Verdana" w:hAnsi="Verdana" w:cs="Tahoma"/>
          <w:color w:val="000000"/>
          <w:sz w:val="18"/>
          <w:szCs w:val="18"/>
        </w:rPr>
        <w:t xml:space="preserve">δημοπρασίας και των τυχόν παρατάσεών της, του χρόνου μετρούμενου αποκλειστικά κατά την επεξεργασία της από τα συστήματα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και όχι του χρόνου μετρούμενου από το χρόνο άφιξης της προσφοράς στα εν λόγω συστήματα, μηδέ του χρόνου μετρούμενου από το χρόνο αποστολής που αναφέρεται ως ένδειξη στην οθόνη του </w:t>
      </w:r>
      <w:r w:rsidR="00E865C6" w:rsidRPr="001D1883">
        <w:rPr>
          <w:rFonts w:ascii="Verdana" w:hAnsi="Verdana" w:cs="Tahoma"/>
          <w:color w:val="000000"/>
          <w:sz w:val="18"/>
          <w:szCs w:val="18"/>
        </w:rPr>
        <w:t>Συμμετ</w:t>
      </w:r>
      <w:r w:rsidRPr="001D1883">
        <w:rPr>
          <w:rFonts w:ascii="Verdana" w:hAnsi="Verdana" w:cs="Tahoma"/>
          <w:color w:val="000000"/>
          <w:sz w:val="18"/>
          <w:szCs w:val="18"/>
        </w:rPr>
        <w:t xml:space="preserve">έχοντος. Ο χρόνος επεξεργασίας έπεται του χρόνου άφιξης της προσφοράς και ο χρόνος άφιξης της προσφοράς έπεται του χρόνου αποστολής της προσφοράς, καθόσον μεσολαβεί το χρονικό διάστημα για τη μεταβίβαση της προσφοράς από το σύστημα του </w:t>
      </w:r>
      <w:r w:rsidR="00E865C6" w:rsidRPr="001D1883">
        <w:rPr>
          <w:rFonts w:ascii="Verdana" w:hAnsi="Verdana" w:cs="Tahoma"/>
          <w:color w:val="000000"/>
          <w:sz w:val="18"/>
          <w:szCs w:val="18"/>
        </w:rPr>
        <w:t>Συμμετ</w:t>
      </w:r>
      <w:r w:rsidRPr="001D1883">
        <w:rPr>
          <w:rFonts w:ascii="Verdana" w:hAnsi="Verdana" w:cs="Tahoma"/>
          <w:color w:val="000000"/>
          <w:sz w:val="18"/>
          <w:szCs w:val="18"/>
        </w:rPr>
        <w:t xml:space="preserve">έχοντος στο σύστημα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και το χρονικό διάστημα για την έναρξη επεξεργασίας της προσφοράς από το σύστημα της </w:t>
      </w:r>
      <w:proofErr w:type="spellStart"/>
      <w:r w:rsidRPr="001D1883">
        <w:rPr>
          <w:rFonts w:ascii="Verdana" w:hAnsi="Verdana" w:cs="Tahoma"/>
          <w:color w:val="000000"/>
          <w:sz w:val="18"/>
          <w:szCs w:val="18"/>
        </w:rPr>
        <w:t>cosmoONE</w:t>
      </w:r>
      <w:proofErr w:type="spellEnd"/>
      <w:r w:rsidRPr="001D1883">
        <w:rPr>
          <w:rFonts w:ascii="Verdana" w:hAnsi="Verdana" w:cs="Tahoma"/>
          <w:color w:val="000000"/>
          <w:sz w:val="18"/>
          <w:szCs w:val="18"/>
        </w:rPr>
        <w:t xml:space="preserve">. </w:t>
      </w:r>
    </w:p>
    <w:p w:rsidR="00AA29EF" w:rsidRPr="001D1883" w:rsidRDefault="00AA29EF" w:rsidP="007E73C6">
      <w:pPr>
        <w:pStyle w:val="BodyTextIndent"/>
        <w:ind w:right="-52"/>
        <w:rPr>
          <w:rFonts w:ascii="Verdana" w:hAnsi="Verdana" w:cs="Tahoma"/>
          <w:color w:val="000000"/>
          <w:sz w:val="18"/>
          <w:szCs w:val="18"/>
          <w:lang w:val="el-GR"/>
        </w:rPr>
      </w:pPr>
    </w:p>
    <w:p w:rsidR="00A7714F" w:rsidRPr="001D1883" w:rsidRDefault="00A7714F" w:rsidP="007E73C6">
      <w:pPr>
        <w:pStyle w:val="BodyTextIndent"/>
        <w:ind w:right="-52"/>
        <w:rPr>
          <w:rFonts w:ascii="Verdana" w:hAnsi="Verdana" w:cs="Tahoma"/>
          <w:color w:val="000000"/>
          <w:sz w:val="18"/>
          <w:szCs w:val="18"/>
        </w:rPr>
      </w:pPr>
    </w:p>
    <w:p w:rsidR="00A7714F" w:rsidRPr="001D1883" w:rsidRDefault="00A7714F" w:rsidP="007E73C6">
      <w:pPr>
        <w:pStyle w:val="BodyTextIndent"/>
        <w:ind w:right="-52"/>
        <w:rPr>
          <w:rFonts w:ascii="Verdana" w:hAnsi="Verdana" w:cs="Tahoma"/>
          <w:b/>
          <w:color w:val="000000"/>
          <w:sz w:val="18"/>
          <w:szCs w:val="18"/>
        </w:rPr>
      </w:pPr>
      <w:r w:rsidRPr="001D1883">
        <w:rPr>
          <w:rFonts w:ascii="Verdana" w:hAnsi="Verdana" w:cs="Tahoma"/>
          <w:b/>
          <w:color w:val="000000"/>
          <w:sz w:val="18"/>
          <w:szCs w:val="18"/>
        </w:rPr>
        <w:t>2. Είναι σύμφωνη με τον κανόνα της εκάστοτε δημοπρασίας:</w:t>
      </w: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 xml:space="preserve">Κάθε </w:t>
      </w:r>
      <w:r w:rsidR="000247DE" w:rsidRPr="001D1883">
        <w:rPr>
          <w:rFonts w:ascii="Verdana" w:hAnsi="Verdana" w:cs="Tahoma"/>
          <w:color w:val="000000"/>
          <w:sz w:val="18"/>
          <w:szCs w:val="18"/>
          <w:lang w:val="el-GR"/>
        </w:rPr>
        <w:t xml:space="preserve">ηλεκτρονική </w:t>
      </w:r>
      <w:r w:rsidRPr="001D1883">
        <w:rPr>
          <w:rFonts w:ascii="Verdana" w:hAnsi="Verdana" w:cs="Tahoma"/>
          <w:color w:val="000000"/>
          <w:sz w:val="18"/>
          <w:szCs w:val="18"/>
        </w:rPr>
        <w:t xml:space="preserve">δημοπρασία μπορεί να έχει συγκεκριμένο τύπο (Αγγλική, Ολλανδική, </w:t>
      </w:r>
      <w:proofErr w:type="spellStart"/>
      <w:r w:rsidRPr="001D1883">
        <w:rPr>
          <w:rFonts w:ascii="Verdana" w:hAnsi="Verdana" w:cs="Tahoma"/>
          <w:color w:val="000000"/>
          <w:sz w:val="18"/>
          <w:szCs w:val="18"/>
        </w:rPr>
        <w:t>Yankee</w:t>
      </w:r>
      <w:proofErr w:type="spellEnd"/>
      <w:r w:rsidRPr="001D1883">
        <w:rPr>
          <w:rFonts w:ascii="Verdana" w:hAnsi="Verdana" w:cs="Tahoma"/>
          <w:color w:val="000000"/>
          <w:sz w:val="18"/>
          <w:szCs w:val="18"/>
        </w:rPr>
        <w:t>, Μαθηματικού τύπου κ.τ.λ.).</w:t>
      </w: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Κάθε τύπος έχει συγκεκριμένους κανόνες (χαμηλότερη τιμή, συνδυασμός τιμής και ποσότητας, συνδυασμός τιμής και χρόνου υποβολής, συνδυασμός τεχνικής βαθμολογίας και οικονομικής προσφοράς κ.τ.λ.). Ο τύπος και ο κανόνας αναφέρονται στους όρους κάθε δημοπρασίας.</w:t>
      </w:r>
    </w:p>
    <w:p w:rsidR="00A7714F" w:rsidRPr="001D1883" w:rsidRDefault="00A7714F" w:rsidP="007E73C6">
      <w:pPr>
        <w:pStyle w:val="BodyTextIndent"/>
        <w:ind w:right="-52"/>
        <w:rPr>
          <w:rFonts w:ascii="Verdana" w:hAnsi="Verdana" w:cs="Tahoma"/>
          <w:color w:val="000000"/>
          <w:sz w:val="18"/>
          <w:szCs w:val="18"/>
        </w:rPr>
      </w:pPr>
      <w:r w:rsidRPr="001D1883">
        <w:rPr>
          <w:rFonts w:ascii="Verdana" w:hAnsi="Verdana" w:cs="Tahoma"/>
          <w:color w:val="000000"/>
          <w:sz w:val="18"/>
          <w:szCs w:val="18"/>
        </w:rPr>
        <w:t>Κάθε φορά που μία προσφορά υποβάλλεται στο Σύστημα, επιστρέφεται μια ένδειξη (μήνυμα) στην οθόνη του Συμμετέχοντα, για το εάν έχει γίνει αποδεκτή η προσφορά του ή όχι. Προσφορά που δεν ικανοποιεί τους όρους (αυτοί αποστέλλονται από το διοργανωτή), δεν γίνεται αποδεκτή από το Σύστημα και θεωρείται ως μη γενόμενη και δεν λαμβάνεται υπόψη σε οποιοδήποτε σημείο της δημοπρασίας.</w:t>
      </w:r>
    </w:p>
    <w:p w:rsidR="00A7714F" w:rsidRPr="001D1883" w:rsidRDefault="00A7714F" w:rsidP="00926263">
      <w:pPr>
        <w:pStyle w:val="Style22"/>
        <w:widowControl/>
        <w:spacing w:line="240" w:lineRule="auto"/>
        <w:jc w:val="left"/>
        <w:rPr>
          <w:rStyle w:val="FontStyle53"/>
          <w:lang w:val="x-none"/>
        </w:rPr>
      </w:pPr>
    </w:p>
    <w:p w:rsidR="0079226B" w:rsidRPr="001D1883" w:rsidRDefault="0079226B" w:rsidP="0079226B">
      <w:pPr>
        <w:pStyle w:val="Style9"/>
        <w:widowControl/>
        <w:jc w:val="left"/>
        <w:rPr>
          <w:rStyle w:val="FontStyle52"/>
          <w:rFonts w:ascii="Verdana" w:hAnsi="Verdana"/>
          <w:sz w:val="18"/>
          <w:szCs w:val="18"/>
        </w:rPr>
      </w:pPr>
      <w:r w:rsidRPr="001D1883">
        <w:rPr>
          <w:rStyle w:val="FontStyle52"/>
          <w:rFonts w:ascii="Verdana" w:hAnsi="Verdana"/>
          <w:sz w:val="18"/>
          <w:szCs w:val="18"/>
        </w:rPr>
        <w:t>5.4.2    Βλάβες και τεχνικά προβλήματα</w:t>
      </w:r>
    </w:p>
    <w:p w:rsidR="0079226B" w:rsidRPr="001D1883" w:rsidRDefault="0079226B" w:rsidP="0079226B">
      <w:pPr>
        <w:pStyle w:val="Style22"/>
        <w:widowControl/>
        <w:spacing w:line="240" w:lineRule="auto"/>
        <w:ind w:left="370"/>
        <w:rPr>
          <w:rStyle w:val="FontStyle53"/>
        </w:rPr>
      </w:pPr>
      <w:r w:rsidRPr="001D1883">
        <w:rPr>
          <w:rStyle w:val="FontStyle53"/>
        </w:rPr>
        <w:t xml:space="preserve">Η </w:t>
      </w:r>
      <w:proofErr w:type="spellStart"/>
      <w:r w:rsidRPr="001D1883">
        <w:rPr>
          <w:rStyle w:val="FontStyle53"/>
          <w:lang w:val="en-US"/>
        </w:rPr>
        <w:t>cosmoONE</w:t>
      </w:r>
      <w:proofErr w:type="spellEnd"/>
      <w:r w:rsidRPr="001D1883">
        <w:rPr>
          <w:rStyle w:val="FontStyle53"/>
        </w:rPr>
        <w:t xml:space="preserve"> έχει λάβει όλα τα αναγκαία και δυνατά μέτρα ώστε να αποτρέψει την πιθανότητα εμφάνισης τεχνικού προβλήματος κατά την διάρκεια της κανονικής Δημοπρασίας.</w:t>
      </w:r>
    </w:p>
    <w:p w:rsidR="0079226B" w:rsidRPr="001D1883" w:rsidRDefault="0079226B" w:rsidP="0079226B">
      <w:pPr>
        <w:pStyle w:val="Style22"/>
        <w:widowControl/>
        <w:spacing w:line="240" w:lineRule="auto"/>
        <w:ind w:left="374"/>
        <w:jc w:val="left"/>
        <w:rPr>
          <w:rStyle w:val="FontStyle53"/>
        </w:rPr>
      </w:pPr>
      <w:r w:rsidRPr="001D1883">
        <w:rPr>
          <w:rStyle w:val="FontStyle53"/>
        </w:rPr>
        <w:t>Σε περίπτωση εμφάνισης τεχνικού προβλήματος ισχύουν τα ακόλουθα.</w:t>
      </w:r>
    </w:p>
    <w:p w:rsidR="003E39B9" w:rsidRPr="001D1883" w:rsidRDefault="003E39B9" w:rsidP="0079226B">
      <w:pPr>
        <w:pStyle w:val="Style22"/>
        <w:widowControl/>
        <w:spacing w:line="240" w:lineRule="auto"/>
        <w:ind w:left="374"/>
        <w:jc w:val="left"/>
        <w:rPr>
          <w:rStyle w:val="FontStyle53"/>
        </w:rPr>
      </w:pPr>
    </w:p>
    <w:p w:rsidR="0079226B" w:rsidRPr="001D1883" w:rsidRDefault="0079226B" w:rsidP="00FC412F">
      <w:pPr>
        <w:pStyle w:val="Style15"/>
        <w:widowControl/>
        <w:numPr>
          <w:ilvl w:val="0"/>
          <w:numId w:val="24"/>
        </w:numPr>
        <w:tabs>
          <w:tab w:val="left" w:pos="710"/>
        </w:tabs>
        <w:rPr>
          <w:rStyle w:val="FontStyle52"/>
          <w:rFonts w:ascii="Verdana" w:hAnsi="Verdana"/>
          <w:sz w:val="18"/>
          <w:szCs w:val="18"/>
        </w:rPr>
      </w:pPr>
      <w:r w:rsidRPr="001D1883">
        <w:rPr>
          <w:rStyle w:val="FontStyle52"/>
          <w:rFonts w:ascii="Verdana" w:hAnsi="Verdana"/>
          <w:sz w:val="18"/>
          <w:szCs w:val="18"/>
        </w:rPr>
        <w:t>Τεχνικό πρόβλημα της</w:t>
      </w:r>
      <w:r w:rsidRPr="001D1883">
        <w:rPr>
          <w:rStyle w:val="FontStyle52"/>
          <w:rFonts w:ascii="Verdana" w:hAnsi="Verdana"/>
          <w:sz w:val="18"/>
          <w:szCs w:val="18"/>
          <w:lang w:val="en-US"/>
        </w:rPr>
        <w:t xml:space="preserve"> </w:t>
      </w:r>
      <w:proofErr w:type="spellStart"/>
      <w:r w:rsidRPr="001D1883">
        <w:rPr>
          <w:rStyle w:val="FontStyle52"/>
          <w:rFonts w:ascii="Verdana" w:hAnsi="Verdana"/>
          <w:sz w:val="18"/>
          <w:szCs w:val="18"/>
          <w:lang w:val="en-US"/>
        </w:rPr>
        <w:t>cosmoONE</w:t>
      </w:r>
      <w:proofErr w:type="spellEnd"/>
    </w:p>
    <w:p w:rsidR="0079226B" w:rsidRPr="001D1883" w:rsidRDefault="0079226B" w:rsidP="00FC412F">
      <w:pPr>
        <w:pStyle w:val="Style43"/>
        <w:widowControl/>
        <w:numPr>
          <w:ilvl w:val="0"/>
          <w:numId w:val="25"/>
        </w:numPr>
        <w:tabs>
          <w:tab w:val="left" w:pos="278"/>
        </w:tabs>
        <w:spacing w:line="240" w:lineRule="auto"/>
        <w:ind w:left="278" w:hanging="278"/>
        <w:rPr>
          <w:rStyle w:val="FontStyle53"/>
        </w:rPr>
      </w:pPr>
      <w:r w:rsidRPr="001D1883">
        <w:rPr>
          <w:rStyle w:val="FontStyle53"/>
        </w:rPr>
        <w:t xml:space="preserve">Σε περίπτωση ύπαρξης σοβαρού προβλήματος της τεχνικής υποδομής του συστήματος (π.χ. υποδομή της </w:t>
      </w:r>
      <w:proofErr w:type="spellStart"/>
      <w:r w:rsidRPr="001D1883">
        <w:rPr>
          <w:rStyle w:val="FontStyle53"/>
          <w:lang w:val="en-US"/>
        </w:rPr>
        <w:t>cosmoONE</w:t>
      </w:r>
      <w:proofErr w:type="spellEnd"/>
      <w:r w:rsidRPr="001D1883">
        <w:rPr>
          <w:rStyle w:val="FontStyle53"/>
        </w:rPr>
        <w:t xml:space="preserve">) κατά τη διάρκεια διεξαγωγής </w:t>
      </w:r>
      <w:r w:rsidR="00EA5979" w:rsidRPr="001D1883">
        <w:rPr>
          <w:rStyle w:val="FontStyle53"/>
        </w:rPr>
        <w:t xml:space="preserve">οποιασδήποτε Φάσης </w:t>
      </w:r>
      <w:r w:rsidRPr="001D1883">
        <w:rPr>
          <w:rStyle w:val="FontStyle53"/>
        </w:rPr>
        <w:t xml:space="preserve">της Ηλεκτρονικής Δημοπρασίας, η ΔΕΠΑ διατηρεί το δικαίωμα της προσωρινής αναστολής της Δημοπρασίας και της συνέχισης της, μετά την άρση του προβλήματος, του χρόνου της Δημοπρασίας </w:t>
      </w:r>
      <w:proofErr w:type="spellStart"/>
      <w:r w:rsidRPr="001D1883">
        <w:rPr>
          <w:rStyle w:val="FontStyle53"/>
        </w:rPr>
        <w:t>παρατεινομένου</w:t>
      </w:r>
      <w:proofErr w:type="spellEnd"/>
      <w:r w:rsidRPr="001D1883">
        <w:rPr>
          <w:rStyle w:val="FontStyle53"/>
        </w:rPr>
        <w:t xml:space="preserve"> αντίστοιχα (κατ' ελάχιστον τρία λεπτά), μετά την έγκαιρη ενημέρωση των </w:t>
      </w:r>
      <w:r w:rsidR="00E865C6" w:rsidRPr="001D1883">
        <w:rPr>
          <w:rStyle w:val="FontStyle53"/>
        </w:rPr>
        <w:t>Συμμετ</w:t>
      </w:r>
      <w:r w:rsidRPr="001D1883">
        <w:rPr>
          <w:rStyle w:val="FontStyle53"/>
        </w:rPr>
        <w:t xml:space="preserve">εχόντων που θα γίνει από την ΔΕΠΑ (ή/και την </w:t>
      </w:r>
      <w:proofErr w:type="spellStart"/>
      <w:r w:rsidRPr="001D1883">
        <w:rPr>
          <w:rStyle w:val="FontStyle53"/>
          <w:lang w:val="en-US"/>
        </w:rPr>
        <w:t>cosmoONE</w:t>
      </w:r>
      <w:proofErr w:type="spellEnd"/>
      <w:r w:rsidRPr="001D1883">
        <w:rPr>
          <w:rStyle w:val="FontStyle53"/>
        </w:rPr>
        <w:t>).</w:t>
      </w:r>
    </w:p>
    <w:p w:rsidR="0079226B" w:rsidRPr="001D1883" w:rsidRDefault="0079226B" w:rsidP="00FC412F">
      <w:pPr>
        <w:pStyle w:val="Style43"/>
        <w:widowControl/>
        <w:numPr>
          <w:ilvl w:val="0"/>
          <w:numId w:val="25"/>
        </w:numPr>
        <w:tabs>
          <w:tab w:val="left" w:pos="278"/>
        </w:tabs>
        <w:spacing w:line="240" w:lineRule="auto"/>
        <w:ind w:left="278" w:hanging="278"/>
        <w:rPr>
          <w:rStyle w:val="FontStyle53"/>
        </w:rPr>
      </w:pPr>
      <w:r w:rsidRPr="001D1883">
        <w:rPr>
          <w:rStyle w:val="FontStyle53"/>
        </w:rPr>
        <w:t xml:space="preserve">Σε περίπτωση κατά την οποία το τεχνικό πρόβλημα δεν δύναται να αποκατασταθεί, η ΔΕΠΑ (ή/και η </w:t>
      </w:r>
      <w:proofErr w:type="spellStart"/>
      <w:r w:rsidRPr="001D1883">
        <w:rPr>
          <w:rStyle w:val="FontStyle53"/>
          <w:lang w:val="en-US"/>
        </w:rPr>
        <w:t>cosmoONE</w:t>
      </w:r>
      <w:proofErr w:type="spellEnd"/>
      <w:r w:rsidRPr="001D1883">
        <w:rPr>
          <w:rStyle w:val="FontStyle53"/>
        </w:rPr>
        <w:t xml:space="preserve">) θα ενημερώνει τους </w:t>
      </w:r>
      <w:r w:rsidR="00E865C6" w:rsidRPr="001D1883">
        <w:rPr>
          <w:rStyle w:val="FontStyle53"/>
        </w:rPr>
        <w:t>Συμμετ</w:t>
      </w:r>
      <w:r w:rsidRPr="001D1883">
        <w:rPr>
          <w:rStyle w:val="FontStyle53"/>
        </w:rPr>
        <w:t xml:space="preserve">έχοντες για την ύπαρξη προβλήματος και η Ηλεκτρονική Δημοπρασία θα ακυρώνεται και θα επαναλαμβάνεται σε ημερομηνία και ώρα που θα γνωστοποιήσει η ΔΕΠΑ εντός </w:t>
      </w:r>
      <w:proofErr w:type="spellStart"/>
      <w:r w:rsidRPr="001D1883">
        <w:rPr>
          <w:rStyle w:val="FontStyle53"/>
        </w:rPr>
        <w:t>ευλόγου</w:t>
      </w:r>
      <w:proofErr w:type="spellEnd"/>
      <w:r w:rsidRPr="001D1883">
        <w:rPr>
          <w:rStyle w:val="FontStyle53"/>
        </w:rPr>
        <w:t xml:space="preserve"> χρόνου στους </w:t>
      </w:r>
      <w:r w:rsidR="00E865C6" w:rsidRPr="001D1883">
        <w:rPr>
          <w:rStyle w:val="FontStyle53"/>
        </w:rPr>
        <w:t>Συμμετ</w:t>
      </w:r>
      <w:r w:rsidRPr="001D1883">
        <w:rPr>
          <w:rStyle w:val="FontStyle53"/>
        </w:rPr>
        <w:t>έχοντες, μέσω τηλεομοιοτυπίας (</w:t>
      </w:r>
      <w:r w:rsidRPr="001D1883">
        <w:rPr>
          <w:rStyle w:val="FontStyle53"/>
          <w:lang w:val="en-US"/>
        </w:rPr>
        <w:t>fax</w:t>
      </w:r>
      <w:r w:rsidRPr="001D1883">
        <w:rPr>
          <w:rStyle w:val="FontStyle53"/>
        </w:rPr>
        <w:t>) η/και ηλεκτρονικής αλληλογραφίας (</w:t>
      </w:r>
      <w:r w:rsidRPr="001D1883">
        <w:rPr>
          <w:rStyle w:val="FontStyle53"/>
          <w:lang w:val="en-US"/>
        </w:rPr>
        <w:t>e</w:t>
      </w:r>
      <w:r w:rsidRPr="001D1883">
        <w:rPr>
          <w:rStyle w:val="FontStyle53"/>
        </w:rPr>
        <w:t>-</w:t>
      </w:r>
      <w:r w:rsidRPr="001D1883">
        <w:rPr>
          <w:rStyle w:val="FontStyle53"/>
          <w:lang w:val="en-US"/>
        </w:rPr>
        <w:t>mail</w:t>
      </w:r>
      <w:r w:rsidRPr="001D1883">
        <w:rPr>
          <w:rStyle w:val="FontStyle53"/>
        </w:rPr>
        <w:t>).</w:t>
      </w:r>
    </w:p>
    <w:p w:rsidR="006C44C3" w:rsidRPr="001D1883" w:rsidRDefault="006C44C3" w:rsidP="00CD2983">
      <w:pPr>
        <w:pStyle w:val="Style43"/>
        <w:widowControl/>
        <w:tabs>
          <w:tab w:val="left" w:pos="278"/>
        </w:tabs>
        <w:spacing w:line="240" w:lineRule="auto"/>
        <w:ind w:left="278" w:firstLine="0"/>
        <w:rPr>
          <w:rStyle w:val="FontStyle53"/>
        </w:rPr>
      </w:pPr>
    </w:p>
    <w:p w:rsidR="0079226B" w:rsidRPr="001D1883" w:rsidRDefault="0079226B" w:rsidP="00FC412F">
      <w:pPr>
        <w:pStyle w:val="Style15"/>
        <w:widowControl/>
        <w:numPr>
          <w:ilvl w:val="0"/>
          <w:numId w:val="26"/>
        </w:numPr>
        <w:tabs>
          <w:tab w:val="left" w:pos="710"/>
        </w:tabs>
        <w:rPr>
          <w:rStyle w:val="FontStyle52"/>
          <w:rFonts w:ascii="Verdana" w:hAnsi="Verdana"/>
          <w:sz w:val="18"/>
          <w:szCs w:val="18"/>
        </w:rPr>
      </w:pPr>
      <w:r w:rsidRPr="001D1883">
        <w:rPr>
          <w:rStyle w:val="FontStyle52"/>
          <w:rFonts w:ascii="Verdana" w:hAnsi="Verdana"/>
          <w:sz w:val="18"/>
          <w:szCs w:val="18"/>
        </w:rPr>
        <w:t xml:space="preserve">Τεχνικό πρόβλημα </w:t>
      </w:r>
      <w:r w:rsidR="00E865C6" w:rsidRPr="001D1883">
        <w:rPr>
          <w:rStyle w:val="FontStyle52"/>
          <w:rFonts w:ascii="Verdana" w:hAnsi="Verdana"/>
          <w:sz w:val="18"/>
          <w:szCs w:val="18"/>
        </w:rPr>
        <w:t>Συμμετ</w:t>
      </w:r>
      <w:r w:rsidRPr="001D1883">
        <w:rPr>
          <w:rStyle w:val="FontStyle52"/>
          <w:rFonts w:ascii="Verdana" w:hAnsi="Verdana"/>
          <w:sz w:val="18"/>
          <w:szCs w:val="18"/>
        </w:rPr>
        <w:t>έχοντος</w:t>
      </w:r>
    </w:p>
    <w:p w:rsidR="00A7714F" w:rsidRPr="001D1883" w:rsidRDefault="0079226B" w:rsidP="00FC412F">
      <w:pPr>
        <w:pStyle w:val="Style43"/>
        <w:widowControl/>
        <w:numPr>
          <w:ilvl w:val="0"/>
          <w:numId w:val="23"/>
        </w:numPr>
        <w:tabs>
          <w:tab w:val="left" w:pos="283"/>
        </w:tabs>
        <w:spacing w:line="240" w:lineRule="auto"/>
        <w:ind w:left="283"/>
        <w:rPr>
          <w:rStyle w:val="FontStyle52"/>
          <w:rFonts w:ascii="Verdana" w:hAnsi="Verdana"/>
          <w:b w:val="0"/>
          <w:sz w:val="18"/>
          <w:szCs w:val="18"/>
        </w:rPr>
      </w:pPr>
      <w:r w:rsidRPr="001D1883">
        <w:rPr>
          <w:rStyle w:val="FontStyle52"/>
          <w:rFonts w:ascii="Verdana" w:hAnsi="Verdana"/>
          <w:b w:val="0"/>
          <w:sz w:val="18"/>
          <w:szCs w:val="18"/>
        </w:rPr>
        <w:t xml:space="preserve">Σε περίπτωση προβλήματος της υποδομής (σύνδεση στο διαδίκτυο (Internet), βλάβη Η/Υ, πτώση τάσεως </w:t>
      </w:r>
      <w:proofErr w:type="spellStart"/>
      <w:r w:rsidRPr="001D1883">
        <w:rPr>
          <w:rStyle w:val="FontStyle52"/>
          <w:rFonts w:ascii="Verdana" w:hAnsi="Verdana"/>
          <w:b w:val="0"/>
          <w:sz w:val="18"/>
          <w:szCs w:val="18"/>
        </w:rPr>
        <w:t>κλπ</w:t>
      </w:r>
      <w:proofErr w:type="spellEnd"/>
      <w:r w:rsidRPr="001D1883">
        <w:rPr>
          <w:rStyle w:val="FontStyle52"/>
          <w:rFonts w:ascii="Verdana" w:hAnsi="Verdana"/>
          <w:b w:val="0"/>
          <w:sz w:val="18"/>
          <w:szCs w:val="18"/>
        </w:rPr>
        <w:t xml:space="preserve">) ενός </w:t>
      </w:r>
      <w:r w:rsidR="00E865C6" w:rsidRPr="001D1883">
        <w:rPr>
          <w:rStyle w:val="FontStyle52"/>
          <w:rFonts w:ascii="Verdana" w:hAnsi="Verdana"/>
          <w:b w:val="0"/>
          <w:sz w:val="18"/>
          <w:szCs w:val="18"/>
        </w:rPr>
        <w:t>Συμμετ</w:t>
      </w:r>
      <w:r w:rsidRPr="001D1883">
        <w:rPr>
          <w:rStyle w:val="FontStyle52"/>
          <w:rFonts w:ascii="Verdana" w:hAnsi="Verdana"/>
          <w:b w:val="0"/>
          <w:sz w:val="18"/>
          <w:szCs w:val="18"/>
        </w:rPr>
        <w:t xml:space="preserve">έχοντος, ο τελευταίος μπορεί να συνεχίσει τη συμμετοχή του στη Δημοπρασία με τη χρήση των εναλλακτικών τρόπων πρόσβασης, </w:t>
      </w:r>
      <w:r w:rsidR="00A7714F" w:rsidRPr="001D1883">
        <w:rPr>
          <w:rStyle w:val="FontStyle52"/>
          <w:rFonts w:ascii="Verdana" w:hAnsi="Verdana"/>
          <w:b w:val="0"/>
          <w:sz w:val="18"/>
          <w:szCs w:val="18"/>
        </w:rPr>
        <w:t xml:space="preserve">(οι οποίοι είναι επιλογής και ευθύνης του </w:t>
      </w:r>
      <w:r w:rsidR="00926263" w:rsidRPr="001D1883">
        <w:rPr>
          <w:rStyle w:val="FontStyle52"/>
          <w:rFonts w:ascii="Verdana" w:hAnsi="Verdana"/>
          <w:b w:val="0"/>
          <w:sz w:val="18"/>
          <w:szCs w:val="18"/>
        </w:rPr>
        <w:t>διαγωνιζόμενου</w:t>
      </w:r>
      <w:r w:rsidR="00A7714F" w:rsidRPr="001D1883">
        <w:rPr>
          <w:rStyle w:val="FontStyle52"/>
          <w:rFonts w:ascii="Verdana" w:hAnsi="Verdana"/>
          <w:b w:val="0"/>
          <w:sz w:val="18"/>
          <w:szCs w:val="18"/>
        </w:rPr>
        <w:t xml:space="preserve">), </w:t>
      </w:r>
      <w:r w:rsidRPr="001D1883">
        <w:rPr>
          <w:rStyle w:val="FontStyle52"/>
          <w:rFonts w:ascii="Verdana" w:hAnsi="Verdana"/>
          <w:b w:val="0"/>
          <w:sz w:val="18"/>
          <w:szCs w:val="18"/>
        </w:rPr>
        <w:t xml:space="preserve">όπως έχει ενημερωθεί κατά τη διάρκεια της εκπαίδευσης και έχει δοκιμάσει κατά την εικονική δημοπρασία </w:t>
      </w:r>
      <w:r w:rsidR="00A7714F" w:rsidRPr="001D1883">
        <w:rPr>
          <w:rStyle w:val="FontStyle52"/>
          <w:rFonts w:ascii="Verdana" w:hAnsi="Verdana"/>
          <w:b w:val="0"/>
          <w:sz w:val="18"/>
          <w:szCs w:val="18"/>
        </w:rPr>
        <w:t xml:space="preserve"> δεύτερ</w:t>
      </w:r>
      <w:r w:rsidR="00926263" w:rsidRPr="001D1883">
        <w:rPr>
          <w:rStyle w:val="FontStyle52"/>
          <w:rFonts w:ascii="Verdana" w:hAnsi="Verdana"/>
          <w:b w:val="0"/>
          <w:sz w:val="18"/>
          <w:szCs w:val="18"/>
        </w:rPr>
        <w:t>η</w:t>
      </w:r>
      <w:r w:rsidR="00A7714F" w:rsidRPr="001D1883">
        <w:rPr>
          <w:rStyle w:val="FontStyle52"/>
          <w:rFonts w:ascii="Verdana" w:hAnsi="Verdana"/>
          <w:b w:val="0"/>
          <w:sz w:val="18"/>
          <w:szCs w:val="18"/>
        </w:rPr>
        <w:t xml:space="preserve"> ανεξάρτητη σύνδεση στο Internet, άλλο Η/Υ </w:t>
      </w:r>
      <w:proofErr w:type="spellStart"/>
      <w:r w:rsidR="00A7714F" w:rsidRPr="001D1883">
        <w:rPr>
          <w:rStyle w:val="FontStyle52"/>
          <w:rFonts w:ascii="Verdana" w:hAnsi="Verdana"/>
          <w:b w:val="0"/>
          <w:sz w:val="18"/>
          <w:szCs w:val="18"/>
        </w:rPr>
        <w:t>κλπ</w:t>
      </w:r>
      <w:proofErr w:type="spellEnd"/>
      <w:r w:rsidR="00A7714F" w:rsidRPr="001D1883">
        <w:rPr>
          <w:rStyle w:val="FontStyle52"/>
          <w:rFonts w:ascii="Verdana" w:hAnsi="Verdana"/>
          <w:b w:val="0"/>
          <w:sz w:val="18"/>
          <w:szCs w:val="18"/>
        </w:rPr>
        <w:t>).</w:t>
      </w:r>
    </w:p>
    <w:p w:rsidR="0079226B" w:rsidRPr="001D1883" w:rsidRDefault="0079226B" w:rsidP="00FC412F">
      <w:pPr>
        <w:pStyle w:val="Style43"/>
        <w:widowControl/>
        <w:numPr>
          <w:ilvl w:val="0"/>
          <w:numId w:val="23"/>
        </w:numPr>
        <w:tabs>
          <w:tab w:val="left" w:pos="283"/>
        </w:tabs>
        <w:spacing w:line="240" w:lineRule="auto"/>
        <w:ind w:left="283"/>
        <w:rPr>
          <w:rStyle w:val="FontStyle53"/>
        </w:rPr>
      </w:pPr>
      <w:r w:rsidRPr="001D1883">
        <w:rPr>
          <w:rStyle w:val="FontStyle52"/>
          <w:rFonts w:ascii="Verdana" w:hAnsi="Verdana"/>
          <w:b w:val="0"/>
          <w:sz w:val="18"/>
          <w:szCs w:val="18"/>
        </w:rPr>
        <w:t xml:space="preserve">Η Δημοπρασία δε διακόπτεται για λόγους προβλήματος υποδομής </w:t>
      </w:r>
      <w:r w:rsidR="00E865C6" w:rsidRPr="001D1883">
        <w:rPr>
          <w:rStyle w:val="FontStyle52"/>
          <w:rFonts w:ascii="Verdana" w:hAnsi="Verdana"/>
          <w:b w:val="0"/>
          <w:sz w:val="18"/>
          <w:szCs w:val="18"/>
        </w:rPr>
        <w:t>Συμμετ</w:t>
      </w:r>
      <w:r w:rsidRPr="001D1883">
        <w:rPr>
          <w:rStyle w:val="FontStyle52"/>
          <w:rFonts w:ascii="Verdana" w:hAnsi="Verdana"/>
          <w:b w:val="0"/>
          <w:sz w:val="18"/>
          <w:szCs w:val="18"/>
        </w:rPr>
        <w:t xml:space="preserve">έχοντα ή αδυναμίας υποβολής προσφοράς </w:t>
      </w:r>
      <w:r w:rsidR="00E865C6" w:rsidRPr="001D1883">
        <w:rPr>
          <w:rStyle w:val="FontStyle52"/>
          <w:rFonts w:ascii="Verdana" w:hAnsi="Verdana"/>
          <w:b w:val="0"/>
          <w:sz w:val="18"/>
          <w:szCs w:val="18"/>
        </w:rPr>
        <w:t>Συμμετ</w:t>
      </w:r>
      <w:r w:rsidRPr="001D1883">
        <w:rPr>
          <w:rStyle w:val="FontStyle52"/>
          <w:rFonts w:ascii="Verdana" w:hAnsi="Verdana"/>
          <w:b w:val="0"/>
          <w:sz w:val="18"/>
          <w:szCs w:val="18"/>
        </w:rPr>
        <w:t>έχοντος.</w:t>
      </w:r>
    </w:p>
    <w:p w:rsidR="00A51104" w:rsidRPr="001D1883" w:rsidRDefault="00A51104" w:rsidP="0079226B">
      <w:pPr>
        <w:pStyle w:val="Style40"/>
        <w:widowControl/>
        <w:spacing w:line="240" w:lineRule="auto"/>
        <w:ind w:left="211" w:firstLine="0"/>
        <w:rPr>
          <w:rFonts w:ascii="Verdana" w:hAnsi="Verdana"/>
          <w:sz w:val="18"/>
          <w:szCs w:val="18"/>
        </w:rPr>
      </w:pPr>
    </w:p>
    <w:p w:rsidR="00A51104" w:rsidRPr="001D1883" w:rsidRDefault="00A51104" w:rsidP="0079226B">
      <w:pPr>
        <w:pStyle w:val="Style40"/>
        <w:widowControl/>
        <w:spacing w:line="240" w:lineRule="auto"/>
        <w:ind w:left="211" w:firstLine="0"/>
        <w:rPr>
          <w:rFonts w:ascii="Verdana" w:hAnsi="Verdana"/>
          <w:sz w:val="18"/>
          <w:szCs w:val="18"/>
        </w:rPr>
      </w:pPr>
    </w:p>
    <w:p w:rsidR="0079226B" w:rsidRPr="001D1883" w:rsidRDefault="0079226B" w:rsidP="00FC412F">
      <w:pPr>
        <w:pStyle w:val="Style15"/>
        <w:widowControl/>
        <w:numPr>
          <w:ilvl w:val="0"/>
          <w:numId w:val="26"/>
        </w:numPr>
        <w:tabs>
          <w:tab w:val="left" w:pos="710"/>
        </w:tabs>
        <w:rPr>
          <w:rStyle w:val="FontStyle52"/>
          <w:rFonts w:ascii="Verdana" w:hAnsi="Verdana"/>
          <w:sz w:val="18"/>
          <w:szCs w:val="18"/>
        </w:rPr>
      </w:pPr>
      <w:r w:rsidRPr="001D1883">
        <w:rPr>
          <w:rStyle w:val="FontStyle52"/>
          <w:rFonts w:ascii="Verdana" w:hAnsi="Verdana"/>
          <w:sz w:val="18"/>
          <w:szCs w:val="18"/>
        </w:rPr>
        <w:t>Εγγυήσεις</w:t>
      </w:r>
    </w:p>
    <w:p w:rsidR="00E757D9" w:rsidRPr="001D1883" w:rsidRDefault="0079226B" w:rsidP="00FC412F">
      <w:pPr>
        <w:pStyle w:val="Style43"/>
        <w:widowControl/>
        <w:numPr>
          <w:ilvl w:val="0"/>
          <w:numId w:val="23"/>
        </w:numPr>
        <w:tabs>
          <w:tab w:val="left" w:pos="283"/>
        </w:tabs>
        <w:spacing w:line="240" w:lineRule="auto"/>
        <w:ind w:left="283"/>
        <w:rPr>
          <w:rStyle w:val="FontStyle52"/>
          <w:rFonts w:ascii="Verdana" w:hAnsi="Verdana"/>
          <w:b w:val="0"/>
          <w:sz w:val="18"/>
          <w:szCs w:val="18"/>
        </w:rPr>
      </w:pPr>
      <w:r w:rsidRPr="001D1883">
        <w:rPr>
          <w:rStyle w:val="FontStyle52"/>
          <w:rFonts w:ascii="Verdana" w:hAnsi="Verdana"/>
          <w:b w:val="0"/>
          <w:sz w:val="18"/>
          <w:szCs w:val="18"/>
        </w:rPr>
        <w:t xml:space="preserve">Η </w:t>
      </w:r>
      <w:proofErr w:type="spellStart"/>
      <w:r w:rsidRPr="001D1883">
        <w:rPr>
          <w:rStyle w:val="FontStyle52"/>
          <w:rFonts w:ascii="Verdana" w:hAnsi="Verdana"/>
          <w:b w:val="0"/>
          <w:sz w:val="18"/>
          <w:szCs w:val="18"/>
        </w:rPr>
        <w:t>cosmoONE</w:t>
      </w:r>
      <w:proofErr w:type="spellEnd"/>
      <w:r w:rsidRPr="001D1883">
        <w:rPr>
          <w:rStyle w:val="FontStyle52"/>
          <w:rFonts w:ascii="Verdana" w:hAnsi="Verdana"/>
          <w:b w:val="0"/>
          <w:sz w:val="18"/>
          <w:szCs w:val="18"/>
        </w:rPr>
        <w:t xml:space="preserve"> και η ΔΕΠΑ δεν ευθύνονται και δεν παρέχουν οποιαδήποτε εγγύηση έναντι των </w:t>
      </w:r>
      <w:r w:rsidR="00E865C6" w:rsidRPr="001D1883">
        <w:rPr>
          <w:rStyle w:val="FontStyle52"/>
          <w:rFonts w:ascii="Verdana" w:hAnsi="Verdana"/>
          <w:b w:val="0"/>
          <w:sz w:val="18"/>
          <w:szCs w:val="18"/>
        </w:rPr>
        <w:t>Συμμετ</w:t>
      </w:r>
      <w:r w:rsidRPr="001D1883">
        <w:rPr>
          <w:rStyle w:val="FontStyle52"/>
          <w:rFonts w:ascii="Verdana" w:hAnsi="Verdana"/>
          <w:b w:val="0"/>
          <w:sz w:val="18"/>
          <w:szCs w:val="18"/>
        </w:rPr>
        <w:t>εχόντων ότι η πρόσβαση, η χρήση και η επικοινωνία τους με το Σύστημα των Ηλεκτρονικών Δημοπρασιών θα είναι απρόσκοπτη</w:t>
      </w:r>
      <w:r w:rsidR="00E757D9" w:rsidRPr="001D1883">
        <w:rPr>
          <w:rStyle w:val="FontStyle52"/>
          <w:rFonts w:ascii="Verdana" w:hAnsi="Verdana"/>
          <w:b w:val="0"/>
          <w:sz w:val="18"/>
          <w:szCs w:val="18"/>
        </w:rPr>
        <w:t xml:space="preserve">, πλην των περιπτώσεων δόλου και βαριάς αμέλειας.  </w:t>
      </w:r>
    </w:p>
    <w:p w:rsidR="0079226B" w:rsidRPr="001D1883" w:rsidRDefault="0079226B" w:rsidP="00FC412F">
      <w:pPr>
        <w:pStyle w:val="Style43"/>
        <w:widowControl/>
        <w:numPr>
          <w:ilvl w:val="0"/>
          <w:numId w:val="23"/>
        </w:numPr>
        <w:tabs>
          <w:tab w:val="left" w:pos="283"/>
        </w:tabs>
        <w:spacing w:line="240" w:lineRule="auto"/>
        <w:ind w:left="284" w:hanging="284"/>
        <w:rPr>
          <w:rStyle w:val="FontStyle53"/>
        </w:rPr>
      </w:pPr>
      <w:r w:rsidRPr="001D1883">
        <w:rPr>
          <w:rStyle w:val="FontStyle53"/>
        </w:rPr>
        <w:t xml:space="preserve">Επίσης, η </w:t>
      </w:r>
      <w:proofErr w:type="spellStart"/>
      <w:r w:rsidRPr="001D1883">
        <w:rPr>
          <w:rStyle w:val="FontStyle53"/>
        </w:rPr>
        <w:t>cosmoONE</w:t>
      </w:r>
      <w:proofErr w:type="spellEnd"/>
      <w:r w:rsidRPr="001D1883">
        <w:rPr>
          <w:rStyle w:val="FontStyle53"/>
        </w:rPr>
        <w:t xml:space="preserve"> και η ΔΕΠΑ δεν ευθύνονται για την μη παροχή ή την πλημμελή παροχή της </w:t>
      </w:r>
      <w:r w:rsidR="00E757D9" w:rsidRPr="001D1883">
        <w:rPr>
          <w:rStyle w:val="FontStyle53"/>
        </w:rPr>
        <w:t>Υ</w:t>
      </w:r>
      <w:r w:rsidRPr="001D1883">
        <w:rPr>
          <w:rStyle w:val="FontStyle53"/>
        </w:rPr>
        <w:t>πηρεσίας που οφείλεται σε ή σχετίζεται με γεγονότα που βρίσκονται πέρα από την σφαίρα ελέγχου τους (γεγονότα ανώτερης βίας).</w:t>
      </w:r>
    </w:p>
    <w:p w:rsidR="007E2A00" w:rsidRPr="001D1883" w:rsidRDefault="007E2A00" w:rsidP="007E2A00">
      <w:pPr>
        <w:pStyle w:val="Style43"/>
        <w:widowControl/>
        <w:tabs>
          <w:tab w:val="left" w:pos="283"/>
        </w:tabs>
        <w:spacing w:line="240" w:lineRule="auto"/>
        <w:ind w:left="284" w:firstLine="0"/>
        <w:rPr>
          <w:rStyle w:val="FontStyle53"/>
        </w:rPr>
      </w:pPr>
    </w:p>
    <w:p w:rsidR="0079226B" w:rsidRPr="001D1883" w:rsidRDefault="0079226B" w:rsidP="0079226B">
      <w:pPr>
        <w:pStyle w:val="Style9"/>
        <w:widowControl/>
        <w:ind w:left="374"/>
        <w:jc w:val="left"/>
        <w:rPr>
          <w:rStyle w:val="FontStyle52"/>
          <w:rFonts w:ascii="Verdana" w:hAnsi="Verdana"/>
          <w:sz w:val="18"/>
          <w:szCs w:val="18"/>
        </w:rPr>
      </w:pPr>
      <w:bookmarkStart w:id="14" w:name="bookmark7"/>
      <w:r w:rsidRPr="001D1883">
        <w:rPr>
          <w:rStyle w:val="FontStyle52"/>
          <w:rFonts w:ascii="Verdana" w:hAnsi="Verdana"/>
          <w:sz w:val="18"/>
          <w:szCs w:val="18"/>
        </w:rPr>
        <w:t>6.   Αποδοχή όρων</w:t>
      </w:r>
    </w:p>
    <w:p w:rsidR="00E757D9" w:rsidRPr="001D1883" w:rsidRDefault="00E757D9" w:rsidP="0079226B">
      <w:pPr>
        <w:pStyle w:val="Style9"/>
        <w:widowControl/>
        <w:ind w:left="374"/>
        <w:jc w:val="left"/>
        <w:rPr>
          <w:rStyle w:val="FontStyle52"/>
          <w:rFonts w:ascii="Verdana" w:hAnsi="Verdana"/>
          <w:sz w:val="18"/>
          <w:szCs w:val="18"/>
        </w:rPr>
      </w:pPr>
    </w:p>
    <w:p w:rsidR="00B5198D" w:rsidRPr="001D1883" w:rsidRDefault="00E757D9" w:rsidP="009D6908">
      <w:pPr>
        <w:pStyle w:val="Style19"/>
        <w:widowControl/>
        <w:tabs>
          <w:tab w:val="left" w:pos="350"/>
        </w:tabs>
        <w:spacing w:line="240" w:lineRule="auto"/>
        <w:ind w:firstLine="0"/>
        <w:rPr>
          <w:rFonts w:ascii="Verdana" w:hAnsi="Verdana" w:cs="Tahoma"/>
          <w:sz w:val="18"/>
          <w:szCs w:val="18"/>
        </w:rPr>
      </w:pPr>
      <w:r w:rsidRPr="001D1883">
        <w:rPr>
          <w:rFonts w:ascii="Verdana" w:hAnsi="Verdana" w:cs="Tahoma"/>
          <w:sz w:val="18"/>
          <w:szCs w:val="18"/>
        </w:rPr>
        <w:t xml:space="preserve">Οι διαγωνιζόμενοι που λαμβάνουν μέρος στην Ηλεκτρονική Δημοπρασία αποδέχονται ρητά και ανεπιφύλακτα όλους τους παραπάνω όρους καθώς και αυτούς που εμφανίζονται στο </w:t>
      </w:r>
      <w:r w:rsidRPr="001D1883">
        <w:rPr>
          <w:rFonts w:ascii="Verdana" w:hAnsi="Verdana" w:cs="Tahoma"/>
          <w:sz w:val="18"/>
          <w:szCs w:val="18"/>
          <w:lang w:val="en-US"/>
        </w:rPr>
        <w:t>site</w:t>
      </w:r>
      <w:r w:rsidRPr="001D1883">
        <w:rPr>
          <w:rFonts w:ascii="Verdana" w:hAnsi="Verdana" w:cs="Tahoma"/>
          <w:sz w:val="18"/>
          <w:szCs w:val="18"/>
        </w:rPr>
        <w:t xml:space="preserve"> της </w:t>
      </w:r>
      <w:proofErr w:type="spellStart"/>
      <w:r w:rsidRPr="001D1883">
        <w:rPr>
          <w:rFonts w:ascii="Verdana" w:hAnsi="Verdana" w:cs="Tahoma"/>
          <w:sz w:val="18"/>
          <w:szCs w:val="18"/>
          <w:lang w:val="en-US"/>
        </w:rPr>
        <w:t>cosmoONE</w:t>
      </w:r>
      <w:proofErr w:type="spellEnd"/>
      <w:r w:rsidRPr="001D1883">
        <w:rPr>
          <w:rFonts w:ascii="Verdana" w:hAnsi="Verdana" w:cs="Tahoma"/>
          <w:sz w:val="18"/>
          <w:szCs w:val="18"/>
        </w:rPr>
        <w:t>.</w:t>
      </w:r>
    </w:p>
    <w:p w:rsidR="00926263" w:rsidRPr="001D1883" w:rsidRDefault="00926263" w:rsidP="00FB4C04">
      <w:pPr>
        <w:pStyle w:val="Style19"/>
        <w:widowControl/>
        <w:tabs>
          <w:tab w:val="left" w:pos="350"/>
        </w:tabs>
        <w:spacing w:line="240" w:lineRule="auto"/>
        <w:ind w:firstLine="0"/>
        <w:jc w:val="left"/>
        <w:rPr>
          <w:rStyle w:val="FontStyle53"/>
        </w:rPr>
      </w:pPr>
    </w:p>
    <w:p w:rsidR="009D6908" w:rsidRDefault="009D6908" w:rsidP="0079226B">
      <w:pPr>
        <w:pStyle w:val="Heading1"/>
        <w:rPr>
          <w:rStyle w:val="FontStyle51"/>
          <w:rFonts w:ascii="Verdana" w:hAnsi="Verdana"/>
          <w:b/>
          <w:i w:val="0"/>
          <w:sz w:val="18"/>
          <w:szCs w:val="18"/>
          <w:lang w:val="el-GR"/>
        </w:rPr>
      </w:pPr>
      <w:bookmarkStart w:id="15" w:name="_Toc532564339"/>
      <w:bookmarkEnd w:id="14"/>
    </w:p>
    <w:p w:rsidR="0079226B" w:rsidRPr="001D1883" w:rsidRDefault="0079226B" w:rsidP="0079226B">
      <w:pPr>
        <w:pStyle w:val="Heading1"/>
        <w:rPr>
          <w:rStyle w:val="FontStyle51"/>
          <w:rFonts w:ascii="Verdana" w:hAnsi="Verdana"/>
          <w:b/>
          <w:i w:val="0"/>
          <w:sz w:val="18"/>
          <w:szCs w:val="18"/>
        </w:rPr>
      </w:pPr>
      <w:r w:rsidRPr="001D1883">
        <w:rPr>
          <w:rStyle w:val="FontStyle51"/>
          <w:rFonts w:ascii="Verdana" w:hAnsi="Verdana"/>
          <w:b/>
          <w:i w:val="0"/>
          <w:sz w:val="18"/>
          <w:szCs w:val="18"/>
        </w:rPr>
        <w:t>ΑΡΘΡΟ 8</w:t>
      </w:r>
      <w:r w:rsidRPr="001D1883">
        <w:rPr>
          <w:rStyle w:val="FontStyle51"/>
          <w:rFonts w:ascii="Verdana" w:hAnsi="Verdana"/>
          <w:b/>
          <w:i w:val="0"/>
          <w:sz w:val="18"/>
          <w:szCs w:val="18"/>
          <w:lang w:val="el-GR"/>
        </w:rPr>
        <w:t xml:space="preserve">. </w:t>
      </w:r>
      <w:r w:rsidRPr="001D1883">
        <w:rPr>
          <w:rStyle w:val="FontStyle51"/>
          <w:rFonts w:ascii="Verdana" w:hAnsi="Verdana"/>
          <w:b/>
          <w:i w:val="0"/>
          <w:sz w:val="18"/>
          <w:szCs w:val="18"/>
        </w:rPr>
        <w:t xml:space="preserve">Γ’ </w:t>
      </w:r>
      <w:r w:rsidR="00FC5AEB" w:rsidRPr="001D1883">
        <w:rPr>
          <w:rStyle w:val="FontStyle51"/>
          <w:rFonts w:ascii="Verdana" w:hAnsi="Verdana"/>
          <w:b/>
          <w:i w:val="0"/>
          <w:sz w:val="18"/>
          <w:szCs w:val="18"/>
          <w:lang w:val="el-GR"/>
        </w:rPr>
        <w:t>Στάδιο</w:t>
      </w:r>
      <w:r w:rsidRPr="001D1883">
        <w:rPr>
          <w:rStyle w:val="FontStyle51"/>
          <w:rFonts w:ascii="Verdana" w:hAnsi="Verdana"/>
          <w:b/>
          <w:i w:val="0"/>
          <w:sz w:val="18"/>
          <w:szCs w:val="18"/>
        </w:rPr>
        <w:t xml:space="preserve">: Αποτελέσματα και </w:t>
      </w:r>
      <w:r w:rsidR="002B60F5" w:rsidRPr="001D1883">
        <w:rPr>
          <w:rStyle w:val="FontStyle51"/>
          <w:rFonts w:ascii="Verdana" w:hAnsi="Verdana"/>
          <w:b/>
          <w:i w:val="0"/>
          <w:sz w:val="18"/>
          <w:szCs w:val="18"/>
          <w:lang w:val="el-GR"/>
        </w:rPr>
        <w:t>σύναψη σύμβασης</w:t>
      </w:r>
      <w:bookmarkEnd w:id="15"/>
    </w:p>
    <w:p w:rsidR="0079226B" w:rsidRPr="001D1883" w:rsidRDefault="0079226B" w:rsidP="0079226B">
      <w:pPr>
        <w:pStyle w:val="Heading1"/>
        <w:rPr>
          <w:rStyle w:val="FontStyle51"/>
          <w:rFonts w:ascii="Verdana" w:hAnsi="Verdana"/>
          <w:sz w:val="18"/>
          <w:szCs w:val="18"/>
        </w:rPr>
      </w:pPr>
    </w:p>
    <w:p w:rsidR="0079226B" w:rsidRPr="001D1883" w:rsidRDefault="0079226B" w:rsidP="00FB4C04">
      <w:pPr>
        <w:pStyle w:val="Style9"/>
        <w:widowControl/>
        <w:jc w:val="left"/>
        <w:rPr>
          <w:rStyle w:val="FontStyle52"/>
          <w:rFonts w:ascii="Verdana" w:hAnsi="Verdana"/>
          <w:sz w:val="18"/>
          <w:szCs w:val="18"/>
          <w:u w:val="single"/>
          <w:lang w:val="x-none" w:eastAsia="x-none"/>
        </w:rPr>
      </w:pPr>
      <w:r w:rsidRPr="001D1883">
        <w:rPr>
          <w:rStyle w:val="FontStyle52"/>
          <w:rFonts w:ascii="Verdana" w:hAnsi="Verdana"/>
          <w:sz w:val="18"/>
          <w:szCs w:val="18"/>
        </w:rPr>
        <w:t>ΑΝΑΘΕΣΗ-ΥΠΟΓΡΑΦΗ ΤΗΣ ΣΥΜΒΑΣΗΣ</w:t>
      </w:r>
    </w:p>
    <w:p w:rsidR="00084562" w:rsidRPr="001D1883" w:rsidRDefault="00084562" w:rsidP="00084562">
      <w:pPr>
        <w:pStyle w:val="Style22"/>
        <w:widowControl/>
        <w:spacing w:line="240" w:lineRule="auto"/>
        <w:rPr>
          <w:rStyle w:val="FontStyle53"/>
        </w:rPr>
      </w:pPr>
      <w:r w:rsidRPr="001D1883">
        <w:rPr>
          <w:rStyle w:val="FontStyle53"/>
        </w:rPr>
        <w:t>Η Δημοπρασία ολοκληρώνεται με την ανακήρυξη των επιτυχόντων Συμμετεχόντων (Αγοραστών) από τη ΔΕΠΑ, μετά την ολοκλήρωση της Δημοπρασίας (1</w:t>
      </w:r>
      <w:r w:rsidRPr="001D1883">
        <w:rPr>
          <w:rStyle w:val="FontStyle53"/>
          <w:vertAlign w:val="superscript"/>
        </w:rPr>
        <w:t>η</w:t>
      </w:r>
      <w:r w:rsidRPr="001D1883">
        <w:rPr>
          <w:rStyle w:val="FontStyle53"/>
        </w:rPr>
        <w:t xml:space="preserve"> και 2</w:t>
      </w:r>
      <w:r w:rsidRPr="001D1883">
        <w:rPr>
          <w:rStyle w:val="FontStyle53"/>
          <w:vertAlign w:val="superscript"/>
        </w:rPr>
        <w:t xml:space="preserve">η </w:t>
      </w:r>
      <w:r w:rsidRPr="001D1883">
        <w:rPr>
          <w:rStyle w:val="FontStyle53"/>
        </w:rPr>
        <w:t>Φάση). Ακολούθως, θα συνάπτεται Σύμβαση Δημοπρασίας με κάθε ένα εκ των Αγοραστών σύμφωνα με τους όρους του παρόντος.</w:t>
      </w:r>
    </w:p>
    <w:p w:rsidR="00FD6EAF" w:rsidRPr="001D1883" w:rsidRDefault="00FD6EAF" w:rsidP="00C84319">
      <w:pPr>
        <w:pStyle w:val="Style22"/>
        <w:widowControl/>
        <w:spacing w:line="240" w:lineRule="auto"/>
        <w:rPr>
          <w:rStyle w:val="FontStyle53"/>
        </w:rPr>
      </w:pPr>
    </w:p>
    <w:p w:rsidR="0079226B" w:rsidRPr="001D1883" w:rsidRDefault="0079226B" w:rsidP="00C84319">
      <w:pPr>
        <w:pStyle w:val="Style22"/>
        <w:widowControl/>
        <w:spacing w:line="240" w:lineRule="auto"/>
        <w:rPr>
          <w:rStyle w:val="FontStyle53"/>
        </w:rPr>
      </w:pPr>
      <w:r w:rsidRPr="001D1883">
        <w:rPr>
          <w:rStyle w:val="FontStyle53"/>
        </w:rPr>
        <w:t>Οι Αγοραστές θα παραλάβουν επιστολή με την οποία θα καλούνται για την προσκόμιση των δικαιολογητικών που απαιτούνται προς υπογραφή Σύμβασης Δημοπρασίας με τη ΔΕΠΑ,</w:t>
      </w:r>
      <w:r w:rsidRPr="001D1883" w:rsidDel="00D13BC3">
        <w:rPr>
          <w:rStyle w:val="FontStyle53"/>
        </w:rPr>
        <w:t xml:space="preserve"> </w:t>
      </w:r>
      <w:r w:rsidRPr="001D1883">
        <w:rPr>
          <w:rStyle w:val="FontStyle53"/>
        </w:rPr>
        <w:t xml:space="preserve">το συντομότερο δυνατό και σε κάθε περίπτωση όχι </w:t>
      </w:r>
      <w:r w:rsidR="00F118B5" w:rsidRPr="001D1883">
        <w:rPr>
          <w:rStyle w:val="FontStyle53"/>
        </w:rPr>
        <w:t xml:space="preserve">αργότερα από την </w:t>
      </w:r>
      <w:r w:rsidR="009A2701">
        <w:rPr>
          <w:rStyle w:val="FontStyle53"/>
        </w:rPr>
        <w:t>2</w:t>
      </w:r>
      <w:r w:rsidR="009D6908">
        <w:rPr>
          <w:rStyle w:val="FontStyle53"/>
        </w:rPr>
        <w:t>9</w:t>
      </w:r>
      <w:r w:rsidR="00E32A65" w:rsidRPr="001D1883">
        <w:rPr>
          <w:rStyle w:val="FontStyle53"/>
          <w:vertAlign w:val="superscript"/>
        </w:rPr>
        <w:t>η</w:t>
      </w:r>
      <w:r w:rsidR="00E32A65" w:rsidRPr="001D1883">
        <w:rPr>
          <w:rStyle w:val="FontStyle53"/>
        </w:rPr>
        <w:t xml:space="preserve"> </w:t>
      </w:r>
      <w:r w:rsidR="009D6908">
        <w:rPr>
          <w:rStyle w:val="FontStyle53"/>
        </w:rPr>
        <w:t>Μαρτίου</w:t>
      </w:r>
      <w:r w:rsidRPr="001D1883">
        <w:rPr>
          <w:rStyle w:val="FontStyle53"/>
        </w:rPr>
        <w:t xml:space="preserve"> </w:t>
      </w:r>
      <w:r w:rsidR="003B764A" w:rsidRPr="001D1883">
        <w:rPr>
          <w:rStyle w:val="FontStyle53"/>
        </w:rPr>
        <w:t>201</w:t>
      </w:r>
      <w:r w:rsidR="009D6908">
        <w:rPr>
          <w:rStyle w:val="FontStyle53"/>
        </w:rPr>
        <w:t>9</w:t>
      </w:r>
      <w:r w:rsidRPr="001D1883">
        <w:rPr>
          <w:rStyle w:val="FontStyle53"/>
        </w:rPr>
        <w:t>. Σε περίπτωση που ο εν λόγω ΑΓΟΡΑΣΤΗΣ δεν προσκομίσει τα ανωτέρω δικαιολογητικά εντός της εν λόγω προθεσμίας, η ΔΕΠΑ θα έχει το δικαίωμα να αρνηθεί τη σύναψη Σύμβασης Δημοπρασίας με τον εν λόγω ΑΓΟΡΑΣΤΗ και να προχωρήσει στην κατάπτωσή της Εγγυητικής Επιστολής Συμμετοχής του τελευταίου.</w:t>
      </w:r>
    </w:p>
    <w:p w:rsidR="007A58E1" w:rsidRDefault="007A58E1" w:rsidP="00C84319">
      <w:pPr>
        <w:pStyle w:val="Style22"/>
        <w:widowControl/>
        <w:spacing w:line="240" w:lineRule="auto"/>
        <w:rPr>
          <w:rStyle w:val="FontStyle53"/>
        </w:rPr>
      </w:pPr>
    </w:p>
    <w:p w:rsidR="004518E8" w:rsidRPr="001D1883" w:rsidRDefault="004518E8" w:rsidP="00C84319">
      <w:pPr>
        <w:pStyle w:val="Style22"/>
        <w:widowControl/>
        <w:spacing w:line="240" w:lineRule="auto"/>
        <w:rPr>
          <w:rStyle w:val="FontStyle53"/>
        </w:rPr>
      </w:pPr>
      <w:r w:rsidRPr="001D1883">
        <w:rPr>
          <w:rStyle w:val="FontStyle53"/>
        </w:rPr>
        <w:t xml:space="preserve">Σημειώνεται ότι οι Κάτοχοι Άδειας Προμήθειας, οι οποίοι κατακύρωσαν </w:t>
      </w:r>
      <w:r w:rsidR="00C721DD" w:rsidRPr="001D1883">
        <w:rPr>
          <w:rStyle w:val="FontStyle53"/>
        </w:rPr>
        <w:t>ποσότητ</w:t>
      </w:r>
      <w:r w:rsidR="0096415C" w:rsidRPr="001D1883">
        <w:rPr>
          <w:rStyle w:val="FontStyle53"/>
        </w:rPr>
        <w:t>ες</w:t>
      </w:r>
      <w:r w:rsidR="00764055" w:rsidRPr="001D1883">
        <w:rPr>
          <w:rStyle w:val="FontStyle53"/>
        </w:rPr>
        <w:t xml:space="preserve"> και στις 2 Φάσεις</w:t>
      </w:r>
      <w:r w:rsidR="00B9171B" w:rsidRPr="001D1883">
        <w:rPr>
          <w:rStyle w:val="FontStyle53"/>
        </w:rPr>
        <w:t xml:space="preserve"> </w:t>
      </w:r>
      <w:r w:rsidR="0096415C" w:rsidRPr="001D1883">
        <w:rPr>
          <w:rStyle w:val="FontStyle53"/>
        </w:rPr>
        <w:t>της Δημοπρασίας</w:t>
      </w:r>
      <w:r w:rsidRPr="001D1883">
        <w:rPr>
          <w:rStyle w:val="FontStyle53"/>
        </w:rPr>
        <w:t>, θα συνάψουν 2 ξεχωριστές Συμβάσεις Δημοπρασίας.</w:t>
      </w:r>
    </w:p>
    <w:p w:rsidR="0096415C" w:rsidRPr="001D1883" w:rsidRDefault="0096415C" w:rsidP="00C84319">
      <w:pPr>
        <w:pStyle w:val="Style22"/>
        <w:widowControl/>
        <w:spacing w:line="240" w:lineRule="auto"/>
        <w:rPr>
          <w:rStyle w:val="FontStyle53"/>
        </w:rPr>
      </w:pPr>
    </w:p>
    <w:p w:rsidR="0079226B" w:rsidRPr="001D1883" w:rsidRDefault="0079226B" w:rsidP="0079226B">
      <w:pPr>
        <w:pStyle w:val="Style22"/>
        <w:widowControl/>
        <w:spacing w:line="240" w:lineRule="auto"/>
        <w:rPr>
          <w:rStyle w:val="FontStyle53"/>
        </w:rPr>
      </w:pPr>
      <w:r w:rsidRPr="001D1883">
        <w:rPr>
          <w:rStyle w:val="FontStyle53"/>
        </w:rPr>
        <w:t>Το παρόν αποτελεί αναπόσπαστο μέρος των τευχών της ΔΗΜΟΠΡΑΣΙΑΣ. Η συμμετοχή στη ΔΗΜΟΠΡΑΣΙΑ συνεπάγεται την πλήρη αποδοχή των όρων του παρόντος.</w:t>
      </w:r>
    </w:p>
    <w:p w:rsidR="00260D2F" w:rsidRPr="001D1883" w:rsidRDefault="00260D2F">
      <w:pPr>
        <w:widowControl/>
        <w:autoSpaceDE/>
        <w:autoSpaceDN/>
        <w:adjustRightInd/>
        <w:rPr>
          <w:rFonts w:ascii="Verdana" w:hAnsi="Verdana"/>
          <w:b/>
          <w:sz w:val="18"/>
          <w:szCs w:val="18"/>
          <w:u w:val="single"/>
          <w:lang w:val="x-none" w:eastAsia="x-none"/>
        </w:rPr>
      </w:pPr>
      <w:bookmarkStart w:id="16" w:name="_Toc403117802"/>
      <w:r w:rsidRPr="001D1883">
        <w:rPr>
          <w:rFonts w:ascii="Verdana" w:hAnsi="Verdana"/>
          <w:b/>
          <w:sz w:val="18"/>
          <w:szCs w:val="18"/>
          <w:u w:val="single"/>
          <w:lang w:val="x-none" w:eastAsia="x-none"/>
        </w:rPr>
        <w:br w:type="page"/>
      </w:r>
    </w:p>
    <w:p w:rsidR="00A270B2" w:rsidRPr="001D1883" w:rsidRDefault="00A270B2" w:rsidP="00A270B2">
      <w:pPr>
        <w:keepNext/>
        <w:widowControl/>
        <w:autoSpaceDE/>
        <w:autoSpaceDN/>
        <w:adjustRightInd/>
        <w:jc w:val="center"/>
        <w:outlineLvl w:val="0"/>
        <w:rPr>
          <w:rFonts w:ascii="Verdana" w:hAnsi="Verdana"/>
          <w:bCs/>
          <w:sz w:val="18"/>
          <w:szCs w:val="18"/>
          <w:u w:val="single"/>
          <w:lang w:val="x-none" w:eastAsia="x-none"/>
        </w:rPr>
      </w:pPr>
      <w:bookmarkStart w:id="17" w:name="_Toc532564340"/>
      <w:r w:rsidRPr="001D1883">
        <w:rPr>
          <w:rFonts w:ascii="Verdana" w:hAnsi="Verdana"/>
          <w:b/>
          <w:sz w:val="18"/>
          <w:szCs w:val="18"/>
          <w:u w:val="single"/>
          <w:lang w:val="x-none" w:eastAsia="x-none"/>
        </w:rPr>
        <w:lastRenderedPageBreak/>
        <w:t>ΠΑΡΑΡΤΗΜΑ 1</w:t>
      </w:r>
      <w:bookmarkEnd w:id="16"/>
      <w:bookmarkEnd w:id="17"/>
    </w:p>
    <w:p w:rsidR="00A270B2" w:rsidRPr="001D1883" w:rsidRDefault="00A270B2" w:rsidP="00A270B2">
      <w:pPr>
        <w:keepNext/>
        <w:widowControl/>
        <w:autoSpaceDE/>
        <w:autoSpaceDN/>
        <w:adjustRightInd/>
        <w:ind w:firstLine="360"/>
        <w:jc w:val="center"/>
        <w:outlineLvl w:val="1"/>
        <w:rPr>
          <w:rFonts w:ascii="Verdana" w:hAnsi="Verdana"/>
          <w:b/>
          <w:sz w:val="18"/>
          <w:szCs w:val="18"/>
          <w:lang w:val="x-none" w:eastAsia="x-none"/>
        </w:rPr>
      </w:pPr>
      <w:bookmarkStart w:id="18" w:name="_Toc403117803"/>
      <w:bookmarkStart w:id="19" w:name="_Toc532564341"/>
      <w:r w:rsidRPr="001D1883">
        <w:rPr>
          <w:rFonts w:ascii="Verdana" w:hAnsi="Verdana"/>
          <w:b/>
          <w:sz w:val="18"/>
          <w:szCs w:val="18"/>
          <w:lang w:val="x-none" w:eastAsia="x-none"/>
        </w:rPr>
        <w:t>ΥΠΟΔΕΙΓΜΑ ΕΓΓΥΗΤΙΚΗΣ ΕΠΙΣΤΟΛΗΣ ΣΥΜΜΕΤΟΧΗΣ</w:t>
      </w:r>
      <w:bookmarkEnd w:id="18"/>
      <w:bookmarkEnd w:id="19"/>
    </w:p>
    <w:p w:rsidR="00A270B2" w:rsidRPr="001D1883" w:rsidRDefault="00A270B2" w:rsidP="00A270B2">
      <w:pPr>
        <w:widowControl/>
        <w:spacing w:line="276" w:lineRule="auto"/>
        <w:rPr>
          <w:rFonts w:ascii="Verdana" w:hAnsi="Verdana"/>
          <w:sz w:val="18"/>
          <w:szCs w:val="18"/>
        </w:rPr>
      </w:pPr>
    </w:p>
    <w:p w:rsidR="00A270B2" w:rsidRPr="001D1883" w:rsidRDefault="00A270B2" w:rsidP="007C4E58">
      <w:pPr>
        <w:widowControl/>
        <w:spacing w:before="115"/>
        <w:rPr>
          <w:rFonts w:ascii="Verdana" w:hAnsi="Verdana" w:cs="Calibri"/>
          <w:b/>
          <w:bCs/>
          <w:color w:val="000000"/>
          <w:sz w:val="18"/>
          <w:szCs w:val="18"/>
        </w:rPr>
      </w:pPr>
      <w:r w:rsidRPr="001D1883">
        <w:rPr>
          <w:rFonts w:ascii="Verdana" w:hAnsi="Verdana" w:cs="Calibri"/>
          <w:b/>
          <w:bCs/>
          <w:color w:val="000000"/>
          <w:sz w:val="18"/>
          <w:szCs w:val="18"/>
        </w:rPr>
        <w:t>Προς:</w:t>
      </w:r>
    </w:p>
    <w:p w:rsidR="00A270B2" w:rsidRPr="001D1883" w:rsidRDefault="00A270B2" w:rsidP="007C4E58">
      <w:pPr>
        <w:widowControl/>
        <w:spacing w:before="62"/>
        <w:ind w:right="4646"/>
        <w:rPr>
          <w:rFonts w:ascii="Verdana" w:hAnsi="Verdana" w:cs="Verdana"/>
          <w:color w:val="000000"/>
          <w:sz w:val="18"/>
          <w:szCs w:val="18"/>
        </w:rPr>
      </w:pPr>
      <w:r w:rsidRPr="001D1883">
        <w:rPr>
          <w:rFonts w:ascii="Verdana" w:hAnsi="Verdana" w:cs="Verdana"/>
          <w:color w:val="000000"/>
          <w:sz w:val="18"/>
          <w:szCs w:val="18"/>
        </w:rPr>
        <w:t>ΔΗΜΟΣΙΑ ΕΠΙΧΕΙΡΗΣΗ ΑΕΡΙΟΥ (ΔΕΠΑ ) Α.Ε Μαρίνου Αντύπα 92, 141 21 Ηράκλειο Αττικής, ΕΛΛΑΔΑ</w:t>
      </w:r>
    </w:p>
    <w:p w:rsidR="00A270B2" w:rsidRPr="001D1883" w:rsidRDefault="00A270B2" w:rsidP="007C4E58">
      <w:pPr>
        <w:widowControl/>
        <w:tabs>
          <w:tab w:val="left" w:leader="dot" w:pos="4632"/>
        </w:tabs>
        <w:spacing w:before="101"/>
        <w:rPr>
          <w:rFonts w:ascii="Verdana" w:hAnsi="Verdana" w:cs="Calibri"/>
          <w:b/>
          <w:bCs/>
          <w:color w:val="000000"/>
          <w:sz w:val="18"/>
          <w:szCs w:val="18"/>
        </w:rPr>
      </w:pPr>
      <w:r w:rsidRPr="001D1883">
        <w:rPr>
          <w:rFonts w:ascii="Verdana" w:hAnsi="Verdana" w:cs="Calibri"/>
          <w:b/>
          <w:bCs/>
          <w:color w:val="000000"/>
          <w:sz w:val="18"/>
          <w:szCs w:val="18"/>
        </w:rPr>
        <w:t>ΕΚΔΟΤΗΣ :</w:t>
      </w:r>
      <w:r w:rsidRPr="001D1883">
        <w:rPr>
          <w:rFonts w:ascii="Verdana" w:hAnsi="Verdana" w:cs="Calibri"/>
          <w:b/>
          <w:bCs/>
          <w:color w:val="000000"/>
          <w:sz w:val="18"/>
          <w:szCs w:val="18"/>
        </w:rPr>
        <w:tab/>
      </w:r>
    </w:p>
    <w:p w:rsidR="00A270B2" w:rsidRPr="001D1883" w:rsidRDefault="00A270B2" w:rsidP="007C4E58">
      <w:pPr>
        <w:widowControl/>
        <w:tabs>
          <w:tab w:val="left" w:leader="dot" w:pos="4646"/>
        </w:tabs>
        <w:rPr>
          <w:rFonts w:ascii="Verdana" w:hAnsi="Verdana" w:cs="Calibri"/>
          <w:b/>
          <w:bCs/>
          <w:color w:val="000000"/>
          <w:sz w:val="18"/>
          <w:szCs w:val="18"/>
        </w:rPr>
      </w:pPr>
      <w:r w:rsidRPr="001D1883">
        <w:rPr>
          <w:rFonts w:ascii="Verdana" w:hAnsi="Verdana" w:cs="Calibri"/>
          <w:b/>
          <w:bCs/>
          <w:color w:val="000000"/>
          <w:sz w:val="18"/>
          <w:szCs w:val="18"/>
        </w:rPr>
        <w:t>ΑΡ. ΕΓΓΥΗΤΙΚΗΣ ΕΠΙΣΤΟΛΗΣ :</w:t>
      </w:r>
      <w:r w:rsidRPr="001D1883">
        <w:rPr>
          <w:rFonts w:ascii="Verdana" w:hAnsi="Verdana" w:cs="Calibri"/>
          <w:b/>
          <w:bCs/>
          <w:color w:val="000000"/>
          <w:sz w:val="18"/>
          <w:szCs w:val="18"/>
        </w:rPr>
        <w:tab/>
      </w:r>
    </w:p>
    <w:p w:rsidR="00A270B2" w:rsidRPr="001D1883" w:rsidRDefault="00A270B2" w:rsidP="007C4E58">
      <w:pPr>
        <w:widowControl/>
        <w:tabs>
          <w:tab w:val="left" w:leader="dot" w:pos="5395"/>
        </w:tabs>
        <w:jc w:val="both"/>
        <w:rPr>
          <w:rFonts w:ascii="Verdana" w:hAnsi="Verdana" w:cs="Calibri"/>
          <w:b/>
          <w:bCs/>
          <w:color w:val="000000"/>
          <w:sz w:val="18"/>
          <w:szCs w:val="18"/>
        </w:rPr>
      </w:pPr>
      <w:r w:rsidRPr="001D1883">
        <w:rPr>
          <w:rFonts w:ascii="Verdana" w:hAnsi="Verdana" w:cs="Calibri"/>
          <w:b/>
          <w:bCs/>
          <w:color w:val="000000"/>
          <w:sz w:val="18"/>
          <w:szCs w:val="18"/>
        </w:rPr>
        <w:t>ΗΜΕΡΟΜΗΝΙΑ :</w:t>
      </w:r>
      <w:r w:rsidRPr="001D1883">
        <w:rPr>
          <w:rFonts w:ascii="Verdana" w:hAnsi="Verdana" w:cs="Calibri"/>
          <w:b/>
          <w:bCs/>
          <w:color w:val="000000"/>
          <w:sz w:val="18"/>
          <w:szCs w:val="18"/>
        </w:rPr>
        <w:tab/>
      </w:r>
    </w:p>
    <w:p w:rsidR="002837F6" w:rsidRPr="001D1883" w:rsidRDefault="002837F6" w:rsidP="002837F6">
      <w:pPr>
        <w:widowControl/>
        <w:spacing w:before="115"/>
        <w:jc w:val="both"/>
        <w:rPr>
          <w:rFonts w:ascii="Verdana" w:hAnsi="Verdana" w:cs="Verdana"/>
          <w:color w:val="000000"/>
          <w:sz w:val="18"/>
          <w:szCs w:val="18"/>
        </w:rPr>
      </w:pPr>
      <w:r w:rsidRPr="001D1883">
        <w:rPr>
          <w:rFonts w:ascii="Verdana" w:hAnsi="Verdana" w:cs="Verdana"/>
          <w:color w:val="000000"/>
          <w:sz w:val="18"/>
          <w:szCs w:val="18"/>
        </w:rPr>
        <w:t>Κύριοι,</w:t>
      </w:r>
    </w:p>
    <w:p w:rsidR="002837F6" w:rsidRPr="001D1883" w:rsidRDefault="002837F6" w:rsidP="002837F6">
      <w:pPr>
        <w:widowControl/>
        <w:spacing w:before="115"/>
        <w:jc w:val="both"/>
        <w:rPr>
          <w:rFonts w:ascii="Verdana" w:hAnsi="Verdana" w:cs="Verdana"/>
          <w:color w:val="000000"/>
          <w:sz w:val="18"/>
          <w:szCs w:val="18"/>
        </w:rPr>
      </w:pPr>
      <w:r w:rsidRPr="001D1883">
        <w:rPr>
          <w:rFonts w:ascii="Verdana" w:hAnsi="Verdana" w:cs="Verdana"/>
          <w:color w:val="000000"/>
          <w:sz w:val="18"/>
          <w:szCs w:val="18"/>
        </w:rPr>
        <w:t>Θα θέλαμε να σας πληροφορήσουμε ότι, παραιτούμενοι</w:t>
      </w:r>
      <w:r w:rsidR="00B82CE8" w:rsidRPr="001D1883">
        <w:rPr>
          <w:rFonts w:ascii="Verdana" w:hAnsi="Verdana" w:cs="Verdana"/>
          <w:color w:val="000000"/>
          <w:sz w:val="18"/>
          <w:szCs w:val="18"/>
        </w:rPr>
        <w:t xml:space="preserve"> δια της παρούσης ρητά και ανεπιφύλακτα, κάθε δικαιώματος ενστάσεως ως και του ευεργετήματος της </w:t>
      </w:r>
      <w:proofErr w:type="spellStart"/>
      <w:r w:rsidR="00B82CE8" w:rsidRPr="001D1883">
        <w:rPr>
          <w:rFonts w:ascii="Verdana" w:hAnsi="Verdana" w:cs="Verdana"/>
          <w:color w:val="000000"/>
          <w:sz w:val="18"/>
          <w:szCs w:val="18"/>
        </w:rPr>
        <w:t>διζήσεως</w:t>
      </w:r>
      <w:proofErr w:type="spellEnd"/>
      <w:r w:rsidR="00B82CE8" w:rsidRPr="001D1883">
        <w:rPr>
          <w:rFonts w:ascii="Verdana" w:hAnsi="Verdana" w:cs="Verdana"/>
          <w:color w:val="000000"/>
          <w:sz w:val="18"/>
          <w:szCs w:val="18"/>
        </w:rPr>
        <w:t xml:space="preserve"> ως και των δικαιωμάτων μας εκ των άρθρων </w:t>
      </w:r>
      <w:r w:rsidR="00396202" w:rsidRPr="001D1883">
        <w:rPr>
          <w:rFonts w:ascii="Verdana" w:hAnsi="Verdana" w:cs="Verdana"/>
          <w:color w:val="000000"/>
          <w:sz w:val="18"/>
          <w:szCs w:val="18"/>
        </w:rPr>
        <w:t xml:space="preserve">852-857, </w:t>
      </w:r>
      <w:r w:rsidR="00B82CE8" w:rsidRPr="001D1883">
        <w:rPr>
          <w:rFonts w:ascii="Verdana" w:hAnsi="Verdana" w:cs="Verdana"/>
          <w:color w:val="000000"/>
          <w:sz w:val="18"/>
          <w:szCs w:val="18"/>
        </w:rPr>
        <w:t>85</w:t>
      </w:r>
      <w:r w:rsidR="006B5222" w:rsidRPr="001D1883">
        <w:rPr>
          <w:rFonts w:ascii="Verdana" w:hAnsi="Verdana" w:cs="Verdana"/>
          <w:color w:val="000000"/>
          <w:sz w:val="18"/>
          <w:szCs w:val="18"/>
        </w:rPr>
        <w:t>9-864, 866 και 868 Α</w:t>
      </w:r>
      <w:r w:rsidR="00B82CE8" w:rsidRPr="001D1883">
        <w:rPr>
          <w:rFonts w:ascii="Verdana" w:hAnsi="Verdana" w:cs="Verdana"/>
          <w:color w:val="000000"/>
          <w:sz w:val="18"/>
          <w:szCs w:val="18"/>
        </w:rPr>
        <w:t>.Κ.</w:t>
      </w:r>
      <w:r w:rsidRPr="001D1883">
        <w:rPr>
          <w:rFonts w:ascii="Verdana" w:hAnsi="Verdana" w:cs="Verdana"/>
          <w:color w:val="000000"/>
          <w:sz w:val="18"/>
          <w:szCs w:val="18"/>
        </w:rPr>
        <w:t>, εγγυώμεθα δια της</w:t>
      </w:r>
      <w:r w:rsidRPr="001D1883">
        <w:rPr>
          <w:rFonts w:ascii="Verdana" w:hAnsi="Verdana" w:cs="Verdana"/>
          <w:color w:val="000000"/>
          <w:sz w:val="18"/>
          <w:szCs w:val="18"/>
        </w:rPr>
        <w:br/>
        <w:t xml:space="preserve">παρούσης ρητώς, αμετακλήτως και ανεπιφυλάκτως ως </w:t>
      </w:r>
      <w:proofErr w:type="spellStart"/>
      <w:r w:rsidRPr="001D1883">
        <w:rPr>
          <w:rFonts w:ascii="Verdana" w:hAnsi="Verdana" w:cs="Verdana"/>
          <w:color w:val="000000"/>
          <w:sz w:val="18"/>
          <w:szCs w:val="18"/>
        </w:rPr>
        <w:t>πρωτοφειλέτες</w:t>
      </w:r>
      <w:proofErr w:type="spellEnd"/>
      <w:r w:rsidRPr="001D1883">
        <w:rPr>
          <w:rFonts w:ascii="Verdana" w:hAnsi="Verdana" w:cs="Verdana"/>
          <w:color w:val="000000"/>
          <w:sz w:val="18"/>
          <w:szCs w:val="18"/>
        </w:rPr>
        <w:t xml:space="preserve"> υπέρ του</w:t>
      </w:r>
      <w:r w:rsidRPr="001D1883">
        <w:rPr>
          <w:rFonts w:ascii="Verdana" w:hAnsi="Verdana" w:cs="Verdana"/>
          <w:color w:val="000000"/>
          <w:sz w:val="18"/>
          <w:szCs w:val="18"/>
        </w:rPr>
        <w:br/>
        <w:t xml:space="preserve">ΣΥΜΜΕΤΕΧΟΝΤΟΣ  </w:t>
      </w:r>
      <w:r w:rsidRPr="001D1883">
        <w:rPr>
          <w:rFonts w:ascii="Verdana" w:hAnsi="Verdana" w:cs="Verdana"/>
          <w:color w:val="000000"/>
          <w:sz w:val="18"/>
          <w:szCs w:val="18"/>
        </w:rPr>
        <w:tab/>
        <w:t xml:space="preserve">(1) που  έχει την  έδρα  του </w:t>
      </w:r>
      <w:r w:rsidRPr="001D1883">
        <w:rPr>
          <w:rFonts w:ascii="Verdana" w:hAnsi="Verdana" w:cs="Verdana"/>
          <w:color w:val="000000"/>
          <w:sz w:val="18"/>
          <w:szCs w:val="18"/>
        </w:rPr>
        <w:tab/>
        <w:t xml:space="preserve">(2) μέχρι του ποσού των </w:t>
      </w:r>
      <w:r w:rsidRPr="001D1883">
        <w:rPr>
          <w:rFonts w:ascii="Verdana" w:hAnsi="Verdana" w:cs="Verdana"/>
          <w:color w:val="000000"/>
          <w:sz w:val="18"/>
          <w:szCs w:val="18"/>
        </w:rPr>
        <w:tab/>
        <w:t xml:space="preserve">(3) για την συμμετοχή του εν λόγω ΣΥΜΜΕΤΕΧΟΝΤΟΣ στην (5) ΔΗΜΟΠΡΑΣΙΑ φυσικού αερίου την </w:t>
      </w:r>
      <w:r w:rsidRPr="001D1883">
        <w:rPr>
          <w:rFonts w:ascii="Verdana" w:hAnsi="Verdana" w:cs="Verdana"/>
          <w:color w:val="000000"/>
          <w:sz w:val="18"/>
          <w:szCs w:val="18"/>
        </w:rPr>
        <w:tab/>
        <w:t xml:space="preserve">(4) </w:t>
      </w:r>
      <w:r w:rsidR="00396202" w:rsidRPr="001D1883">
        <w:rPr>
          <w:rFonts w:ascii="Verdana" w:hAnsi="Verdana" w:cs="Verdana"/>
          <w:color w:val="000000"/>
          <w:sz w:val="18"/>
          <w:szCs w:val="18"/>
        </w:rPr>
        <w:tab/>
      </w:r>
      <w:r w:rsidR="00396202" w:rsidRPr="001D1883">
        <w:rPr>
          <w:rFonts w:ascii="Verdana" w:hAnsi="Verdana" w:cs="Verdana"/>
          <w:color w:val="000000"/>
          <w:sz w:val="18"/>
          <w:szCs w:val="18"/>
        </w:rPr>
        <w:tab/>
      </w:r>
      <w:r w:rsidRPr="001D1883">
        <w:rPr>
          <w:rFonts w:ascii="Verdana" w:hAnsi="Verdana" w:cs="Verdana"/>
          <w:color w:val="000000"/>
          <w:sz w:val="18"/>
          <w:szCs w:val="18"/>
        </w:rPr>
        <w:t>(ΗΜΕΡΑ</w:t>
      </w:r>
      <w:r w:rsidRPr="001D1883">
        <w:rPr>
          <w:rFonts w:ascii="Verdana" w:hAnsi="Verdana" w:cs="Verdana"/>
          <w:color w:val="000000"/>
          <w:sz w:val="18"/>
          <w:szCs w:val="18"/>
        </w:rPr>
        <w:tab/>
        <w:t>) του (ΕΤΟΣ</w:t>
      </w:r>
      <w:r w:rsidRPr="001D1883">
        <w:rPr>
          <w:rFonts w:ascii="Verdana" w:hAnsi="Verdana" w:cs="Verdana"/>
          <w:color w:val="000000"/>
          <w:sz w:val="18"/>
          <w:szCs w:val="18"/>
        </w:rPr>
        <w:tab/>
        <w:t>) σύμφωνα προς την Διακήρυξη με την ονομασία «</w:t>
      </w:r>
      <w:r w:rsidR="002465B1">
        <w:rPr>
          <w:rFonts w:ascii="Verdana" w:hAnsi="Verdana" w:cs="Verdana"/>
          <w:color w:val="000000"/>
          <w:sz w:val="18"/>
          <w:szCs w:val="18"/>
        </w:rPr>
        <w:t>Τριμηνιαία</w:t>
      </w:r>
      <w:r w:rsidR="00B02C79" w:rsidRPr="001D1883">
        <w:rPr>
          <w:rFonts w:ascii="Verdana" w:hAnsi="Verdana" w:cs="Verdana"/>
          <w:color w:val="000000"/>
          <w:sz w:val="18"/>
          <w:szCs w:val="18"/>
        </w:rPr>
        <w:t xml:space="preserve"> </w:t>
      </w:r>
      <w:r w:rsidRPr="001D1883">
        <w:rPr>
          <w:rFonts w:ascii="Verdana" w:hAnsi="Verdana" w:cs="Verdana"/>
          <w:color w:val="000000"/>
          <w:sz w:val="18"/>
          <w:szCs w:val="18"/>
        </w:rPr>
        <w:t xml:space="preserve">Δημοπρασία ΔΕΠΑ </w:t>
      </w:r>
      <w:proofErr w:type="spellStart"/>
      <w:r w:rsidRPr="001D1883">
        <w:rPr>
          <w:rFonts w:ascii="Verdana" w:hAnsi="Verdana" w:cs="Verdana"/>
          <w:color w:val="000000"/>
          <w:sz w:val="18"/>
          <w:szCs w:val="18"/>
        </w:rPr>
        <w:t>Νο</w:t>
      </w:r>
      <w:proofErr w:type="spellEnd"/>
      <w:r w:rsidR="00BE790D" w:rsidRPr="001D1883">
        <w:rPr>
          <w:rFonts w:ascii="Verdana" w:hAnsi="Verdana" w:cs="Verdana"/>
          <w:color w:val="000000"/>
          <w:sz w:val="18"/>
          <w:szCs w:val="18"/>
        </w:rPr>
        <w:t>.</w:t>
      </w:r>
      <w:r w:rsidRPr="001D1883">
        <w:rPr>
          <w:rFonts w:ascii="Verdana" w:hAnsi="Verdana" w:cs="Verdana"/>
          <w:color w:val="000000"/>
          <w:sz w:val="18"/>
          <w:szCs w:val="18"/>
        </w:rPr>
        <w:t xml:space="preserve"> </w:t>
      </w:r>
      <w:r w:rsidR="00DA4D71" w:rsidRPr="001D1883">
        <w:rPr>
          <w:rFonts w:ascii="Verdana" w:hAnsi="Verdana" w:cs="Verdana"/>
          <w:color w:val="000000"/>
          <w:sz w:val="18"/>
          <w:szCs w:val="18"/>
        </w:rPr>
        <w:t>0</w:t>
      </w:r>
      <w:r w:rsidR="002465B1">
        <w:rPr>
          <w:rFonts w:ascii="Verdana" w:hAnsi="Verdana" w:cs="Verdana"/>
          <w:color w:val="000000"/>
          <w:sz w:val="18"/>
          <w:szCs w:val="18"/>
        </w:rPr>
        <w:t>2</w:t>
      </w:r>
      <w:r w:rsidR="009D6908">
        <w:rPr>
          <w:rFonts w:ascii="Verdana" w:hAnsi="Verdana" w:cs="Verdana"/>
          <w:color w:val="000000"/>
          <w:sz w:val="18"/>
          <w:szCs w:val="18"/>
        </w:rPr>
        <w:t>7</w:t>
      </w:r>
      <w:r w:rsidR="00DA4D71" w:rsidRPr="001D1883">
        <w:rPr>
          <w:rFonts w:ascii="Verdana" w:hAnsi="Verdana" w:cs="Verdana"/>
          <w:color w:val="000000"/>
          <w:sz w:val="18"/>
          <w:szCs w:val="18"/>
        </w:rPr>
        <w:t xml:space="preserve"> </w:t>
      </w:r>
      <w:r w:rsidRPr="001D1883">
        <w:rPr>
          <w:rFonts w:ascii="Verdana" w:hAnsi="Verdana" w:cs="Verdana"/>
          <w:color w:val="000000"/>
          <w:sz w:val="18"/>
          <w:szCs w:val="18"/>
        </w:rPr>
        <w:t>για την Πώληση Φυσικού Αερίου».</w:t>
      </w:r>
    </w:p>
    <w:p w:rsidR="002837F6" w:rsidRPr="001D1883" w:rsidRDefault="002837F6" w:rsidP="002837F6">
      <w:pPr>
        <w:widowControl/>
        <w:spacing w:before="115"/>
        <w:jc w:val="both"/>
        <w:rPr>
          <w:rFonts w:ascii="Verdana" w:hAnsi="Verdana" w:cs="Verdana"/>
          <w:color w:val="000000"/>
          <w:sz w:val="18"/>
          <w:szCs w:val="18"/>
        </w:rPr>
      </w:pPr>
      <w:r w:rsidRPr="001D1883">
        <w:rPr>
          <w:rFonts w:ascii="Verdana" w:hAnsi="Verdana" w:cs="Verdana"/>
          <w:color w:val="000000"/>
          <w:sz w:val="18"/>
          <w:szCs w:val="18"/>
        </w:rPr>
        <w:t xml:space="preserve">Η παρούσα Εγγυητική Επιστολή καλύπτει όλες τις υποχρεώσεις που προκύπτουν από τη συμμετοχή στην προαναφερθείσα Δημοπρασία μέχρι </w:t>
      </w:r>
      <w:r w:rsidRPr="001D1883">
        <w:rPr>
          <w:rFonts w:ascii="Verdana" w:hAnsi="Verdana" w:cs="Verdana"/>
          <w:color w:val="000000"/>
          <w:sz w:val="18"/>
          <w:szCs w:val="18"/>
        </w:rPr>
        <w:tab/>
        <w:t>, σε περίπτωση δε επιλογής αυτού ως Αγοραστού και της παράδοσης σε σας από αυτόν Εγγυητικής Επιστολής Καλής Εκτέλεσης σύμφωνα με τους όρους της ανωτέρω Διακήρυξης, αλλά σε καμία περίπτωση δεν αναφέρεται στις υποχρεώσεις που προκύπτουν από την καλή εκτέλεση μίας τέτοιας σύμβασης πώλησης φυσικού αερίου.</w:t>
      </w:r>
    </w:p>
    <w:p w:rsidR="002837F6" w:rsidRPr="001D1883" w:rsidRDefault="002837F6" w:rsidP="002837F6">
      <w:pPr>
        <w:widowControl/>
        <w:spacing w:before="115"/>
        <w:jc w:val="both"/>
        <w:rPr>
          <w:rFonts w:ascii="Verdana" w:hAnsi="Verdana" w:cs="Verdana"/>
          <w:color w:val="000000"/>
          <w:sz w:val="18"/>
          <w:szCs w:val="18"/>
        </w:rPr>
      </w:pPr>
      <w:r w:rsidRPr="001D1883">
        <w:rPr>
          <w:rFonts w:ascii="Verdana" w:hAnsi="Verdana" w:cs="Verdana"/>
          <w:color w:val="000000"/>
          <w:sz w:val="18"/>
          <w:szCs w:val="18"/>
        </w:rPr>
        <w:t xml:space="preserve">Στην περίπτωση, που θα αποφασίσετε ότι ο εν λόγω ΣΥΜΜΕΤΕΧΩΝ δεν ανταποκρίθηκε σε οποιαδήποτε υποχρέωση που έχει αναλάβει σχετικά με τη συμμετοχή του στην ανωτέρω Δημοπρασία, αναλαμβάνουμε δια της παρούσης την υποχρέωση να σας πληρώσουμε πάραυτα χωρίς καμία αντίρρηση το </w:t>
      </w:r>
      <w:proofErr w:type="spellStart"/>
      <w:r w:rsidRPr="001D1883">
        <w:rPr>
          <w:rFonts w:ascii="Verdana" w:hAnsi="Verdana" w:cs="Verdana"/>
          <w:color w:val="000000"/>
          <w:sz w:val="18"/>
          <w:szCs w:val="18"/>
        </w:rPr>
        <w:t>εγγυηθέν</w:t>
      </w:r>
      <w:proofErr w:type="spellEnd"/>
      <w:r w:rsidRPr="001D1883">
        <w:rPr>
          <w:rFonts w:ascii="Verdana" w:hAnsi="Verdana" w:cs="Verdana"/>
          <w:color w:val="000000"/>
          <w:sz w:val="18"/>
          <w:szCs w:val="18"/>
        </w:rPr>
        <w:t xml:space="preserve"> ποσό εν </w:t>
      </w:r>
      <w:proofErr w:type="spellStart"/>
      <w:r w:rsidRPr="001D1883">
        <w:rPr>
          <w:rFonts w:ascii="Verdana" w:hAnsi="Verdana" w:cs="Verdana"/>
          <w:color w:val="000000"/>
          <w:sz w:val="18"/>
          <w:szCs w:val="18"/>
        </w:rPr>
        <w:t>όλω</w:t>
      </w:r>
      <w:proofErr w:type="spellEnd"/>
      <w:r w:rsidRPr="001D1883">
        <w:rPr>
          <w:rFonts w:ascii="Verdana" w:hAnsi="Verdana" w:cs="Verdana"/>
          <w:color w:val="000000"/>
          <w:sz w:val="18"/>
          <w:szCs w:val="18"/>
        </w:rPr>
        <w:t xml:space="preserve"> ή εν μέρει βάσει των οδηγιών σας και αμέσως, ήτοι εντός τριών (3) ημερών, μετά το έγγραφο αίτημα σας, χωρίς καμία εξουσιοδότηση, πράξη η συγκατάθεση του διαγωνιζόμενου, ούτε οποιαδήποτε άρνηση, αντίρρηση ή προσφυγή στη δικαιοσύνη που ο ανωτέρω διαγωνιζόμενος θα εγείρει θα ληφθεί υπόψη.</w:t>
      </w:r>
    </w:p>
    <w:p w:rsidR="002837F6" w:rsidRPr="001D1883" w:rsidRDefault="002837F6" w:rsidP="002837F6">
      <w:pPr>
        <w:widowControl/>
        <w:spacing w:before="115"/>
        <w:jc w:val="both"/>
        <w:rPr>
          <w:rFonts w:ascii="Verdana" w:hAnsi="Verdana" w:cs="Verdana"/>
          <w:color w:val="000000"/>
          <w:sz w:val="18"/>
          <w:szCs w:val="18"/>
        </w:rPr>
      </w:pPr>
      <w:r w:rsidRPr="001D1883">
        <w:rPr>
          <w:rFonts w:ascii="Verdana" w:hAnsi="Verdana" w:cs="Verdana"/>
          <w:color w:val="000000"/>
          <w:sz w:val="18"/>
          <w:szCs w:val="18"/>
        </w:rPr>
        <w:t>Σε περίπτωση κατάπτωσης της ανωτέρω Εγγυητικής Επιστολής, το ποσό της κατάπτωσης υπόκειται στο εκάστοτε ισχύον πάγιο τέλος χαρτοσήμου το οποίο δεν βαρύνει τη ΔΕΠΑ Α.Ε.</w:t>
      </w:r>
    </w:p>
    <w:p w:rsidR="00A270B2" w:rsidRPr="001D1883" w:rsidRDefault="00A270B2" w:rsidP="007C4E58">
      <w:pPr>
        <w:widowControl/>
        <w:spacing w:before="67"/>
        <w:jc w:val="both"/>
        <w:rPr>
          <w:rFonts w:ascii="Verdana" w:hAnsi="Verdana" w:cs="Verdana"/>
          <w:color w:val="000000"/>
          <w:sz w:val="18"/>
          <w:szCs w:val="18"/>
        </w:rPr>
      </w:pPr>
      <w:r w:rsidRPr="001D1883">
        <w:rPr>
          <w:rFonts w:ascii="Verdana" w:hAnsi="Verdana" w:cs="Verdana"/>
          <w:color w:val="000000"/>
          <w:sz w:val="18"/>
          <w:szCs w:val="18"/>
        </w:rPr>
        <w:t xml:space="preserve">Δηλώνουμε επίσης ότι η παρούσα Εγγυητική Επιστολή μας θα παραμείνει σε πλήρη ισχύ έως ότου οποιαδήποτε και κάθε υποχρέωση ανειλημμένη από το διαγωνιζόμενο βάσει της συμμετοχής του στην ανωτέρω Δημοπρασία θα έχει εκπληρωθεί, αλλά το αργότερο για τριάντα (30) ημέρες μετά από την </w:t>
      </w:r>
      <w:r w:rsidR="009A2701">
        <w:rPr>
          <w:rFonts w:ascii="Verdana" w:hAnsi="Verdana" w:cs="Verdana"/>
          <w:color w:val="000000"/>
          <w:sz w:val="18"/>
          <w:szCs w:val="18"/>
        </w:rPr>
        <w:t>2</w:t>
      </w:r>
      <w:r w:rsidR="009D6908">
        <w:rPr>
          <w:rFonts w:ascii="Verdana" w:hAnsi="Verdana" w:cs="Verdana"/>
          <w:color w:val="000000"/>
          <w:sz w:val="18"/>
          <w:szCs w:val="18"/>
        </w:rPr>
        <w:t>2</w:t>
      </w:r>
      <w:r w:rsidR="00932806" w:rsidRPr="001D1883">
        <w:rPr>
          <w:rFonts w:ascii="Verdana" w:hAnsi="Verdana" w:cs="Verdana"/>
          <w:color w:val="000000"/>
          <w:sz w:val="18"/>
          <w:szCs w:val="18"/>
          <w:vertAlign w:val="superscript"/>
        </w:rPr>
        <w:t>η</w:t>
      </w:r>
      <w:r w:rsidR="00932806" w:rsidRPr="001D1883">
        <w:rPr>
          <w:rFonts w:ascii="Verdana" w:hAnsi="Verdana" w:cs="Verdana"/>
          <w:color w:val="000000"/>
          <w:sz w:val="18"/>
          <w:szCs w:val="18"/>
        </w:rPr>
        <w:t xml:space="preserve"> </w:t>
      </w:r>
      <w:r w:rsidR="009D6908">
        <w:rPr>
          <w:rFonts w:ascii="Verdana" w:hAnsi="Verdana" w:cs="Verdana"/>
          <w:color w:val="000000"/>
          <w:sz w:val="18"/>
          <w:szCs w:val="18"/>
        </w:rPr>
        <w:t>Μαρτίου</w:t>
      </w:r>
      <w:r w:rsidRPr="001D1883">
        <w:rPr>
          <w:rFonts w:ascii="Verdana" w:hAnsi="Verdana" w:cs="Verdana"/>
          <w:color w:val="000000"/>
          <w:sz w:val="18"/>
          <w:szCs w:val="18"/>
        </w:rPr>
        <w:t xml:space="preserve"> </w:t>
      </w:r>
      <w:r w:rsidR="007145FB" w:rsidRPr="001D1883">
        <w:rPr>
          <w:rFonts w:ascii="Verdana" w:hAnsi="Verdana" w:cs="Verdana"/>
          <w:color w:val="000000"/>
          <w:sz w:val="18"/>
          <w:szCs w:val="18"/>
        </w:rPr>
        <w:t>201</w:t>
      </w:r>
      <w:r w:rsidR="009D6908">
        <w:rPr>
          <w:rFonts w:ascii="Verdana" w:hAnsi="Verdana" w:cs="Verdana"/>
          <w:color w:val="000000"/>
          <w:sz w:val="18"/>
          <w:szCs w:val="18"/>
        </w:rPr>
        <w:t>9</w:t>
      </w:r>
      <w:r w:rsidRPr="001D1883">
        <w:rPr>
          <w:rFonts w:ascii="Verdana" w:hAnsi="Verdana" w:cs="Verdana"/>
          <w:color w:val="000000"/>
          <w:sz w:val="18"/>
          <w:szCs w:val="18"/>
        </w:rPr>
        <w:t>, δηλαδή από την ημερομηνία διενέργειας της Δημοπρασίας, εκτός εάν στο μεταξύ παραταθεί η ισχύς της ή αυτή μας επιστραφεί με δήλωση σας.</w:t>
      </w:r>
    </w:p>
    <w:p w:rsidR="00A270B2" w:rsidRPr="001D1883" w:rsidRDefault="00A270B2" w:rsidP="007C4E58">
      <w:pPr>
        <w:widowControl/>
        <w:spacing w:before="115"/>
        <w:rPr>
          <w:rFonts w:ascii="Verdana" w:hAnsi="Verdana" w:cs="Verdana"/>
          <w:color w:val="000000"/>
          <w:sz w:val="18"/>
          <w:szCs w:val="18"/>
        </w:rPr>
      </w:pPr>
      <w:r w:rsidRPr="001D1883">
        <w:rPr>
          <w:rFonts w:ascii="Verdana" w:hAnsi="Verdana" w:cs="Verdana"/>
          <w:color w:val="000000"/>
          <w:sz w:val="18"/>
          <w:szCs w:val="18"/>
        </w:rPr>
        <w:t>Με εκτίμηση</w:t>
      </w:r>
    </w:p>
    <w:p w:rsidR="00A270B2" w:rsidRPr="001D1883" w:rsidRDefault="00A270B2" w:rsidP="007C4E58">
      <w:pPr>
        <w:widowControl/>
        <w:ind w:left="374"/>
        <w:rPr>
          <w:rFonts w:ascii="Verdana" w:hAnsi="Verdana" w:cs="Verdana"/>
          <w:color w:val="000000"/>
          <w:sz w:val="18"/>
          <w:szCs w:val="18"/>
        </w:rPr>
      </w:pPr>
      <w:r w:rsidRPr="001D1883">
        <w:rPr>
          <w:rFonts w:ascii="Verdana" w:hAnsi="Verdana" w:cs="Verdana"/>
          <w:color w:val="000000"/>
          <w:sz w:val="18"/>
          <w:szCs w:val="18"/>
        </w:rPr>
        <w:t>Σημείωση : Τα κενά θα συμπληρωθούν με τα εξής :</w:t>
      </w:r>
    </w:p>
    <w:p w:rsidR="00A270B2" w:rsidRPr="001D1883" w:rsidRDefault="00A270B2" w:rsidP="00FC412F">
      <w:pPr>
        <w:widowControl/>
        <w:numPr>
          <w:ilvl w:val="0"/>
          <w:numId w:val="27"/>
        </w:numPr>
        <w:tabs>
          <w:tab w:val="left" w:pos="730"/>
        </w:tabs>
        <w:ind w:left="730" w:hanging="360"/>
        <w:rPr>
          <w:rFonts w:ascii="Verdana" w:hAnsi="Verdana" w:cs="Verdana"/>
          <w:color w:val="000000"/>
          <w:sz w:val="18"/>
          <w:szCs w:val="18"/>
        </w:rPr>
      </w:pPr>
      <w:r w:rsidRPr="001D1883">
        <w:rPr>
          <w:rFonts w:ascii="Verdana" w:hAnsi="Verdana" w:cs="Verdana"/>
          <w:color w:val="000000"/>
          <w:sz w:val="18"/>
          <w:szCs w:val="18"/>
        </w:rPr>
        <w:t>ΕΜΠΟΡΙΚΗ ΟΝΟΜΑΣΙΑ ΤΟΥ ΣΥΜΜΕΤΕΧΟΝΤΟΣ (ΟΛΩΝ ΤΩΝ ΜΕΛΩΝ ΤΗΣ ΚΟΙΝΟΠΡΑΞΙΑΣ)</w:t>
      </w:r>
    </w:p>
    <w:p w:rsidR="00A270B2" w:rsidRPr="001D1883" w:rsidRDefault="00A270B2" w:rsidP="00FC412F">
      <w:pPr>
        <w:widowControl/>
        <w:numPr>
          <w:ilvl w:val="0"/>
          <w:numId w:val="27"/>
        </w:numPr>
        <w:tabs>
          <w:tab w:val="left" w:pos="730"/>
        </w:tabs>
        <w:ind w:left="370"/>
        <w:rPr>
          <w:rFonts w:ascii="Verdana" w:hAnsi="Verdana" w:cs="Verdana"/>
          <w:color w:val="000000"/>
          <w:sz w:val="18"/>
          <w:szCs w:val="18"/>
        </w:rPr>
      </w:pPr>
      <w:r w:rsidRPr="001D1883">
        <w:rPr>
          <w:rFonts w:ascii="Verdana" w:hAnsi="Verdana" w:cs="Verdana"/>
          <w:color w:val="000000"/>
          <w:sz w:val="18"/>
          <w:szCs w:val="18"/>
        </w:rPr>
        <w:t>ΔΙΕΥΘΥΝΣΗ ΤΗΣ ΕΔΡΑΣ ΤΟΥ ΣΥΜΜΕΤΕΧΟΝΤΟΣ</w:t>
      </w:r>
    </w:p>
    <w:p w:rsidR="00A270B2" w:rsidRPr="001D1883" w:rsidRDefault="00A270B2" w:rsidP="00FC412F">
      <w:pPr>
        <w:widowControl/>
        <w:numPr>
          <w:ilvl w:val="0"/>
          <w:numId w:val="27"/>
        </w:numPr>
        <w:tabs>
          <w:tab w:val="left" w:pos="730"/>
        </w:tabs>
        <w:ind w:left="370"/>
        <w:rPr>
          <w:rFonts w:ascii="Verdana" w:hAnsi="Verdana" w:cs="Verdana"/>
          <w:color w:val="000000"/>
          <w:sz w:val="18"/>
          <w:szCs w:val="18"/>
        </w:rPr>
      </w:pPr>
      <w:r w:rsidRPr="001D1883">
        <w:rPr>
          <w:rFonts w:ascii="Verdana" w:hAnsi="Verdana" w:cs="Verdana"/>
          <w:color w:val="000000"/>
          <w:sz w:val="18"/>
          <w:szCs w:val="18"/>
        </w:rPr>
        <w:t>ΠΟΣΟ ΕΓΓΥΗΣΗΣ ΣΥΜΜΕΤΟΧΗΣ</w:t>
      </w:r>
    </w:p>
    <w:p w:rsidR="00A270B2" w:rsidRPr="001D1883" w:rsidRDefault="00A270B2" w:rsidP="00FC412F">
      <w:pPr>
        <w:widowControl/>
        <w:numPr>
          <w:ilvl w:val="0"/>
          <w:numId w:val="27"/>
        </w:numPr>
        <w:tabs>
          <w:tab w:val="left" w:pos="730"/>
        </w:tabs>
        <w:ind w:left="370"/>
        <w:rPr>
          <w:rFonts w:ascii="Verdana" w:hAnsi="Verdana" w:cs="Verdana"/>
          <w:color w:val="000000"/>
          <w:sz w:val="18"/>
          <w:szCs w:val="18"/>
        </w:rPr>
      </w:pPr>
      <w:r w:rsidRPr="001D1883">
        <w:rPr>
          <w:rFonts w:ascii="Verdana" w:hAnsi="Verdana" w:cs="Verdana"/>
          <w:color w:val="000000"/>
          <w:sz w:val="18"/>
          <w:szCs w:val="18"/>
        </w:rPr>
        <w:t>ΗΜΕΡΟΜΗΝΙΑ ΔΙΕΝΕΡΓΕΙΑΣ ΤΗΣ ΔΗΜΟΠΡΑΣΙΑΣ</w:t>
      </w:r>
    </w:p>
    <w:p w:rsidR="00A270B2" w:rsidRPr="001D1883" w:rsidRDefault="00A270B2" w:rsidP="00FC412F">
      <w:pPr>
        <w:widowControl/>
        <w:numPr>
          <w:ilvl w:val="0"/>
          <w:numId w:val="27"/>
        </w:numPr>
        <w:tabs>
          <w:tab w:val="left" w:pos="730"/>
        </w:tabs>
        <w:ind w:left="370"/>
        <w:rPr>
          <w:rFonts w:ascii="Verdana" w:hAnsi="Verdana" w:cs="Verdana"/>
          <w:color w:val="000000"/>
          <w:sz w:val="18"/>
          <w:szCs w:val="18"/>
        </w:rPr>
      </w:pPr>
      <w:r w:rsidRPr="001D1883">
        <w:rPr>
          <w:rFonts w:ascii="Verdana" w:hAnsi="Verdana" w:cs="Verdana"/>
          <w:color w:val="000000"/>
          <w:sz w:val="18"/>
          <w:szCs w:val="18"/>
        </w:rPr>
        <w:t>ΑΡΙΘΜΟΣ ΔΗΜΟΠΡΑΣΙΑΣ</w:t>
      </w:r>
    </w:p>
    <w:p w:rsidR="00A270B2" w:rsidRPr="001D1883" w:rsidRDefault="00A270B2" w:rsidP="00FC412F">
      <w:pPr>
        <w:widowControl/>
        <w:numPr>
          <w:ilvl w:val="0"/>
          <w:numId w:val="27"/>
        </w:numPr>
        <w:tabs>
          <w:tab w:val="left" w:pos="730"/>
        </w:tabs>
        <w:ind w:left="370"/>
        <w:rPr>
          <w:rFonts w:ascii="Verdana" w:hAnsi="Verdana" w:cs="Verdana"/>
          <w:color w:val="000000"/>
          <w:sz w:val="18"/>
          <w:szCs w:val="18"/>
        </w:rPr>
      </w:pPr>
      <w:r w:rsidRPr="001D1883">
        <w:rPr>
          <w:rFonts w:ascii="Verdana" w:hAnsi="Verdana" w:cs="Verdana"/>
          <w:color w:val="000000"/>
          <w:sz w:val="18"/>
          <w:szCs w:val="18"/>
        </w:rPr>
        <w:t>ΑΡΙΘΜΟΣ ΔΙΑΚΗΡΥΞΗΣ</w:t>
      </w:r>
    </w:p>
    <w:p w:rsidR="00B82CE8" w:rsidRPr="001D1883" w:rsidRDefault="00B82CE8">
      <w:pPr>
        <w:widowControl/>
        <w:autoSpaceDE/>
        <w:autoSpaceDN/>
        <w:adjustRightInd/>
        <w:rPr>
          <w:rFonts w:ascii="Verdana" w:hAnsi="Verdana"/>
          <w:b/>
          <w:sz w:val="18"/>
          <w:szCs w:val="18"/>
          <w:u w:val="single"/>
          <w:lang w:val="x-none" w:eastAsia="x-none"/>
        </w:rPr>
      </w:pPr>
      <w:bookmarkStart w:id="20" w:name="_Toc403117804"/>
      <w:r w:rsidRPr="001D1883">
        <w:rPr>
          <w:rFonts w:ascii="Verdana" w:hAnsi="Verdana"/>
          <w:b/>
          <w:sz w:val="18"/>
          <w:szCs w:val="18"/>
          <w:u w:val="single"/>
          <w:lang w:val="x-none" w:eastAsia="x-none"/>
        </w:rPr>
        <w:br w:type="page"/>
      </w:r>
    </w:p>
    <w:p w:rsidR="00A270B2" w:rsidRPr="001D1883" w:rsidRDefault="00A270B2" w:rsidP="009F2680">
      <w:pPr>
        <w:keepNext/>
        <w:widowControl/>
        <w:autoSpaceDE/>
        <w:autoSpaceDN/>
        <w:adjustRightInd/>
        <w:ind w:left="2880" w:firstLine="720"/>
        <w:outlineLvl w:val="0"/>
        <w:rPr>
          <w:rFonts w:ascii="Verdana" w:hAnsi="Verdana"/>
          <w:b/>
          <w:sz w:val="18"/>
          <w:szCs w:val="18"/>
          <w:u w:val="single"/>
          <w:lang w:val="x-none" w:eastAsia="x-none"/>
        </w:rPr>
      </w:pPr>
      <w:bookmarkStart w:id="21" w:name="_Toc532564342"/>
      <w:r w:rsidRPr="001D1883">
        <w:rPr>
          <w:rFonts w:ascii="Verdana" w:hAnsi="Verdana"/>
          <w:b/>
          <w:sz w:val="18"/>
          <w:szCs w:val="18"/>
          <w:u w:val="single"/>
          <w:lang w:val="x-none" w:eastAsia="x-none"/>
        </w:rPr>
        <w:lastRenderedPageBreak/>
        <w:t>ΠΑΡΑΡΤΗΜΑ 2</w:t>
      </w:r>
      <w:bookmarkEnd w:id="20"/>
      <w:bookmarkEnd w:id="21"/>
    </w:p>
    <w:p w:rsidR="00A270B2" w:rsidRPr="001D1883" w:rsidRDefault="00A270B2" w:rsidP="00A270B2">
      <w:pPr>
        <w:keepNext/>
        <w:widowControl/>
        <w:autoSpaceDE/>
        <w:autoSpaceDN/>
        <w:adjustRightInd/>
        <w:jc w:val="center"/>
        <w:outlineLvl w:val="0"/>
        <w:rPr>
          <w:rFonts w:ascii="Verdana" w:hAnsi="Verdana"/>
          <w:b/>
          <w:sz w:val="18"/>
          <w:szCs w:val="18"/>
          <w:u w:val="single"/>
          <w:lang w:val="x-none" w:eastAsia="x-none"/>
        </w:rPr>
      </w:pPr>
    </w:p>
    <w:p w:rsidR="00A270B2" w:rsidRPr="001D1883" w:rsidRDefault="00A270B2" w:rsidP="00A270B2">
      <w:pPr>
        <w:keepNext/>
        <w:widowControl/>
        <w:autoSpaceDE/>
        <w:autoSpaceDN/>
        <w:adjustRightInd/>
        <w:jc w:val="center"/>
        <w:outlineLvl w:val="0"/>
        <w:rPr>
          <w:rFonts w:ascii="Verdana" w:hAnsi="Verdana"/>
          <w:b/>
          <w:sz w:val="18"/>
          <w:szCs w:val="18"/>
          <w:u w:val="single"/>
          <w:lang w:val="x-none" w:eastAsia="x-none"/>
        </w:rPr>
      </w:pPr>
    </w:p>
    <w:p w:rsidR="00A270B2" w:rsidRPr="001D1883" w:rsidRDefault="00A270B2" w:rsidP="00A270B2">
      <w:pPr>
        <w:keepNext/>
        <w:widowControl/>
        <w:autoSpaceDE/>
        <w:autoSpaceDN/>
        <w:adjustRightInd/>
        <w:spacing w:after="240"/>
        <w:ind w:firstLine="360"/>
        <w:jc w:val="center"/>
        <w:outlineLvl w:val="1"/>
        <w:rPr>
          <w:rFonts w:ascii="Verdana" w:hAnsi="Verdana"/>
          <w:b/>
          <w:sz w:val="18"/>
          <w:szCs w:val="18"/>
          <w:lang w:val="x-none" w:eastAsia="x-none"/>
        </w:rPr>
      </w:pPr>
      <w:bookmarkStart w:id="22" w:name="_Toc403117805"/>
      <w:bookmarkStart w:id="23" w:name="_Toc532564343"/>
      <w:r w:rsidRPr="001D1883">
        <w:rPr>
          <w:rFonts w:ascii="Verdana" w:hAnsi="Verdana"/>
          <w:b/>
          <w:sz w:val="18"/>
          <w:szCs w:val="18"/>
          <w:lang w:val="x-none" w:eastAsia="x-none"/>
        </w:rPr>
        <w:t>ΣΥΜΒΑΣΗ ΠΩΛΗΣΗΣ ΦΥΣΙΚΟΥ ΑΕΡΙΟΥ</w:t>
      </w:r>
      <w:bookmarkEnd w:id="22"/>
      <w:bookmarkEnd w:id="23"/>
      <w:r w:rsidRPr="001D1883">
        <w:rPr>
          <w:rFonts w:ascii="Verdana" w:hAnsi="Verdana"/>
          <w:b/>
          <w:sz w:val="18"/>
          <w:szCs w:val="18"/>
          <w:lang w:val="x-none" w:eastAsia="x-none"/>
        </w:rPr>
        <w:t xml:space="preserve"> </w:t>
      </w:r>
    </w:p>
    <w:p w:rsidR="00A270B2" w:rsidRPr="001D1883" w:rsidRDefault="00A270B2" w:rsidP="00A270B2">
      <w:pPr>
        <w:keepNext/>
        <w:widowControl/>
        <w:autoSpaceDE/>
        <w:autoSpaceDN/>
        <w:adjustRightInd/>
        <w:spacing w:after="240"/>
        <w:ind w:firstLine="360"/>
        <w:jc w:val="center"/>
        <w:outlineLvl w:val="1"/>
        <w:rPr>
          <w:rFonts w:ascii="Verdana" w:hAnsi="Verdana"/>
          <w:b/>
          <w:sz w:val="18"/>
          <w:szCs w:val="18"/>
          <w:lang w:eastAsia="x-none"/>
        </w:rPr>
      </w:pPr>
      <w:bookmarkStart w:id="24" w:name="_Toc403117806"/>
      <w:bookmarkStart w:id="25" w:name="_Toc532564344"/>
      <w:r w:rsidRPr="001D1883">
        <w:rPr>
          <w:rFonts w:ascii="Verdana" w:hAnsi="Verdana"/>
          <w:b/>
          <w:sz w:val="18"/>
          <w:szCs w:val="18"/>
          <w:lang w:val="x-none" w:eastAsia="x-none"/>
        </w:rPr>
        <w:t>ΑΝΕΥ ΥΠΗΡΕΣΙΩΝ ΜΕΤΑΦΟΡΑΣ</w:t>
      </w:r>
      <w:bookmarkEnd w:id="24"/>
      <w:bookmarkEnd w:id="25"/>
    </w:p>
    <w:p w:rsidR="00A270B2" w:rsidRPr="001D1883" w:rsidRDefault="00A270B2" w:rsidP="00A270B2">
      <w:pPr>
        <w:keepNext/>
        <w:widowControl/>
        <w:autoSpaceDE/>
        <w:autoSpaceDN/>
        <w:adjustRightInd/>
        <w:spacing w:after="240"/>
        <w:ind w:firstLine="360"/>
        <w:jc w:val="center"/>
        <w:outlineLvl w:val="1"/>
        <w:rPr>
          <w:rFonts w:ascii="Verdana" w:hAnsi="Verdana"/>
          <w:b/>
          <w:sz w:val="18"/>
          <w:szCs w:val="18"/>
          <w:lang w:val="x-none" w:eastAsia="x-none"/>
        </w:rPr>
      </w:pPr>
      <w:bookmarkStart w:id="26" w:name="_Toc403117807"/>
      <w:bookmarkStart w:id="27" w:name="_Toc532564345"/>
      <w:r w:rsidRPr="001D1883">
        <w:rPr>
          <w:rFonts w:ascii="Verdana" w:hAnsi="Verdana"/>
          <w:b/>
          <w:sz w:val="18"/>
          <w:szCs w:val="18"/>
          <w:lang w:val="x-none" w:eastAsia="x-none"/>
        </w:rPr>
        <w:t xml:space="preserve">(ΠΑΡΑΔΟΣΗ ΣΤΟ </w:t>
      </w:r>
      <w:r w:rsidRPr="001D1883">
        <w:rPr>
          <w:rFonts w:ascii="Verdana" w:hAnsi="Verdana"/>
          <w:b/>
          <w:sz w:val="18"/>
          <w:szCs w:val="18"/>
          <w:lang w:val="en-US" w:eastAsia="x-none"/>
        </w:rPr>
        <w:t>EIKONIKO</w:t>
      </w:r>
      <w:r w:rsidRPr="001D1883">
        <w:rPr>
          <w:rFonts w:ascii="Verdana" w:hAnsi="Verdana"/>
          <w:b/>
          <w:sz w:val="18"/>
          <w:szCs w:val="18"/>
          <w:lang w:val="x-none" w:eastAsia="x-none"/>
        </w:rPr>
        <w:t xml:space="preserve"> ΣΗΜΕΙΟ </w:t>
      </w:r>
      <w:r w:rsidR="003E183B" w:rsidRPr="001D1883">
        <w:rPr>
          <w:rFonts w:ascii="Verdana" w:hAnsi="Verdana"/>
          <w:b/>
          <w:sz w:val="18"/>
          <w:szCs w:val="18"/>
          <w:lang w:eastAsia="x-none"/>
        </w:rPr>
        <w:t>ΣΥΝΑΛΛΑΓΩΝ</w:t>
      </w:r>
      <w:r w:rsidRPr="001D1883">
        <w:rPr>
          <w:rFonts w:ascii="Verdana" w:hAnsi="Verdana"/>
          <w:b/>
          <w:sz w:val="18"/>
          <w:szCs w:val="18"/>
          <w:lang w:val="x-none" w:eastAsia="x-none"/>
        </w:rPr>
        <w:t>)</w:t>
      </w:r>
      <w:bookmarkEnd w:id="26"/>
      <w:bookmarkEnd w:id="27"/>
    </w:p>
    <w:p w:rsidR="00A270B2" w:rsidRPr="001D1883" w:rsidRDefault="00A270B2" w:rsidP="00A270B2">
      <w:pPr>
        <w:spacing w:line="276" w:lineRule="auto"/>
        <w:jc w:val="center"/>
        <w:rPr>
          <w:rFonts w:ascii="Verdana" w:hAnsi="Verdana" w:cs="Tahoma"/>
          <w:b/>
          <w:sz w:val="18"/>
          <w:szCs w:val="18"/>
          <w:u w:val="single"/>
        </w:rPr>
      </w:pPr>
    </w:p>
    <w:p w:rsidR="00A270B2" w:rsidRPr="001D1883" w:rsidRDefault="00A270B2" w:rsidP="00A270B2">
      <w:pPr>
        <w:spacing w:line="276" w:lineRule="auto"/>
        <w:ind w:right="76"/>
        <w:jc w:val="center"/>
        <w:rPr>
          <w:rFonts w:ascii="Verdana" w:hAnsi="Verdana"/>
          <w:b/>
          <w:sz w:val="18"/>
          <w:szCs w:val="18"/>
        </w:rPr>
      </w:pPr>
    </w:p>
    <w:p w:rsidR="00A270B2" w:rsidRPr="001D1883" w:rsidRDefault="00A270B2" w:rsidP="00A270B2">
      <w:pPr>
        <w:spacing w:line="360" w:lineRule="auto"/>
        <w:ind w:right="76"/>
        <w:jc w:val="center"/>
        <w:rPr>
          <w:rFonts w:ascii="Verdana" w:hAnsi="Verdana" w:cs="Tahoma"/>
          <w:b/>
          <w:sz w:val="18"/>
          <w:szCs w:val="18"/>
        </w:rPr>
      </w:pPr>
      <w:r w:rsidRPr="001D1883">
        <w:rPr>
          <w:rFonts w:ascii="Verdana" w:hAnsi="Verdana" w:cs="Tahoma"/>
          <w:b/>
          <w:sz w:val="18"/>
          <w:szCs w:val="18"/>
        </w:rPr>
        <w:br w:type="page"/>
      </w:r>
    </w:p>
    <w:p w:rsidR="00A270B2" w:rsidRPr="001D1883" w:rsidRDefault="00A270B2" w:rsidP="00A270B2">
      <w:pPr>
        <w:spacing w:line="360" w:lineRule="auto"/>
        <w:ind w:left="284" w:right="76" w:hanging="568"/>
        <w:jc w:val="center"/>
        <w:rPr>
          <w:rFonts w:ascii="Verdana" w:hAnsi="Verdana"/>
          <w:b/>
          <w:sz w:val="18"/>
          <w:szCs w:val="18"/>
        </w:rPr>
      </w:pPr>
      <w:r w:rsidRPr="001D1883">
        <w:rPr>
          <w:rFonts w:ascii="Verdana" w:hAnsi="Verdana" w:cs="Tahoma"/>
          <w:b/>
          <w:sz w:val="18"/>
          <w:szCs w:val="18"/>
        </w:rPr>
        <w:lastRenderedPageBreak/>
        <w:t>ΣΧΕΔΙΟ</w:t>
      </w:r>
    </w:p>
    <w:p w:rsidR="00A270B2" w:rsidRPr="001D1883" w:rsidRDefault="00A270B2" w:rsidP="00A270B2">
      <w:pPr>
        <w:spacing w:line="360" w:lineRule="auto"/>
        <w:ind w:left="284" w:right="76" w:hanging="568"/>
        <w:jc w:val="center"/>
        <w:rPr>
          <w:rFonts w:ascii="Verdana" w:hAnsi="Verdana"/>
          <w:b/>
          <w:sz w:val="18"/>
          <w:szCs w:val="18"/>
        </w:rPr>
      </w:pPr>
    </w:p>
    <w:p w:rsidR="00A270B2" w:rsidRPr="001D1883" w:rsidRDefault="00A270B2" w:rsidP="00A270B2">
      <w:pPr>
        <w:spacing w:line="360" w:lineRule="auto"/>
        <w:ind w:left="284" w:right="76" w:hanging="568"/>
        <w:jc w:val="center"/>
        <w:rPr>
          <w:rFonts w:ascii="Verdana" w:hAnsi="Verdana"/>
          <w:b/>
          <w:sz w:val="18"/>
          <w:szCs w:val="18"/>
        </w:rPr>
      </w:pPr>
    </w:p>
    <w:p w:rsidR="00A270B2" w:rsidRPr="001D1883" w:rsidRDefault="00A270B2" w:rsidP="00A270B2">
      <w:pPr>
        <w:spacing w:line="360" w:lineRule="auto"/>
        <w:ind w:left="284" w:right="76" w:hanging="568"/>
        <w:jc w:val="center"/>
        <w:rPr>
          <w:rFonts w:ascii="Verdana" w:hAnsi="Verdana" w:cs="Tahoma"/>
          <w:b/>
          <w:sz w:val="18"/>
          <w:szCs w:val="18"/>
        </w:rPr>
      </w:pPr>
      <w:r w:rsidRPr="001D1883">
        <w:rPr>
          <w:rFonts w:ascii="Verdana" w:hAnsi="Verdana"/>
          <w:b/>
          <w:sz w:val="18"/>
          <w:szCs w:val="18"/>
        </w:rPr>
        <w:t xml:space="preserve">ΣΥΜΒΑΣΗ </w:t>
      </w:r>
    </w:p>
    <w:p w:rsidR="00A270B2" w:rsidRPr="001D1883" w:rsidRDefault="00A270B2" w:rsidP="00A270B2">
      <w:pPr>
        <w:spacing w:line="360" w:lineRule="auto"/>
        <w:ind w:left="284" w:right="76" w:hanging="568"/>
        <w:jc w:val="center"/>
        <w:rPr>
          <w:rFonts w:ascii="Verdana" w:hAnsi="Verdana"/>
          <w:b/>
          <w:sz w:val="18"/>
          <w:szCs w:val="18"/>
        </w:rPr>
      </w:pPr>
      <w:r w:rsidRPr="001D1883">
        <w:rPr>
          <w:rFonts w:ascii="Verdana" w:hAnsi="Verdana"/>
          <w:b/>
          <w:sz w:val="18"/>
          <w:szCs w:val="18"/>
        </w:rPr>
        <w:t xml:space="preserve">ΠΩΛΗΣΗΣ ΦΥΣΙΚΟΥ ΑΕΡΙΟΥ </w:t>
      </w:r>
    </w:p>
    <w:p w:rsidR="00A270B2" w:rsidRPr="001D1883" w:rsidRDefault="00A270B2" w:rsidP="00A270B2">
      <w:pPr>
        <w:spacing w:line="360" w:lineRule="auto"/>
        <w:ind w:left="284" w:hanging="568"/>
        <w:jc w:val="center"/>
        <w:rPr>
          <w:rFonts w:ascii="Verdana" w:hAnsi="Verdana" w:cs="Tahoma"/>
          <w:b/>
          <w:sz w:val="18"/>
          <w:szCs w:val="18"/>
        </w:rPr>
      </w:pPr>
    </w:p>
    <w:p w:rsidR="00A270B2" w:rsidRPr="001D1883" w:rsidRDefault="00A270B2" w:rsidP="00A270B2">
      <w:pPr>
        <w:spacing w:line="360" w:lineRule="auto"/>
        <w:ind w:left="284" w:right="76" w:hanging="568"/>
        <w:jc w:val="center"/>
        <w:rPr>
          <w:rFonts w:ascii="Verdana" w:hAnsi="Verdana" w:cs="Tahoma"/>
          <w:b/>
          <w:sz w:val="18"/>
          <w:szCs w:val="18"/>
        </w:rPr>
      </w:pPr>
      <w:r w:rsidRPr="001D1883">
        <w:rPr>
          <w:rFonts w:ascii="Verdana" w:hAnsi="Verdana" w:cs="Tahoma"/>
          <w:b/>
          <w:sz w:val="18"/>
          <w:szCs w:val="18"/>
        </w:rPr>
        <w:t>ΣΤΗΝ ΕΤΑΙΡΕΙΑ</w:t>
      </w:r>
    </w:p>
    <w:p w:rsidR="00A270B2" w:rsidRPr="001D1883" w:rsidRDefault="00A270B2" w:rsidP="00A270B2">
      <w:pPr>
        <w:spacing w:line="360" w:lineRule="auto"/>
        <w:ind w:left="284" w:right="76" w:hanging="568"/>
        <w:jc w:val="center"/>
        <w:rPr>
          <w:rFonts w:ascii="Verdana" w:hAnsi="Verdana" w:cs="Tahoma"/>
          <w:b/>
          <w:sz w:val="18"/>
          <w:szCs w:val="18"/>
        </w:rPr>
      </w:pPr>
    </w:p>
    <w:p w:rsidR="00A270B2" w:rsidRPr="001D1883" w:rsidRDefault="00A270B2" w:rsidP="00A270B2">
      <w:pPr>
        <w:spacing w:line="360" w:lineRule="auto"/>
        <w:ind w:left="284" w:right="76" w:hanging="568"/>
        <w:jc w:val="center"/>
        <w:rPr>
          <w:rFonts w:ascii="Verdana" w:hAnsi="Verdana" w:cs="Tahoma"/>
          <w:b/>
          <w:sz w:val="18"/>
          <w:szCs w:val="18"/>
        </w:rPr>
      </w:pPr>
    </w:p>
    <w:p w:rsidR="00A270B2" w:rsidRPr="001D1883" w:rsidRDefault="00A270B2" w:rsidP="00A270B2">
      <w:pPr>
        <w:spacing w:line="360" w:lineRule="auto"/>
        <w:ind w:left="284" w:right="76" w:hanging="568"/>
        <w:jc w:val="center"/>
        <w:rPr>
          <w:rFonts w:ascii="Verdana" w:hAnsi="Verdana" w:cs="Tahoma"/>
          <w:b/>
          <w:sz w:val="18"/>
          <w:szCs w:val="18"/>
        </w:rPr>
      </w:pPr>
    </w:p>
    <w:p w:rsidR="00A270B2" w:rsidRPr="001D1883" w:rsidRDefault="00A270B2" w:rsidP="00A270B2">
      <w:pPr>
        <w:spacing w:line="360" w:lineRule="auto"/>
        <w:ind w:left="284" w:right="76" w:hanging="568"/>
        <w:jc w:val="center"/>
        <w:rPr>
          <w:rFonts w:ascii="Verdana" w:hAnsi="Verdana" w:cs="Tahoma"/>
          <w:b/>
          <w:bCs/>
          <w:sz w:val="18"/>
          <w:szCs w:val="18"/>
        </w:rPr>
      </w:pPr>
      <w:r w:rsidRPr="001D1883">
        <w:rPr>
          <w:rFonts w:ascii="Verdana" w:hAnsi="Verdana" w:cs="Tahoma"/>
          <w:b/>
          <w:bCs/>
          <w:sz w:val="18"/>
          <w:szCs w:val="18"/>
        </w:rPr>
        <w:t>«………………… »</w:t>
      </w:r>
    </w:p>
    <w:p w:rsidR="00A270B2" w:rsidRPr="001D1883" w:rsidRDefault="00A270B2" w:rsidP="00A270B2">
      <w:pPr>
        <w:spacing w:line="360" w:lineRule="auto"/>
        <w:ind w:left="284" w:right="76" w:hanging="568"/>
        <w:jc w:val="center"/>
        <w:rPr>
          <w:rFonts w:ascii="Verdana" w:hAnsi="Verdana" w:cs="Tahoma"/>
          <w:b/>
          <w:bCs/>
          <w:sz w:val="18"/>
          <w:szCs w:val="18"/>
        </w:rPr>
      </w:pPr>
    </w:p>
    <w:p w:rsidR="00A270B2" w:rsidRPr="001D1883" w:rsidRDefault="00A270B2" w:rsidP="00A270B2">
      <w:pPr>
        <w:spacing w:line="360" w:lineRule="auto"/>
        <w:ind w:left="284" w:right="76" w:hanging="568"/>
        <w:jc w:val="center"/>
        <w:rPr>
          <w:rFonts w:ascii="Verdana" w:hAnsi="Verdana" w:cs="Tahoma"/>
          <w:b/>
          <w:bCs/>
          <w:sz w:val="18"/>
          <w:szCs w:val="18"/>
        </w:rPr>
      </w:pPr>
      <w:r w:rsidRPr="001D1883">
        <w:rPr>
          <w:rFonts w:ascii="Verdana" w:hAnsi="Verdana" w:cs="Tahoma"/>
          <w:b/>
          <w:bCs/>
          <w:sz w:val="18"/>
          <w:szCs w:val="18"/>
        </w:rPr>
        <w:t xml:space="preserve">ΚΑΤΟΠΙΝ ΤΗΣ </w:t>
      </w:r>
      <w:r w:rsidR="009A2701">
        <w:rPr>
          <w:rFonts w:ascii="Verdana" w:hAnsi="Verdana" w:cs="Tahoma"/>
          <w:b/>
          <w:bCs/>
          <w:sz w:val="18"/>
          <w:szCs w:val="18"/>
        </w:rPr>
        <w:t>ΤΡΙΜΗΝΙΑΙΑΣ</w:t>
      </w:r>
      <w:r w:rsidRPr="001D1883">
        <w:rPr>
          <w:rFonts w:ascii="Verdana" w:hAnsi="Verdana" w:cs="Tahoma"/>
          <w:b/>
          <w:bCs/>
          <w:sz w:val="18"/>
          <w:szCs w:val="18"/>
        </w:rPr>
        <w:t xml:space="preserve"> ΔΗΜΟΠΡΑΣΙΑΣ </w:t>
      </w:r>
      <w:proofErr w:type="spellStart"/>
      <w:r w:rsidRPr="001D1883">
        <w:rPr>
          <w:rFonts w:ascii="Verdana" w:hAnsi="Verdana" w:cs="Tahoma"/>
          <w:b/>
          <w:bCs/>
          <w:sz w:val="18"/>
          <w:szCs w:val="18"/>
        </w:rPr>
        <w:t>Νο</w:t>
      </w:r>
      <w:proofErr w:type="spellEnd"/>
      <w:r w:rsidRPr="001D1883">
        <w:rPr>
          <w:rFonts w:ascii="Verdana" w:hAnsi="Verdana" w:cs="Tahoma"/>
          <w:b/>
          <w:bCs/>
          <w:sz w:val="18"/>
          <w:szCs w:val="18"/>
        </w:rPr>
        <w:t>. 0</w:t>
      </w:r>
      <w:r w:rsidR="009A2701">
        <w:rPr>
          <w:rFonts w:ascii="Verdana" w:hAnsi="Verdana" w:cs="Tahoma"/>
          <w:b/>
          <w:bCs/>
          <w:sz w:val="18"/>
          <w:szCs w:val="18"/>
        </w:rPr>
        <w:t>2</w:t>
      </w:r>
      <w:r w:rsidR="00A3508B">
        <w:rPr>
          <w:rFonts w:ascii="Verdana" w:hAnsi="Verdana" w:cs="Tahoma"/>
          <w:b/>
          <w:bCs/>
          <w:sz w:val="18"/>
          <w:szCs w:val="18"/>
        </w:rPr>
        <w:t>7</w:t>
      </w:r>
    </w:p>
    <w:p w:rsidR="00A270B2" w:rsidRPr="001D1883" w:rsidRDefault="00A270B2" w:rsidP="00A270B2">
      <w:pPr>
        <w:spacing w:line="360" w:lineRule="auto"/>
        <w:ind w:left="284" w:right="76" w:hanging="568"/>
        <w:jc w:val="center"/>
        <w:rPr>
          <w:rFonts w:ascii="Verdana" w:hAnsi="Verdana" w:cs="Tahoma"/>
          <w:b/>
          <w:bCs/>
          <w:sz w:val="18"/>
          <w:szCs w:val="18"/>
        </w:rPr>
      </w:pPr>
    </w:p>
    <w:p w:rsidR="00A270B2" w:rsidRPr="001D1883" w:rsidRDefault="00A270B2" w:rsidP="00A270B2">
      <w:pPr>
        <w:spacing w:line="360" w:lineRule="auto"/>
        <w:ind w:left="284" w:right="76" w:hanging="568"/>
        <w:jc w:val="center"/>
        <w:rPr>
          <w:rFonts w:ascii="Verdana" w:hAnsi="Verdana" w:cs="Tahoma"/>
          <w:b/>
          <w:bCs/>
          <w:sz w:val="18"/>
          <w:szCs w:val="18"/>
        </w:rPr>
      </w:pPr>
    </w:p>
    <w:p w:rsidR="00A270B2" w:rsidRPr="001D1883" w:rsidRDefault="00A270B2" w:rsidP="00A270B2">
      <w:pPr>
        <w:spacing w:line="360" w:lineRule="auto"/>
        <w:ind w:left="284" w:right="76" w:hanging="568"/>
        <w:jc w:val="center"/>
        <w:rPr>
          <w:rFonts w:ascii="Verdana" w:hAnsi="Verdana" w:cs="Tahoma"/>
          <w:b/>
          <w:bCs/>
          <w:sz w:val="18"/>
          <w:szCs w:val="18"/>
        </w:rPr>
      </w:pPr>
    </w:p>
    <w:p w:rsidR="00A270B2" w:rsidRPr="001D1883" w:rsidRDefault="00A270B2" w:rsidP="00A270B2">
      <w:pPr>
        <w:spacing w:line="360" w:lineRule="auto"/>
        <w:ind w:left="284" w:right="76" w:hanging="568"/>
        <w:jc w:val="center"/>
        <w:rPr>
          <w:rFonts w:ascii="Verdana" w:hAnsi="Verdana"/>
          <w:b/>
          <w:sz w:val="18"/>
          <w:szCs w:val="18"/>
        </w:rPr>
      </w:pPr>
    </w:p>
    <w:p w:rsidR="00A270B2" w:rsidRPr="001D1883" w:rsidRDefault="00A270B2" w:rsidP="00A270B2">
      <w:pPr>
        <w:spacing w:line="360" w:lineRule="auto"/>
        <w:ind w:left="284" w:right="76" w:hanging="568"/>
        <w:jc w:val="center"/>
        <w:rPr>
          <w:rFonts w:ascii="Verdana" w:hAnsi="Verdana"/>
          <w:b/>
          <w:sz w:val="18"/>
          <w:szCs w:val="18"/>
        </w:rPr>
      </w:pPr>
    </w:p>
    <w:p w:rsidR="00A270B2" w:rsidRPr="001D1883" w:rsidRDefault="00A270B2" w:rsidP="00A270B2">
      <w:pPr>
        <w:spacing w:line="360" w:lineRule="auto"/>
        <w:ind w:left="284" w:right="76" w:hanging="568"/>
        <w:jc w:val="center"/>
        <w:rPr>
          <w:rFonts w:ascii="Verdana" w:hAnsi="Verdana"/>
          <w:b/>
          <w:sz w:val="18"/>
          <w:szCs w:val="18"/>
        </w:rPr>
      </w:pPr>
    </w:p>
    <w:p w:rsidR="00A270B2" w:rsidRPr="001D1883" w:rsidRDefault="00A270B2" w:rsidP="00A270B2">
      <w:pPr>
        <w:widowControl/>
        <w:autoSpaceDE/>
        <w:autoSpaceDN/>
        <w:adjustRightInd/>
        <w:spacing w:line="360" w:lineRule="auto"/>
        <w:ind w:left="284" w:right="76" w:hanging="568"/>
        <w:jc w:val="center"/>
        <w:rPr>
          <w:rFonts w:ascii="Verdana" w:hAnsi="Verdana"/>
          <w:b/>
          <w:sz w:val="18"/>
          <w:szCs w:val="18"/>
          <w:lang w:val="x-none" w:eastAsia="x-none"/>
        </w:rPr>
      </w:pPr>
      <w:r w:rsidRPr="001D1883">
        <w:rPr>
          <w:rFonts w:ascii="Verdana" w:hAnsi="Verdana"/>
          <w:sz w:val="18"/>
          <w:szCs w:val="18"/>
          <w:lang w:val="x-none" w:eastAsia="x-none"/>
        </w:rPr>
        <w:br w:type="page"/>
      </w:r>
    </w:p>
    <w:p w:rsidR="00A270B2" w:rsidRPr="001D1883" w:rsidRDefault="00A270B2" w:rsidP="00A270B2">
      <w:pPr>
        <w:widowControl/>
        <w:autoSpaceDE/>
        <w:autoSpaceDN/>
        <w:adjustRightInd/>
        <w:spacing w:line="360" w:lineRule="auto"/>
        <w:ind w:left="567" w:right="76" w:hanging="568"/>
        <w:jc w:val="center"/>
        <w:rPr>
          <w:rFonts w:ascii="Verdana" w:hAnsi="Verdana"/>
          <w:b/>
          <w:sz w:val="18"/>
          <w:szCs w:val="18"/>
          <w:lang w:val="x-none" w:eastAsia="x-none"/>
        </w:rPr>
      </w:pPr>
      <w:r w:rsidRPr="001D1883">
        <w:rPr>
          <w:rFonts w:ascii="Verdana" w:hAnsi="Verdana"/>
          <w:b/>
          <w:sz w:val="18"/>
          <w:szCs w:val="18"/>
          <w:lang w:val="x-none" w:eastAsia="x-none"/>
        </w:rPr>
        <w:lastRenderedPageBreak/>
        <w:t>ΠΕΡΙΕΧΟΜΕΝΑ</w:t>
      </w:r>
    </w:p>
    <w:p w:rsidR="00A270B2" w:rsidRPr="001D1883" w:rsidRDefault="00A270B2" w:rsidP="00A270B2">
      <w:pPr>
        <w:widowControl/>
        <w:autoSpaceDE/>
        <w:autoSpaceDN/>
        <w:adjustRightInd/>
        <w:spacing w:line="360" w:lineRule="auto"/>
        <w:ind w:left="567" w:right="76" w:hanging="568"/>
        <w:rPr>
          <w:rFonts w:ascii="Verdana" w:hAnsi="Verdana"/>
          <w:b/>
          <w:sz w:val="18"/>
          <w:szCs w:val="18"/>
          <w:lang w:val="x-none" w:eastAsia="x-none"/>
        </w:rPr>
      </w:pP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val="x-none" w:eastAsia="x-none"/>
        </w:rPr>
      </w:pP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val="x-none" w:eastAsia="x-none"/>
        </w:rPr>
        <w:t>1</w:t>
      </w:r>
      <w:r w:rsidRPr="001D1883">
        <w:rPr>
          <w:rFonts w:ascii="Verdana" w:hAnsi="Verdana"/>
          <w:b/>
          <w:sz w:val="18"/>
          <w:szCs w:val="18"/>
          <w:lang w:eastAsia="x-none"/>
        </w:rPr>
        <w:t>.</w:t>
      </w:r>
      <w:r w:rsidRPr="001D1883">
        <w:rPr>
          <w:rFonts w:ascii="Verdana" w:hAnsi="Verdana"/>
          <w:b/>
          <w:sz w:val="18"/>
          <w:szCs w:val="18"/>
          <w:lang w:val="x-none" w:eastAsia="x-none"/>
        </w:rPr>
        <w:tab/>
        <w:t xml:space="preserve">ΟΡΙΣΜΟΙ </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val="x-none" w:eastAsia="x-none"/>
        </w:rPr>
        <w:t>2</w:t>
      </w:r>
      <w:r w:rsidRPr="001D1883">
        <w:rPr>
          <w:rFonts w:ascii="Verdana" w:hAnsi="Verdana"/>
          <w:b/>
          <w:sz w:val="18"/>
          <w:szCs w:val="18"/>
          <w:lang w:eastAsia="x-none"/>
        </w:rPr>
        <w:t>.</w:t>
      </w:r>
      <w:r w:rsidRPr="001D1883">
        <w:rPr>
          <w:rFonts w:ascii="Verdana" w:hAnsi="Verdana"/>
          <w:b/>
          <w:sz w:val="18"/>
          <w:szCs w:val="18"/>
          <w:lang w:val="x-none" w:eastAsia="x-none"/>
        </w:rPr>
        <w:tab/>
      </w:r>
      <w:r w:rsidRPr="001D1883">
        <w:rPr>
          <w:rFonts w:ascii="Verdana" w:hAnsi="Verdana"/>
          <w:b/>
          <w:sz w:val="18"/>
          <w:szCs w:val="18"/>
          <w:lang w:eastAsia="x-none"/>
        </w:rPr>
        <w:t>ΑΝΤΙΚΕΙΜΕΝΟ</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val="x-none" w:eastAsia="x-none"/>
        </w:rPr>
      </w:pPr>
      <w:r w:rsidRPr="001D1883">
        <w:rPr>
          <w:rFonts w:ascii="Verdana" w:hAnsi="Verdana"/>
          <w:b/>
          <w:sz w:val="18"/>
          <w:szCs w:val="18"/>
          <w:lang w:val="x-none" w:eastAsia="x-none"/>
        </w:rPr>
        <w:t>3</w:t>
      </w:r>
      <w:r w:rsidRPr="001D1883">
        <w:rPr>
          <w:rFonts w:ascii="Verdana" w:hAnsi="Verdana"/>
          <w:b/>
          <w:sz w:val="18"/>
          <w:szCs w:val="18"/>
          <w:lang w:eastAsia="x-none"/>
        </w:rPr>
        <w:t>.</w:t>
      </w:r>
      <w:r w:rsidRPr="001D1883">
        <w:rPr>
          <w:rFonts w:ascii="Verdana" w:hAnsi="Verdana"/>
          <w:b/>
          <w:sz w:val="18"/>
          <w:szCs w:val="18"/>
          <w:lang w:val="x-none" w:eastAsia="x-none"/>
        </w:rPr>
        <w:tab/>
      </w:r>
      <w:r w:rsidRPr="001D1883">
        <w:rPr>
          <w:rFonts w:ascii="Verdana" w:hAnsi="Verdana"/>
          <w:b/>
          <w:sz w:val="18"/>
          <w:szCs w:val="18"/>
          <w:lang w:eastAsia="x-none"/>
        </w:rPr>
        <w:t>ΔΙΑΡΚΕΙΑ</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4.</w:t>
      </w:r>
      <w:r w:rsidRPr="001D1883">
        <w:rPr>
          <w:rFonts w:ascii="Verdana" w:hAnsi="Verdana"/>
          <w:b/>
          <w:sz w:val="18"/>
          <w:szCs w:val="18"/>
          <w:lang w:eastAsia="x-none"/>
        </w:rPr>
        <w:tab/>
        <w:t>ΠΟΣΟΤΗΤΕΣ</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5.</w:t>
      </w:r>
      <w:r w:rsidRPr="001D1883">
        <w:rPr>
          <w:rFonts w:ascii="Verdana" w:hAnsi="Verdana"/>
          <w:b/>
          <w:sz w:val="18"/>
          <w:szCs w:val="18"/>
          <w:lang w:eastAsia="x-none"/>
        </w:rPr>
        <w:tab/>
        <w:t>ΣΥΜΒΑΤΙΚΗ ΤΙΜΗ</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6.</w:t>
      </w:r>
      <w:r w:rsidRPr="001D1883">
        <w:rPr>
          <w:rFonts w:ascii="Verdana" w:hAnsi="Verdana"/>
          <w:b/>
          <w:sz w:val="18"/>
          <w:szCs w:val="18"/>
          <w:lang w:val="x-none" w:eastAsia="x-none"/>
        </w:rPr>
        <w:tab/>
        <w:t>ΤΙΜΟΛΟΓΗΣΗ ΚΑΙ ΤΡΟΠΟΣ ΠΛΗΡΩΜΗΣ</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7.</w:t>
      </w:r>
      <w:r w:rsidRPr="001D1883">
        <w:rPr>
          <w:rFonts w:ascii="Verdana" w:hAnsi="Verdana"/>
          <w:b/>
          <w:sz w:val="18"/>
          <w:szCs w:val="18"/>
          <w:lang w:val="x-none" w:eastAsia="x-none"/>
        </w:rPr>
        <w:tab/>
        <w:t>ΕΓΓΥΗΣΗ ΚΑΛΗΣ ΕΚΤΕΛΕΣΗΣ</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8.</w:t>
      </w:r>
      <w:r w:rsidRPr="001D1883">
        <w:rPr>
          <w:rFonts w:ascii="Verdana" w:hAnsi="Verdana"/>
          <w:b/>
          <w:sz w:val="18"/>
          <w:szCs w:val="18"/>
          <w:lang w:val="x-none" w:eastAsia="x-none"/>
        </w:rPr>
        <w:tab/>
        <w:t>ΕΥΘΥΝΗ ΚΑΙ ΑΠΟΖΗΜΙΩΣΗ</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9.</w:t>
      </w:r>
      <w:r w:rsidRPr="001D1883">
        <w:rPr>
          <w:rFonts w:ascii="Verdana" w:hAnsi="Verdana"/>
          <w:b/>
          <w:sz w:val="18"/>
          <w:szCs w:val="18"/>
          <w:lang w:val="x-none" w:eastAsia="x-none"/>
        </w:rPr>
        <w:tab/>
        <w:t>ΑΝΩΤΕΡΑ ΒΙΑ</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10.</w:t>
      </w:r>
      <w:r w:rsidRPr="001D1883">
        <w:rPr>
          <w:rFonts w:ascii="Verdana" w:hAnsi="Verdana"/>
          <w:b/>
          <w:sz w:val="18"/>
          <w:szCs w:val="18"/>
          <w:lang w:val="x-none" w:eastAsia="x-none"/>
        </w:rPr>
        <w:tab/>
      </w:r>
      <w:r w:rsidRPr="001D1883">
        <w:rPr>
          <w:rFonts w:ascii="Verdana" w:hAnsi="Verdana"/>
          <w:b/>
          <w:sz w:val="18"/>
          <w:szCs w:val="18"/>
          <w:lang w:eastAsia="x-none"/>
        </w:rPr>
        <w:t xml:space="preserve">ΕΦΑΡΜΟΣΤΕΟ ΔΙΚΑΙΟ - </w:t>
      </w:r>
      <w:r w:rsidRPr="001D1883">
        <w:rPr>
          <w:rFonts w:ascii="Verdana" w:hAnsi="Verdana"/>
          <w:b/>
          <w:sz w:val="18"/>
          <w:szCs w:val="18"/>
          <w:lang w:val="x-none" w:eastAsia="x-none"/>
        </w:rPr>
        <w:t>ΕΠΙΛΥΣΗ ΔΙΑΦΟΡΩΝ - ΔΩΣΙΔΙΚΙΑ</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11.</w:t>
      </w:r>
      <w:r w:rsidRPr="001D1883">
        <w:rPr>
          <w:rFonts w:ascii="Verdana" w:hAnsi="Verdana"/>
          <w:b/>
          <w:sz w:val="18"/>
          <w:szCs w:val="18"/>
          <w:lang w:val="x-none" w:eastAsia="x-none"/>
        </w:rPr>
        <w:tab/>
        <w:t>ΚΑΤΑΓΓΕΛΙΑ</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12.</w:t>
      </w:r>
      <w:r w:rsidRPr="001D1883">
        <w:rPr>
          <w:rFonts w:ascii="Verdana" w:hAnsi="Verdana"/>
          <w:b/>
          <w:sz w:val="18"/>
          <w:szCs w:val="18"/>
          <w:lang w:val="x-none" w:eastAsia="x-none"/>
        </w:rPr>
        <w:tab/>
        <w:t>ΥΠΟΚΑΤΑΣΤΑΣΗ</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13.</w:t>
      </w:r>
      <w:r w:rsidRPr="001D1883">
        <w:rPr>
          <w:rFonts w:ascii="Verdana" w:hAnsi="Verdana"/>
          <w:b/>
          <w:sz w:val="18"/>
          <w:szCs w:val="18"/>
          <w:lang w:val="x-none" w:eastAsia="x-none"/>
        </w:rPr>
        <w:tab/>
        <w:t>ΥΠΟΧΡΕΩΣΕΙΣ ΕΧΕΜΥΘΕΙΑΣ</w:t>
      </w:r>
    </w:p>
    <w:p w:rsidR="005321AC" w:rsidRPr="001D1883" w:rsidRDefault="005321AC"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14.</w:t>
      </w:r>
      <w:r w:rsidRPr="001D1883">
        <w:rPr>
          <w:rFonts w:ascii="Verdana" w:hAnsi="Verdana"/>
          <w:b/>
          <w:sz w:val="18"/>
          <w:szCs w:val="18"/>
          <w:lang w:val="x-none" w:eastAsia="x-none"/>
        </w:rPr>
        <w:tab/>
      </w:r>
      <w:r w:rsidRPr="001D1883">
        <w:rPr>
          <w:rFonts w:ascii="Verdana" w:hAnsi="Verdana"/>
          <w:b/>
          <w:sz w:val="18"/>
          <w:szCs w:val="18"/>
          <w:lang w:eastAsia="x-none"/>
        </w:rPr>
        <w:t>ΑΛΛΑΓΗ ΣΥΝΘΗΚΩΝ</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eastAsia="x-none"/>
        </w:rPr>
        <w:t>1</w:t>
      </w:r>
      <w:r w:rsidR="005321AC" w:rsidRPr="001D1883">
        <w:rPr>
          <w:rFonts w:ascii="Verdana" w:hAnsi="Verdana"/>
          <w:b/>
          <w:sz w:val="18"/>
          <w:szCs w:val="18"/>
          <w:lang w:eastAsia="x-none"/>
        </w:rPr>
        <w:t>5</w:t>
      </w:r>
      <w:r w:rsidRPr="001D1883">
        <w:rPr>
          <w:rFonts w:ascii="Verdana" w:hAnsi="Verdana"/>
          <w:b/>
          <w:sz w:val="18"/>
          <w:szCs w:val="18"/>
          <w:lang w:eastAsia="x-none"/>
        </w:rPr>
        <w:t>.</w:t>
      </w:r>
      <w:r w:rsidRPr="001D1883">
        <w:rPr>
          <w:rFonts w:ascii="Verdana" w:hAnsi="Verdana"/>
          <w:b/>
          <w:sz w:val="18"/>
          <w:szCs w:val="18"/>
          <w:lang w:val="x-none" w:eastAsia="x-none"/>
        </w:rPr>
        <w:tab/>
        <w:t>ΔΙΑΦΟΡΑ</w:t>
      </w:r>
    </w:p>
    <w:p w:rsidR="00A035A4" w:rsidRPr="001D1883" w:rsidRDefault="00A035A4" w:rsidP="00A035A4">
      <w:pPr>
        <w:widowControl/>
        <w:autoSpaceDE/>
        <w:autoSpaceDN/>
        <w:adjustRightInd/>
        <w:spacing w:line="360" w:lineRule="auto"/>
        <w:ind w:left="567" w:right="76" w:hanging="568"/>
        <w:rPr>
          <w:rFonts w:ascii="Verdana" w:hAnsi="Verdana"/>
          <w:b/>
          <w:sz w:val="18"/>
          <w:szCs w:val="18"/>
          <w:lang w:eastAsia="x-none"/>
        </w:rPr>
      </w:pPr>
      <w:r w:rsidRPr="001D1883">
        <w:rPr>
          <w:rFonts w:ascii="Verdana" w:hAnsi="Verdana"/>
          <w:b/>
          <w:sz w:val="18"/>
          <w:szCs w:val="18"/>
          <w:lang w:val="x-none" w:eastAsia="x-none"/>
        </w:rPr>
        <w:t>1</w:t>
      </w:r>
      <w:r w:rsidR="005321AC" w:rsidRPr="001D1883">
        <w:rPr>
          <w:rFonts w:ascii="Verdana" w:hAnsi="Verdana"/>
          <w:b/>
          <w:sz w:val="18"/>
          <w:szCs w:val="18"/>
          <w:lang w:eastAsia="x-none"/>
        </w:rPr>
        <w:t>6</w:t>
      </w:r>
      <w:r w:rsidRPr="001D1883">
        <w:rPr>
          <w:rFonts w:ascii="Verdana" w:hAnsi="Verdana"/>
          <w:b/>
          <w:sz w:val="18"/>
          <w:szCs w:val="18"/>
          <w:lang w:eastAsia="x-none"/>
        </w:rPr>
        <w:t>.</w:t>
      </w:r>
      <w:r w:rsidRPr="001D1883">
        <w:rPr>
          <w:rFonts w:ascii="Verdana" w:hAnsi="Verdana"/>
          <w:b/>
          <w:sz w:val="18"/>
          <w:szCs w:val="18"/>
          <w:lang w:val="x-none" w:eastAsia="x-none"/>
        </w:rPr>
        <w:tab/>
        <w:t>ΚΟΙΝΟΠΟΙΗΣΕΙΣ</w:t>
      </w:r>
    </w:p>
    <w:p w:rsidR="00A270B2" w:rsidRPr="001D1883" w:rsidRDefault="00A270B2" w:rsidP="00A270B2">
      <w:pPr>
        <w:widowControl/>
        <w:tabs>
          <w:tab w:val="left" w:pos="935"/>
        </w:tabs>
        <w:autoSpaceDE/>
        <w:autoSpaceDN/>
        <w:adjustRightInd/>
        <w:spacing w:line="360" w:lineRule="auto"/>
        <w:ind w:left="567" w:right="74" w:hanging="568"/>
        <w:rPr>
          <w:rFonts w:ascii="Verdana" w:hAnsi="Verdana"/>
          <w:sz w:val="18"/>
          <w:szCs w:val="18"/>
          <w:lang w:val="x-none" w:eastAsia="x-none"/>
        </w:rPr>
      </w:pPr>
    </w:p>
    <w:p w:rsidR="00A270B2" w:rsidRPr="001D1883" w:rsidRDefault="00A270B2" w:rsidP="00A270B2">
      <w:pPr>
        <w:widowControl/>
        <w:autoSpaceDE/>
        <w:autoSpaceDN/>
        <w:adjustRightInd/>
        <w:spacing w:line="360" w:lineRule="auto"/>
        <w:ind w:left="567" w:right="74" w:hanging="568"/>
        <w:rPr>
          <w:rFonts w:ascii="Verdana" w:hAnsi="Verdana"/>
          <w:b/>
          <w:sz w:val="18"/>
          <w:szCs w:val="18"/>
          <w:lang w:val="x-none" w:eastAsia="x-none"/>
        </w:rPr>
      </w:pPr>
      <w:r w:rsidRPr="001D1883">
        <w:rPr>
          <w:rFonts w:ascii="Verdana" w:hAnsi="Verdana"/>
          <w:b/>
          <w:sz w:val="18"/>
          <w:szCs w:val="18"/>
          <w:lang w:val="x-none" w:eastAsia="x-none"/>
        </w:rPr>
        <w:t>ΠΑΡΑΡΤΗΜΑΤΑ</w:t>
      </w:r>
    </w:p>
    <w:p w:rsidR="00A270B2" w:rsidRPr="001D1883" w:rsidRDefault="00A270B2" w:rsidP="00A270B2">
      <w:pPr>
        <w:widowControl/>
        <w:autoSpaceDE/>
        <w:autoSpaceDN/>
        <w:adjustRightInd/>
        <w:spacing w:line="360" w:lineRule="auto"/>
        <w:ind w:right="76"/>
        <w:jc w:val="both"/>
        <w:rPr>
          <w:rFonts w:ascii="Verdana" w:hAnsi="Verdana"/>
          <w:sz w:val="18"/>
          <w:szCs w:val="18"/>
          <w:lang w:val="x-none" w:eastAsia="x-none"/>
        </w:rPr>
      </w:pPr>
      <w:r w:rsidRPr="001D1883">
        <w:rPr>
          <w:rFonts w:ascii="Verdana" w:hAnsi="Verdana"/>
          <w:sz w:val="18"/>
          <w:szCs w:val="18"/>
          <w:lang w:val="x-none" w:eastAsia="x-none"/>
        </w:rPr>
        <w:t>ΠΑΡΑΡΤΗΜΑ 1</w:t>
      </w:r>
      <w:r w:rsidRPr="001D1883">
        <w:rPr>
          <w:rFonts w:ascii="Verdana" w:hAnsi="Verdana"/>
          <w:sz w:val="18"/>
          <w:szCs w:val="18"/>
          <w:lang w:eastAsia="x-none"/>
        </w:rPr>
        <w:t xml:space="preserve"> - </w:t>
      </w:r>
      <w:r w:rsidRPr="001D1883">
        <w:rPr>
          <w:rFonts w:ascii="Verdana" w:hAnsi="Verdana"/>
          <w:sz w:val="18"/>
          <w:szCs w:val="18"/>
          <w:lang w:val="x-none" w:eastAsia="x-none"/>
        </w:rPr>
        <w:t>ΥΠΟΔΕΙΓΜΑ ΕΓΓΥΗΤΙΚΗΣ ΕΠΙΣΤΟΛΗΣ ΚΑΛΗΣ ΕΚΤΕΛΕΣΗΣ</w:t>
      </w:r>
      <w:r w:rsidRPr="001D1883">
        <w:rPr>
          <w:rFonts w:ascii="Verdana" w:hAnsi="Verdana"/>
          <w:sz w:val="18"/>
          <w:szCs w:val="18"/>
          <w:lang w:val="x-none" w:eastAsia="x-none"/>
        </w:rPr>
        <w:br w:type="page"/>
      </w:r>
    </w:p>
    <w:p w:rsidR="00A270B2" w:rsidRPr="001D1883" w:rsidRDefault="00A270B2" w:rsidP="00A270B2">
      <w:pPr>
        <w:widowControl/>
        <w:autoSpaceDE/>
        <w:autoSpaceDN/>
        <w:adjustRightInd/>
        <w:spacing w:line="360" w:lineRule="auto"/>
        <w:ind w:left="284" w:right="76" w:hanging="568"/>
        <w:jc w:val="center"/>
        <w:rPr>
          <w:rFonts w:ascii="Verdana" w:hAnsi="Verdana"/>
          <w:sz w:val="18"/>
          <w:szCs w:val="18"/>
          <w:lang w:val="x-none" w:eastAsia="x-none"/>
        </w:rPr>
      </w:pPr>
    </w:p>
    <w:p w:rsidR="00A270B2" w:rsidRPr="001D1883" w:rsidRDefault="00A270B2" w:rsidP="00612A35">
      <w:pPr>
        <w:spacing w:after="240"/>
        <w:ind w:left="284" w:right="76" w:hanging="568"/>
        <w:jc w:val="both"/>
        <w:rPr>
          <w:rFonts w:ascii="Verdana" w:hAnsi="Verdana"/>
          <w:sz w:val="18"/>
          <w:szCs w:val="18"/>
        </w:rPr>
      </w:pPr>
      <w:r w:rsidRPr="001D1883">
        <w:rPr>
          <w:rFonts w:ascii="Verdana" w:hAnsi="Verdana"/>
          <w:sz w:val="18"/>
          <w:szCs w:val="18"/>
        </w:rPr>
        <w:t xml:space="preserve">Στην Αθήνα, σήμερα την </w:t>
      </w:r>
      <w:r w:rsidRPr="001D1883">
        <w:rPr>
          <w:rFonts w:ascii="Verdana" w:hAnsi="Verdana"/>
          <w:b/>
          <w:sz w:val="18"/>
          <w:szCs w:val="18"/>
        </w:rPr>
        <w:t>……………</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μεταξύ αφ’ ενός,</w:t>
      </w:r>
    </w:p>
    <w:p w:rsidR="00A270B2" w:rsidRPr="001D1883" w:rsidRDefault="00A270B2" w:rsidP="00FC412F">
      <w:pPr>
        <w:widowControl/>
        <w:numPr>
          <w:ilvl w:val="0"/>
          <w:numId w:val="29"/>
        </w:numPr>
        <w:autoSpaceDE/>
        <w:autoSpaceDN/>
        <w:adjustRightInd/>
        <w:ind w:left="284" w:right="76" w:hanging="568"/>
        <w:jc w:val="both"/>
        <w:rPr>
          <w:rFonts w:ascii="Verdana" w:hAnsi="Verdana"/>
          <w:sz w:val="18"/>
          <w:szCs w:val="18"/>
        </w:rPr>
      </w:pPr>
      <w:r w:rsidRPr="001D1883">
        <w:rPr>
          <w:rFonts w:ascii="Verdana" w:hAnsi="Verdana"/>
          <w:sz w:val="18"/>
          <w:szCs w:val="18"/>
        </w:rPr>
        <w:t>της ανώνυμης εταιρείας με την επωνυμία «</w:t>
      </w:r>
      <w:r w:rsidRPr="001D1883">
        <w:rPr>
          <w:rFonts w:ascii="Verdana" w:hAnsi="Verdana"/>
          <w:b/>
          <w:sz w:val="18"/>
          <w:szCs w:val="18"/>
        </w:rPr>
        <w:t xml:space="preserve">ΔΗΜΟΣΙΑ ΕΠΙΧΕΙΡΗΣΗ ΑΕΡΙΟΥ </w:t>
      </w:r>
      <w:r w:rsidRPr="001D1883">
        <w:rPr>
          <w:rFonts w:ascii="Verdana" w:hAnsi="Verdana" w:cs="Tahoma"/>
          <w:b/>
          <w:sz w:val="18"/>
          <w:szCs w:val="18"/>
        </w:rPr>
        <w:t>ΑΝΩΝΥΜΗ ΕΤΑΙΡΕΙΑ</w:t>
      </w:r>
      <w:r w:rsidRPr="001D1883">
        <w:rPr>
          <w:rFonts w:ascii="Verdana" w:hAnsi="Verdana" w:cs="Tahoma"/>
          <w:sz w:val="18"/>
          <w:szCs w:val="18"/>
        </w:rPr>
        <w:t>»</w:t>
      </w:r>
      <w:r w:rsidRPr="001D1883">
        <w:rPr>
          <w:rFonts w:ascii="Verdana" w:hAnsi="Verdana"/>
          <w:sz w:val="18"/>
          <w:szCs w:val="18"/>
        </w:rPr>
        <w:t xml:space="preserve"> και τον διακριτικό τίτλο </w:t>
      </w:r>
      <w:r w:rsidRPr="001D1883">
        <w:rPr>
          <w:rFonts w:ascii="Verdana" w:hAnsi="Verdana"/>
          <w:b/>
          <w:sz w:val="18"/>
          <w:szCs w:val="18"/>
        </w:rPr>
        <w:t>«ΔΕΠΑ Α.Ε.»</w:t>
      </w:r>
      <w:r w:rsidRPr="001D1883">
        <w:rPr>
          <w:rFonts w:ascii="Verdana" w:hAnsi="Verdana"/>
          <w:sz w:val="18"/>
          <w:szCs w:val="18"/>
        </w:rPr>
        <w:t xml:space="preserve">, η οποία εδρεύει στο Ηράκλειο Αττικής, επί της συμβολής των οδών Μαρίνου Αντύπα </w:t>
      </w:r>
      <w:proofErr w:type="spellStart"/>
      <w:r w:rsidRPr="001D1883">
        <w:rPr>
          <w:rFonts w:ascii="Verdana" w:hAnsi="Verdana"/>
          <w:sz w:val="18"/>
          <w:szCs w:val="18"/>
        </w:rPr>
        <w:t>αριθμ</w:t>
      </w:r>
      <w:proofErr w:type="spellEnd"/>
      <w:r w:rsidRPr="001D1883">
        <w:rPr>
          <w:rFonts w:ascii="Verdana" w:hAnsi="Verdana"/>
          <w:sz w:val="18"/>
          <w:szCs w:val="18"/>
        </w:rPr>
        <w:t xml:space="preserve">. 92 &amp; Παπαϊωάννου </w:t>
      </w:r>
      <w:proofErr w:type="spellStart"/>
      <w:r w:rsidRPr="001D1883">
        <w:rPr>
          <w:rFonts w:ascii="Verdana" w:hAnsi="Verdana"/>
          <w:sz w:val="18"/>
          <w:szCs w:val="18"/>
        </w:rPr>
        <w:t>αρ</w:t>
      </w:r>
      <w:proofErr w:type="spellEnd"/>
      <w:r w:rsidRPr="001D1883">
        <w:rPr>
          <w:rFonts w:ascii="Verdana" w:hAnsi="Verdana"/>
          <w:sz w:val="18"/>
          <w:szCs w:val="18"/>
        </w:rPr>
        <w:t>. 37, Τ.Κ. 141 21, με ΑΦΜ 094229666,</w:t>
      </w:r>
      <w:r w:rsidRPr="001D1883">
        <w:rPr>
          <w:rFonts w:ascii="Verdana" w:hAnsi="Verdana"/>
          <w:b/>
          <w:sz w:val="18"/>
          <w:szCs w:val="18"/>
        </w:rPr>
        <w:t xml:space="preserve"> </w:t>
      </w:r>
      <w:r w:rsidRPr="001D1883">
        <w:rPr>
          <w:rFonts w:ascii="Verdana" w:hAnsi="Verdana"/>
          <w:sz w:val="18"/>
          <w:szCs w:val="18"/>
        </w:rPr>
        <w:t xml:space="preserve">ΔΟΥ ΦΑΕ ΑΘΗΝΩΝ, που εκπροσωπείται νόμιμα για την υπογραφή της παρούσας από τον </w:t>
      </w:r>
      <w:r w:rsidRPr="001D1883">
        <w:rPr>
          <w:rFonts w:ascii="Verdana" w:hAnsi="Verdana"/>
          <w:b/>
          <w:sz w:val="18"/>
          <w:szCs w:val="18"/>
        </w:rPr>
        <w:t>……………………….</w:t>
      </w:r>
      <w:r w:rsidRPr="001D1883">
        <w:rPr>
          <w:rFonts w:ascii="Verdana" w:hAnsi="Verdana"/>
          <w:sz w:val="18"/>
          <w:szCs w:val="18"/>
        </w:rPr>
        <w:t xml:space="preserve"> αυτής, κ.</w:t>
      </w:r>
      <w:r w:rsidRPr="001D1883">
        <w:rPr>
          <w:rFonts w:ascii="Verdana" w:hAnsi="Verdana"/>
          <w:b/>
          <w:sz w:val="18"/>
          <w:szCs w:val="18"/>
        </w:rPr>
        <w:t xml:space="preserve"> ……….</w:t>
      </w:r>
      <w:r w:rsidRPr="001D1883">
        <w:rPr>
          <w:rFonts w:ascii="Verdana" w:hAnsi="Verdana"/>
          <w:sz w:val="18"/>
          <w:szCs w:val="18"/>
        </w:rPr>
        <w:t xml:space="preserve"> καλουμένης στο εξής «ο </w:t>
      </w:r>
      <w:r w:rsidRPr="001D1883">
        <w:rPr>
          <w:rFonts w:ascii="Verdana" w:hAnsi="Verdana"/>
          <w:b/>
          <w:sz w:val="18"/>
          <w:szCs w:val="18"/>
        </w:rPr>
        <w:t>Πωλητής</w:t>
      </w:r>
      <w:r w:rsidRPr="001D1883">
        <w:rPr>
          <w:rFonts w:ascii="Verdana" w:hAnsi="Verdana"/>
          <w:sz w:val="18"/>
          <w:szCs w:val="18"/>
        </w:rPr>
        <w:t>»,</w:t>
      </w:r>
    </w:p>
    <w:p w:rsidR="00A270B2" w:rsidRPr="001D1883" w:rsidRDefault="00A270B2" w:rsidP="00612A35">
      <w:pPr>
        <w:spacing w:before="120" w:after="120"/>
        <w:ind w:left="284" w:right="26" w:hanging="568"/>
        <w:jc w:val="both"/>
        <w:rPr>
          <w:rFonts w:ascii="Verdana" w:hAnsi="Verdana"/>
          <w:sz w:val="18"/>
          <w:szCs w:val="18"/>
        </w:rPr>
      </w:pPr>
      <w:r w:rsidRPr="001D1883">
        <w:rPr>
          <w:rFonts w:ascii="Verdana" w:hAnsi="Verdana" w:cs="Tahoma"/>
          <w:sz w:val="18"/>
          <w:szCs w:val="18"/>
        </w:rPr>
        <w:t>κι</w:t>
      </w:r>
      <w:r w:rsidRPr="001D1883">
        <w:rPr>
          <w:rFonts w:ascii="Verdana" w:hAnsi="Verdana"/>
          <w:sz w:val="18"/>
          <w:szCs w:val="18"/>
        </w:rPr>
        <w:t xml:space="preserve"> αφ’ ετέρου:</w:t>
      </w:r>
    </w:p>
    <w:p w:rsidR="00A270B2" w:rsidRPr="001D1883" w:rsidRDefault="00A270B2" w:rsidP="00FC412F">
      <w:pPr>
        <w:widowControl/>
        <w:numPr>
          <w:ilvl w:val="0"/>
          <w:numId w:val="29"/>
        </w:numPr>
        <w:autoSpaceDE/>
        <w:autoSpaceDN/>
        <w:adjustRightInd/>
        <w:spacing w:before="120" w:after="240"/>
        <w:ind w:left="284" w:right="26" w:hanging="568"/>
        <w:jc w:val="both"/>
        <w:rPr>
          <w:rFonts w:ascii="Verdana" w:hAnsi="Verdana"/>
          <w:sz w:val="18"/>
          <w:szCs w:val="18"/>
        </w:rPr>
      </w:pPr>
      <w:r w:rsidRPr="001D1883">
        <w:rPr>
          <w:rFonts w:ascii="Verdana" w:hAnsi="Verdana"/>
          <w:sz w:val="18"/>
          <w:szCs w:val="18"/>
        </w:rPr>
        <w:t>της ανώνυμης εταιρείας με την επωνυμία «</w:t>
      </w:r>
      <w:r w:rsidRPr="001D1883">
        <w:rPr>
          <w:rFonts w:ascii="Verdana" w:hAnsi="Verdana"/>
          <w:b/>
          <w:sz w:val="18"/>
          <w:szCs w:val="18"/>
        </w:rPr>
        <w:t>………..</w:t>
      </w:r>
      <w:r w:rsidRPr="001D1883">
        <w:rPr>
          <w:rFonts w:ascii="Verdana" w:hAnsi="Verdana"/>
          <w:sz w:val="18"/>
          <w:szCs w:val="18"/>
        </w:rPr>
        <w:t>» και τον διακριτικό τίτλο «</w:t>
      </w:r>
      <w:r w:rsidRPr="001D1883">
        <w:rPr>
          <w:rFonts w:ascii="Verdana" w:hAnsi="Verdana"/>
          <w:b/>
          <w:sz w:val="18"/>
          <w:szCs w:val="18"/>
        </w:rPr>
        <w:t>……………..</w:t>
      </w:r>
      <w:r w:rsidRPr="001D1883">
        <w:rPr>
          <w:rFonts w:ascii="Verdana" w:hAnsi="Verdana"/>
          <w:sz w:val="18"/>
          <w:szCs w:val="18"/>
        </w:rPr>
        <w:t xml:space="preserve">.», η οποία εδρεύει στο ………, επί της οδού …., </w:t>
      </w:r>
      <w:proofErr w:type="spellStart"/>
      <w:r w:rsidRPr="001D1883">
        <w:rPr>
          <w:rFonts w:ascii="Verdana" w:hAnsi="Verdana"/>
          <w:sz w:val="18"/>
          <w:szCs w:val="18"/>
        </w:rPr>
        <w:t>αριθμ</w:t>
      </w:r>
      <w:proofErr w:type="spellEnd"/>
      <w:r w:rsidRPr="001D1883">
        <w:rPr>
          <w:rFonts w:ascii="Verdana" w:hAnsi="Verdana"/>
          <w:sz w:val="18"/>
          <w:szCs w:val="18"/>
        </w:rPr>
        <w:t xml:space="preserve">. …., Τ.Κ. …., με ΑΦΜ ……, ΔΟΥ ……………. και εκπροσωπείται νόμιμα για την υπογραφή της παρούσας από τον </w:t>
      </w:r>
      <w:r w:rsidR="00E32A65" w:rsidRPr="001D1883">
        <w:rPr>
          <w:rFonts w:ascii="Verdana" w:hAnsi="Verdana"/>
          <w:sz w:val="18"/>
          <w:szCs w:val="18"/>
        </w:rPr>
        <w:t>………………………</w:t>
      </w:r>
      <w:r w:rsidRPr="001D1883">
        <w:rPr>
          <w:rFonts w:ascii="Verdana" w:hAnsi="Verdana"/>
          <w:sz w:val="18"/>
          <w:szCs w:val="18"/>
        </w:rPr>
        <w:t xml:space="preserve">αυτής κ. </w:t>
      </w:r>
      <w:r w:rsidRPr="001D1883">
        <w:rPr>
          <w:rFonts w:ascii="Verdana" w:hAnsi="Verdana"/>
          <w:b/>
          <w:sz w:val="18"/>
          <w:szCs w:val="18"/>
        </w:rPr>
        <w:t>……..</w:t>
      </w:r>
      <w:r w:rsidRPr="001D1883">
        <w:rPr>
          <w:rFonts w:ascii="Verdana" w:hAnsi="Verdana"/>
          <w:sz w:val="18"/>
          <w:szCs w:val="18"/>
        </w:rPr>
        <w:t xml:space="preserve">, καλούμενης στο εξής «ο </w:t>
      </w:r>
      <w:r w:rsidRPr="001D1883">
        <w:rPr>
          <w:rFonts w:ascii="Verdana" w:hAnsi="Verdana"/>
          <w:b/>
          <w:sz w:val="18"/>
          <w:szCs w:val="18"/>
        </w:rPr>
        <w:t>Αγοραστής</w:t>
      </w:r>
      <w:r w:rsidRPr="001D1883">
        <w:rPr>
          <w:rFonts w:ascii="Verdana" w:hAnsi="Verdana"/>
          <w:sz w:val="18"/>
          <w:szCs w:val="18"/>
        </w:rPr>
        <w:t>»,</w:t>
      </w:r>
    </w:p>
    <w:p w:rsidR="00A270B2" w:rsidRPr="001D1883" w:rsidRDefault="00A270B2" w:rsidP="00612A35">
      <w:pPr>
        <w:widowControl/>
        <w:tabs>
          <w:tab w:val="left" w:pos="0"/>
        </w:tabs>
        <w:autoSpaceDE/>
        <w:autoSpaceDN/>
        <w:adjustRightInd/>
        <w:spacing w:after="240"/>
        <w:ind w:left="284" w:right="76" w:hanging="568"/>
        <w:jc w:val="both"/>
        <w:rPr>
          <w:rFonts w:ascii="Verdana" w:hAnsi="Verdana"/>
          <w:sz w:val="18"/>
          <w:szCs w:val="18"/>
          <w:lang w:val="x-none" w:eastAsia="x-none"/>
        </w:rPr>
      </w:pPr>
      <w:r w:rsidRPr="001D1883">
        <w:rPr>
          <w:rFonts w:ascii="Verdana" w:hAnsi="Verdana"/>
          <w:sz w:val="18"/>
          <w:szCs w:val="18"/>
          <w:lang w:val="x-none" w:eastAsia="x-none"/>
        </w:rPr>
        <w:t>λαμβάνοντας υπ’ όψη ότι:</w:t>
      </w:r>
    </w:p>
    <w:p w:rsidR="00A270B2" w:rsidRPr="001D1883" w:rsidRDefault="00A270B2" w:rsidP="00963418">
      <w:pPr>
        <w:widowControl/>
        <w:autoSpaceDE/>
        <w:autoSpaceDN/>
        <w:adjustRightInd/>
        <w:ind w:left="-284" w:right="76"/>
        <w:jc w:val="both"/>
        <w:rPr>
          <w:rFonts w:ascii="Verdana" w:hAnsi="Verdana"/>
          <w:sz w:val="18"/>
          <w:szCs w:val="18"/>
          <w:lang w:eastAsia="x-none"/>
        </w:rPr>
      </w:pPr>
      <w:r w:rsidRPr="001D1883">
        <w:rPr>
          <w:rFonts w:ascii="Verdana" w:hAnsi="Verdana"/>
          <w:sz w:val="18"/>
          <w:szCs w:val="18"/>
          <w:lang w:val="x-none" w:eastAsia="x-none"/>
        </w:rPr>
        <w:t xml:space="preserve">Ο </w:t>
      </w:r>
      <w:r w:rsidRPr="001D1883">
        <w:rPr>
          <w:rFonts w:ascii="Verdana" w:hAnsi="Verdana"/>
          <w:b/>
          <w:sz w:val="18"/>
          <w:szCs w:val="18"/>
          <w:lang w:val="x-none" w:eastAsia="x-none"/>
        </w:rPr>
        <w:t>Αγοραστής</w:t>
      </w:r>
      <w:r w:rsidRPr="001D1883">
        <w:rPr>
          <w:rFonts w:ascii="Verdana" w:hAnsi="Verdana"/>
          <w:sz w:val="18"/>
          <w:szCs w:val="18"/>
          <w:lang w:val="x-none" w:eastAsia="x-none"/>
        </w:rPr>
        <w:t xml:space="preserve"> συμμετείχε στη</w:t>
      </w:r>
      <w:r w:rsidR="003410C1" w:rsidRPr="001D1883">
        <w:rPr>
          <w:rFonts w:ascii="Verdana" w:hAnsi="Verdana"/>
          <w:sz w:val="18"/>
          <w:szCs w:val="18"/>
          <w:lang w:eastAsia="x-none"/>
        </w:rPr>
        <w:t>ν</w:t>
      </w:r>
      <w:r w:rsidRPr="001D1883">
        <w:rPr>
          <w:rFonts w:ascii="Verdana" w:hAnsi="Verdana"/>
          <w:sz w:val="18"/>
          <w:szCs w:val="18"/>
          <w:lang w:val="x-none" w:eastAsia="x-none"/>
        </w:rPr>
        <w:t xml:space="preserve"> δημοπρασία με τίτλο «</w:t>
      </w:r>
      <w:r w:rsidR="00CB23E8">
        <w:rPr>
          <w:rFonts w:ascii="Verdana" w:hAnsi="Verdana"/>
          <w:sz w:val="18"/>
          <w:szCs w:val="18"/>
          <w:lang w:eastAsia="x-none"/>
        </w:rPr>
        <w:t>Τριμηνιαία</w:t>
      </w:r>
      <w:r w:rsidRPr="001D1883">
        <w:rPr>
          <w:rFonts w:ascii="Verdana" w:hAnsi="Verdana"/>
          <w:sz w:val="18"/>
          <w:szCs w:val="18"/>
          <w:lang w:val="x-none" w:eastAsia="x-none"/>
        </w:rPr>
        <w:t xml:space="preserve"> Δημοπρασία ΔΕΠΑ </w:t>
      </w:r>
      <w:proofErr w:type="spellStart"/>
      <w:r w:rsidRPr="001D1883">
        <w:rPr>
          <w:rFonts w:ascii="Verdana" w:hAnsi="Verdana"/>
          <w:sz w:val="18"/>
          <w:szCs w:val="18"/>
          <w:lang w:val="x-none" w:eastAsia="x-none"/>
        </w:rPr>
        <w:t>Νο</w:t>
      </w:r>
      <w:proofErr w:type="spellEnd"/>
      <w:r w:rsidR="005E2D95" w:rsidRPr="001D1883">
        <w:rPr>
          <w:rFonts w:ascii="Verdana" w:hAnsi="Verdana"/>
          <w:sz w:val="18"/>
          <w:szCs w:val="18"/>
          <w:lang w:eastAsia="x-none"/>
        </w:rPr>
        <w:t>.</w:t>
      </w:r>
      <w:r w:rsidRPr="001D1883">
        <w:rPr>
          <w:rFonts w:ascii="Verdana" w:hAnsi="Verdana"/>
          <w:sz w:val="18"/>
          <w:szCs w:val="18"/>
          <w:lang w:val="x-none" w:eastAsia="x-none"/>
        </w:rPr>
        <w:t xml:space="preserve"> 0</w:t>
      </w:r>
      <w:r w:rsidR="00CB23E8">
        <w:rPr>
          <w:rFonts w:ascii="Verdana" w:hAnsi="Verdana"/>
          <w:sz w:val="18"/>
          <w:szCs w:val="18"/>
          <w:lang w:eastAsia="x-none"/>
        </w:rPr>
        <w:t>2</w:t>
      </w:r>
      <w:r w:rsidR="00A3508B">
        <w:rPr>
          <w:rFonts w:ascii="Verdana" w:hAnsi="Verdana"/>
          <w:sz w:val="18"/>
          <w:szCs w:val="18"/>
          <w:lang w:eastAsia="x-none"/>
        </w:rPr>
        <w:t>7</w:t>
      </w:r>
      <w:r w:rsidRPr="001D1883">
        <w:rPr>
          <w:rFonts w:ascii="Verdana" w:hAnsi="Verdana"/>
          <w:sz w:val="18"/>
          <w:szCs w:val="18"/>
          <w:lang w:val="x-none" w:eastAsia="x-none"/>
        </w:rPr>
        <w:t xml:space="preserve">» </w:t>
      </w:r>
      <w:r w:rsidR="00EA5979" w:rsidRPr="001D1883">
        <w:rPr>
          <w:rFonts w:ascii="Verdana" w:hAnsi="Verdana"/>
          <w:sz w:val="18"/>
          <w:szCs w:val="18"/>
          <w:lang w:eastAsia="x-none"/>
        </w:rPr>
        <w:t>με την ιδιότητα του</w:t>
      </w:r>
      <w:r w:rsidR="00EA5979" w:rsidRPr="001D1883">
        <w:rPr>
          <w:rFonts w:ascii="Verdana" w:hAnsi="Verdana"/>
          <w:sz w:val="18"/>
          <w:szCs w:val="18"/>
        </w:rPr>
        <w:t xml:space="preserve"> </w:t>
      </w:r>
      <w:r w:rsidR="00EA5979" w:rsidRPr="001D1883">
        <w:rPr>
          <w:rFonts w:ascii="Verdana" w:hAnsi="Verdana"/>
          <w:sz w:val="18"/>
          <w:szCs w:val="18"/>
          <w:lang w:eastAsia="x-none"/>
        </w:rPr>
        <w:t>Κατόχου Άδειας Προμήθειας Αερίου/</w:t>
      </w:r>
      <w:proofErr w:type="spellStart"/>
      <w:r w:rsidR="00EA5979" w:rsidRPr="001D1883">
        <w:rPr>
          <w:rFonts w:ascii="Verdana" w:hAnsi="Verdana"/>
          <w:sz w:val="18"/>
          <w:szCs w:val="18"/>
          <w:lang w:eastAsia="x-none"/>
        </w:rPr>
        <w:t>Επιλέγοντος</w:t>
      </w:r>
      <w:proofErr w:type="spellEnd"/>
      <w:r w:rsidR="00EA5979" w:rsidRPr="001D1883">
        <w:rPr>
          <w:rFonts w:ascii="Verdana" w:hAnsi="Verdana"/>
          <w:sz w:val="18"/>
          <w:szCs w:val="18"/>
          <w:lang w:eastAsia="x-none"/>
        </w:rPr>
        <w:t xml:space="preserve"> Πελάτη </w:t>
      </w:r>
      <w:r w:rsidRPr="001D1883">
        <w:rPr>
          <w:rFonts w:ascii="Verdana" w:hAnsi="Verdana"/>
          <w:sz w:val="18"/>
          <w:szCs w:val="18"/>
          <w:lang w:val="x-none" w:eastAsia="x-none"/>
        </w:rPr>
        <w:t>για την προμήθεια φυσικού αερίου για το χρονικό διάστημα από 01.</w:t>
      </w:r>
      <w:r w:rsidR="00820B79" w:rsidRPr="001D1883">
        <w:rPr>
          <w:rFonts w:ascii="Verdana" w:hAnsi="Verdana"/>
          <w:sz w:val="18"/>
          <w:szCs w:val="18"/>
          <w:lang w:eastAsia="x-none"/>
        </w:rPr>
        <w:t>0</w:t>
      </w:r>
      <w:r w:rsidR="00A3508B">
        <w:rPr>
          <w:rFonts w:ascii="Verdana" w:hAnsi="Verdana"/>
          <w:sz w:val="18"/>
          <w:szCs w:val="18"/>
          <w:lang w:eastAsia="x-none"/>
        </w:rPr>
        <w:t>4</w:t>
      </w:r>
      <w:r w:rsidRPr="001D1883">
        <w:rPr>
          <w:rFonts w:ascii="Verdana" w:hAnsi="Verdana"/>
          <w:sz w:val="18"/>
          <w:szCs w:val="18"/>
          <w:lang w:val="x-none" w:eastAsia="x-none"/>
        </w:rPr>
        <w:t>.201</w:t>
      </w:r>
      <w:r w:rsidR="0092765A" w:rsidRPr="001D1883">
        <w:rPr>
          <w:rFonts w:ascii="Verdana" w:hAnsi="Verdana"/>
          <w:sz w:val="18"/>
          <w:szCs w:val="18"/>
          <w:lang w:eastAsia="x-none"/>
        </w:rPr>
        <w:t>9</w:t>
      </w:r>
      <w:r w:rsidRPr="001D1883">
        <w:rPr>
          <w:rFonts w:ascii="Verdana" w:hAnsi="Verdana"/>
          <w:sz w:val="18"/>
          <w:szCs w:val="18"/>
          <w:lang w:val="x-none" w:eastAsia="x-none"/>
        </w:rPr>
        <w:t xml:space="preserve"> (0</w:t>
      </w:r>
      <w:r w:rsidR="00613A70" w:rsidRPr="001D1883">
        <w:rPr>
          <w:rFonts w:ascii="Verdana" w:hAnsi="Verdana"/>
          <w:sz w:val="18"/>
          <w:szCs w:val="18"/>
          <w:lang w:eastAsia="x-none"/>
        </w:rPr>
        <w:t>7</w:t>
      </w:r>
      <w:r w:rsidRPr="001D1883">
        <w:rPr>
          <w:rFonts w:ascii="Verdana" w:hAnsi="Verdana"/>
          <w:sz w:val="18"/>
          <w:szCs w:val="18"/>
          <w:lang w:val="x-none" w:eastAsia="x-none"/>
        </w:rPr>
        <w:t>.00’) – 01.</w:t>
      </w:r>
      <w:r w:rsidR="001B74E4">
        <w:rPr>
          <w:rFonts w:ascii="Verdana" w:hAnsi="Verdana"/>
          <w:sz w:val="18"/>
          <w:szCs w:val="18"/>
          <w:lang w:eastAsia="x-none"/>
        </w:rPr>
        <w:t>0</w:t>
      </w:r>
      <w:r w:rsidR="00A3508B">
        <w:rPr>
          <w:rFonts w:ascii="Verdana" w:hAnsi="Verdana"/>
          <w:sz w:val="18"/>
          <w:szCs w:val="18"/>
          <w:lang w:eastAsia="x-none"/>
        </w:rPr>
        <w:t>7</w:t>
      </w:r>
      <w:r w:rsidRPr="001D1883">
        <w:rPr>
          <w:rFonts w:ascii="Verdana" w:hAnsi="Verdana"/>
          <w:sz w:val="18"/>
          <w:szCs w:val="18"/>
          <w:lang w:val="x-none" w:eastAsia="x-none"/>
        </w:rPr>
        <w:t>.20</w:t>
      </w:r>
      <w:r w:rsidR="001B74E4">
        <w:rPr>
          <w:rFonts w:ascii="Verdana" w:hAnsi="Verdana"/>
          <w:sz w:val="18"/>
          <w:szCs w:val="18"/>
          <w:lang w:eastAsia="x-none"/>
        </w:rPr>
        <w:t>19</w:t>
      </w:r>
      <w:r w:rsidRPr="001D1883">
        <w:rPr>
          <w:rFonts w:ascii="Verdana" w:hAnsi="Verdana"/>
          <w:sz w:val="18"/>
          <w:szCs w:val="18"/>
          <w:lang w:val="x-none" w:eastAsia="x-none"/>
        </w:rPr>
        <w:t xml:space="preserve"> (0</w:t>
      </w:r>
      <w:r w:rsidR="00613A70" w:rsidRPr="001D1883">
        <w:rPr>
          <w:rFonts w:ascii="Verdana" w:hAnsi="Verdana"/>
          <w:sz w:val="18"/>
          <w:szCs w:val="18"/>
          <w:lang w:eastAsia="x-none"/>
        </w:rPr>
        <w:t>7</w:t>
      </w:r>
      <w:r w:rsidRPr="001D1883">
        <w:rPr>
          <w:rFonts w:ascii="Verdana" w:hAnsi="Verdana"/>
          <w:sz w:val="18"/>
          <w:szCs w:val="18"/>
          <w:lang w:val="x-none" w:eastAsia="x-none"/>
        </w:rPr>
        <w:t>.00’), εφεξής καλούμενη «</w:t>
      </w:r>
      <w:r w:rsidRPr="001D1883">
        <w:rPr>
          <w:rFonts w:ascii="Verdana" w:hAnsi="Verdana"/>
          <w:b/>
          <w:sz w:val="18"/>
          <w:szCs w:val="18"/>
          <w:lang w:val="x-none" w:eastAsia="x-none"/>
        </w:rPr>
        <w:t>Δημοπρασία</w:t>
      </w:r>
      <w:r w:rsidRPr="001D1883">
        <w:rPr>
          <w:rFonts w:ascii="Verdana" w:hAnsi="Verdana"/>
          <w:sz w:val="18"/>
          <w:szCs w:val="18"/>
          <w:lang w:val="x-none" w:eastAsia="x-none"/>
        </w:rPr>
        <w:t xml:space="preserve">», η οποία διενεργήθηκε από τον </w:t>
      </w:r>
      <w:r w:rsidRPr="001D1883">
        <w:rPr>
          <w:rFonts w:ascii="Verdana" w:hAnsi="Verdana"/>
          <w:b/>
          <w:sz w:val="18"/>
          <w:szCs w:val="18"/>
          <w:lang w:val="x-none" w:eastAsia="x-none"/>
        </w:rPr>
        <w:t>Πωλητή,</w:t>
      </w:r>
      <w:r w:rsidRPr="001D1883">
        <w:rPr>
          <w:rFonts w:ascii="Verdana" w:hAnsi="Verdana"/>
          <w:sz w:val="18"/>
          <w:szCs w:val="18"/>
          <w:lang w:val="x-none" w:eastAsia="x-none"/>
        </w:rPr>
        <w:t xml:space="preserve"> σύμφωνα με την από … Διακήρυξη, στις </w:t>
      </w:r>
      <w:r w:rsidR="00DD1340" w:rsidRPr="001D1883">
        <w:rPr>
          <w:rFonts w:ascii="Verdana" w:hAnsi="Verdana"/>
          <w:sz w:val="18"/>
          <w:szCs w:val="18"/>
          <w:lang w:eastAsia="x-none"/>
        </w:rPr>
        <w:t>..201</w:t>
      </w:r>
      <w:r w:rsidR="00A3508B">
        <w:rPr>
          <w:rFonts w:ascii="Verdana" w:hAnsi="Verdana"/>
          <w:sz w:val="18"/>
          <w:szCs w:val="18"/>
          <w:lang w:eastAsia="x-none"/>
        </w:rPr>
        <w:t>9</w:t>
      </w:r>
      <w:r w:rsidRPr="001D1883">
        <w:rPr>
          <w:rFonts w:ascii="Verdana" w:hAnsi="Verdana"/>
          <w:sz w:val="18"/>
          <w:szCs w:val="18"/>
          <w:lang w:val="x-none" w:eastAsia="x-none"/>
        </w:rPr>
        <w:t xml:space="preserve"> [με ενδεικτική Τιμή Εκκίνησης</w:t>
      </w:r>
      <w:r w:rsidR="007D0AB1" w:rsidRPr="001D1883">
        <w:rPr>
          <w:rFonts w:ascii="Verdana" w:hAnsi="Verdana"/>
          <w:sz w:val="18"/>
          <w:szCs w:val="18"/>
          <w:lang w:eastAsia="x-none"/>
        </w:rPr>
        <w:t xml:space="preserve"> (Φάση …)</w:t>
      </w:r>
      <w:r w:rsidRPr="001D1883">
        <w:rPr>
          <w:rFonts w:ascii="Verdana" w:hAnsi="Verdana"/>
          <w:sz w:val="18"/>
          <w:szCs w:val="18"/>
          <w:lang w:val="x-none" w:eastAsia="x-none"/>
        </w:rPr>
        <w:t xml:space="preserve"> ίση με …………….. $/μερίδιο και επομένως ενδεικτική </w:t>
      </w:r>
      <w:proofErr w:type="spellStart"/>
      <w:r w:rsidRPr="001D1883">
        <w:rPr>
          <w:rFonts w:ascii="Verdana" w:hAnsi="Verdana"/>
          <w:sz w:val="18"/>
          <w:szCs w:val="18"/>
          <w:lang w:val="x-none" w:eastAsia="x-none"/>
        </w:rPr>
        <w:t>Μοναδιαία</w:t>
      </w:r>
      <w:proofErr w:type="spellEnd"/>
      <w:r w:rsidRPr="001D1883">
        <w:rPr>
          <w:rFonts w:ascii="Verdana" w:hAnsi="Verdana"/>
          <w:sz w:val="18"/>
          <w:szCs w:val="18"/>
          <w:lang w:val="x-none" w:eastAsia="x-none"/>
        </w:rPr>
        <w:t xml:space="preserve"> Τιμή Εκκίνησης ίση με …………….. $/</w:t>
      </w:r>
      <w:proofErr w:type="spellStart"/>
      <w:r w:rsidR="004478B9" w:rsidRPr="001D1883">
        <w:rPr>
          <w:rFonts w:ascii="Verdana" w:hAnsi="Verdana"/>
          <w:sz w:val="18"/>
          <w:szCs w:val="18"/>
          <w:lang w:val="en-US" w:eastAsia="x-none"/>
        </w:rPr>
        <w:t>k</w:t>
      </w:r>
      <w:r w:rsidR="00877180" w:rsidRPr="001D1883">
        <w:rPr>
          <w:rFonts w:ascii="Verdana" w:hAnsi="Verdana"/>
          <w:sz w:val="18"/>
          <w:szCs w:val="18"/>
          <w:lang w:val="en-US" w:eastAsia="x-none"/>
        </w:rPr>
        <w:t>Wh</w:t>
      </w:r>
      <w:proofErr w:type="spellEnd"/>
      <w:r w:rsidR="0092409A" w:rsidRPr="001D1883">
        <w:rPr>
          <w:rFonts w:ascii="Verdana" w:hAnsi="Verdana"/>
          <w:sz w:val="18"/>
          <w:szCs w:val="18"/>
          <w:lang w:eastAsia="x-none"/>
        </w:rPr>
        <w:t xml:space="preserve"> </w:t>
      </w:r>
      <w:r w:rsidRPr="001D1883">
        <w:rPr>
          <w:rFonts w:ascii="Verdana" w:hAnsi="Verdana"/>
          <w:sz w:val="18"/>
          <w:szCs w:val="18"/>
          <w:lang w:val="x-none" w:eastAsia="x-none"/>
        </w:rPr>
        <w:t xml:space="preserve">] και πέτυχε να κατακυρώσει, μέσω της </w:t>
      </w:r>
      <w:r w:rsidR="002A3C39" w:rsidRPr="001D1883">
        <w:rPr>
          <w:rFonts w:ascii="Verdana" w:hAnsi="Verdana"/>
          <w:sz w:val="18"/>
          <w:szCs w:val="18"/>
          <w:lang w:eastAsia="x-none"/>
        </w:rPr>
        <w:t xml:space="preserve">Φάσης … της </w:t>
      </w:r>
      <w:r w:rsidRPr="001D1883">
        <w:rPr>
          <w:rFonts w:ascii="Verdana" w:hAnsi="Verdana"/>
          <w:b/>
          <w:sz w:val="18"/>
          <w:szCs w:val="18"/>
          <w:lang w:val="x-none" w:eastAsia="x-none"/>
        </w:rPr>
        <w:t>Δημοπρασίας</w:t>
      </w:r>
      <w:r w:rsidRPr="001D1883">
        <w:rPr>
          <w:rFonts w:ascii="Verdana" w:hAnsi="Verdana"/>
          <w:sz w:val="18"/>
          <w:szCs w:val="18"/>
          <w:lang w:val="x-none" w:eastAsia="x-none"/>
        </w:rPr>
        <w:t xml:space="preserve">, ποσότητα φυσικού αερίου, συγκεκριμένα ..… μερίδια φυσικού αερίου εκ … </w:t>
      </w:r>
      <w:r w:rsidR="0092409A" w:rsidRPr="001D1883">
        <w:rPr>
          <w:rFonts w:ascii="Verdana" w:hAnsi="Verdana"/>
          <w:sz w:val="18"/>
          <w:szCs w:val="18"/>
          <w:lang w:eastAsia="x-none"/>
        </w:rPr>
        <w:t xml:space="preserve"> </w:t>
      </w:r>
      <w:r w:rsidR="00877180" w:rsidRPr="001D1883">
        <w:rPr>
          <w:rFonts w:ascii="Verdana" w:hAnsi="Verdana"/>
          <w:sz w:val="18"/>
          <w:szCs w:val="18"/>
          <w:lang w:val="en-US" w:eastAsia="x-none"/>
        </w:rPr>
        <w:t>kWh</w:t>
      </w:r>
      <w:r w:rsidR="0092409A" w:rsidRPr="001D1883">
        <w:rPr>
          <w:rFonts w:ascii="Verdana" w:hAnsi="Verdana"/>
          <w:sz w:val="18"/>
          <w:szCs w:val="18"/>
          <w:lang w:eastAsia="x-none"/>
        </w:rPr>
        <w:t xml:space="preserve"> </w:t>
      </w:r>
      <w:r w:rsidRPr="001D1883">
        <w:rPr>
          <w:rFonts w:ascii="Verdana" w:hAnsi="Verdana"/>
          <w:sz w:val="18"/>
          <w:szCs w:val="18"/>
          <w:lang w:val="x-none" w:eastAsia="x-none"/>
        </w:rPr>
        <w:t xml:space="preserve"> έκαστο, ήτοι συνολικά ……… </w:t>
      </w:r>
      <w:r w:rsidR="0092409A" w:rsidRPr="001D1883">
        <w:rPr>
          <w:rFonts w:ascii="Verdana" w:hAnsi="Verdana"/>
          <w:sz w:val="18"/>
          <w:szCs w:val="18"/>
          <w:lang w:eastAsia="x-none"/>
        </w:rPr>
        <w:t xml:space="preserve"> </w:t>
      </w:r>
      <w:r w:rsidR="00877180" w:rsidRPr="001D1883">
        <w:rPr>
          <w:rFonts w:ascii="Verdana" w:hAnsi="Verdana"/>
          <w:sz w:val="18"/>
          <w:szCs w:val="18"/>
          <w:lang w:val="en-US" w:eastAsia="x-none"/>
        </w:rPr>
        <w:t>kWh</w:t>
      </w:r>
      <w:r w:rsidRPr="001D1883">
        <w:rPr>
          <w:rFonts w:ascii="Verdana" w:hAnsi="Verdana"/>
          <w:sz w:val="18"/>
          <w:szCs w:val="18"/>
          <w:lang w:val="x-none" w:eastAsia="x-none"/>
        </w:rPr>
        <w:t xml:space="preserve"> (</w:t>
      </w:r>
      <w:r w:rsidRPr="001D1883">
        <w:rPr>
          <w:rFonts w:ascii="Verdana" w:hAnsi="Verdana"/>
          <w:b/>
          <w:sz w:val="18"/>
          <w:szCs w:val="18"/>
          <w:lang w:val="x-none" w:eastAsia="x-none"/>
        </w:rPr>
        <w:t>Συμβατική</w:t>
      </w:r>
      <w:r w:rsidRPr="001D1883">
        <w:rPr>
          <w:rFonts w:ascii="Verdana" w:hAnsi="Verdana"/>
          <w:sz w:val="18"/>
          <w:szCs w:val="18"/>
          <w:lang w:val="x-none" w:eastAsia="x-none"/>
        </w:rPr>
        <w:t xml:space="preserve"> </w:t>
      </w:r>
      <w:r w:rsidRPr="001D1883">
        <w:rPr>
          <w:rFonts w:ascii="Verdana" w:hAnsi="Verdana"/>
          <w:b/>
          <w:sz w:val="18"/>
          <w:szCs w:val="18"/>
          <w:lang w:val="x-none" w:eastAsia="x-none"/>
        </w:rPr>
        <w:t>Ποσότητα</w:t>
      </w:r>
      <w:r w:rsidRPr="001D1883">
        <w:rPr>
          <w:rFonts w:ascii="Verdana" w:hAnsi="Verdana"/>
          <w:sz w:val="18"/>
          <w:szCs w:val="18"/>
          <w:lang w:val="x-none" w:eastAsia="x-none"/>
        </w:rPr>
        <w:t xml:space="preserve">) [με ενδεικτική Τιμή Κατακύρωσης ίση με …………… $/μερίδιο και επομένως ενδεικτική </w:t>
      </w:r>
      <w:proofErr w:type="spellStart"/>
      <w:r w:rsidRPr="001D1883">
        <w:rPr>
          <w:rFonts w:ascii="Verdana" w:hAnsi="Verdana"/>
          <w:sz w:val="18"/>
          <w:szCs w:val="18"/>
          <w:lang w:val="x-none" w:eastAsia="x-none"/>
        </w:rPr>
        <w:t>Μοναδιαία</w:t>
      </w:r>
      <w:proofErr w:type="spellEnd"/>
      <w:r w:rsidRPr="001D1883">
        <w:rPr>
          <w:rFonts w:ascii="Verdana" w:hAnsi="Verdana"/>
          <w:sz w:val="18"/>
          <w:szCs w:val="18"/>
          <w:lang w:val="x-none" w:eastAsia="x-none"/>
        </w:rPr>
        <w:t xml:space="preserve"> Τιμή Κατακύρωσης ίση με ………………….. $/</w:t>
      </w:r>
      <w:proofErr w:type="spellStart"/>
      <w:r w:rsidR="00877180" w:rsidRPr="001D1883">
        <w:rPr>
          <w:rFonts w:ascii="Verdana" w:hAnsi="Verdana"/>
          <w:sz w:val="18"/>
          <w:szCs w:val="18"/>
          <w:lang w:val="en-US" w:eastAsia="x-none"/>
        </w:rPr>
        <w:t>kWh</w:t>
      </w:r>
      <w:proofErr w:type="spellEnd"/>
      <w:r w:rsidR="00613A70" w:rsidRPr="001D1883">
        <w:rPr>
          <w:rFonts w:ascii="Verdana" w:hAnsi="Verdana"/>
          <w:sz w:val="18"/>
          <w:szCs w:val="18"/>
          <w:lang w:eastAsia="x-none"/>
        </w:rPr>
        <w:t>.</w:t>
      </w:r>
    </w:p>
    <w:p w:rsidR="00A270B2" w:rsidRPr="001D1883" w:rsidRDefault="00A270B2" w:rsidP="00612A35">
      <w:pPr>
        <w:widowControl/>
        <w:autoSpaceDE/>
        <w:autoSpaceDN/>
        <w:adjustRightInd/>
        <w:ind w:left="284" w:right="74" w:hanging="568"/>
        <w:jc w:val="both"/>
        <w:rPr>
          <w:rFonts w:ascii="Verdana" w:hAnsi="Verdana"/>
          <w:sz w:val="18"/>
          <w:szCs w:val="18"/>
          <w:lang w:val="x-none" w:eastAsia="x-none"/>
        </w:rPr>
      </w:pPr>
    </w:p>
    <w:p w:rsidR="00A270B2" w:rsidRPr="001D1883" w:rsidRDefault="00A270B2" w:rsidP="00612A35">
      <w:pPr>
        <w:widowControl/>
        <w:autoSpaceDE/>
        <w:autoSpaceDN/>
        <w:adjustRightInd/>
        <w:ind w:left="284" w:right="76" w:hanging="568"/>
        <w:jc w:val="both"/>
        <w:rPr>
          <w:rFonts w:ascii="Verdana" w:hAnsi="Verdana"/>
          <w:sz w:val="18"/>
          <w:szCs w:val="18"/>
          <w:lang w:val="x-none" w:eastAsia="x-none"/>
        </w:rPr>
      </w:pPr>
      <w:r w:rsidRPr="001D1883">
        <w:rPr>
          <w:rFonts w:ascii="Verdana" w:hAnsi="Verdana"/>
          <w:sz w:val="18"/>
          <w:szCs w:val="18"/>
          <w:lang w:val="x-none" w:eastAsia="x-none"/>
        </w:rPr>
        <w:t xml:space="preserve">συμφωνούνται, </w:t>
      </w:r>
      <w:proofErr w:type="spellStart"/>
      <w:r w:rsidRPr="001D1883">
        <w:rPr>
          <w:rFonts w:ascii="Verdana" w:hAnsi="Verdana"/>
          <w:sz w:val="18"/>
          <w:szCs w:val="18"/>
          <w:lang w:val="x-none" w:eastAsia="x-none"/>
        </w:rPr>
        <w:t>συνομολογούνται</w:t>
      </w:r>
      <w:proofErr w:type="spellEnd"/>
      <w:r w:rsidRPr="001D1883">
        <w:rPr>
          <w:rFonts w:ascii="Verdana" w:hAnsi="Verdana"/>
          <w:sz w:val="18"/>
          <w:szCs w:val="18"/>
          <w:lang w:val="x-none" w:eastAsia="x-none"/>
        </w:rPr>
        <w:t xml:space="preserve"> και γίνονται αμοιβαίως αποδεκτά τα εξής:</w:t>
      </w:r>
    </w:p>
    <w:p w:rsidR="001A2718" w:rsidRPr="001D1883" w:rsidRDefault="001A2718" w:rsidP="00612A35">
      <w:pPr>
        <w:widowControl/>
        <w:autoSpaceDE/>
        <w:autoSpaceDN/>
        <w:adjustRightInd/>
        <w:ind w:left="284" w:right="76" w:hanging="568"/>
        <w:jc w:val="both"/>
        <w:rPr>
          <w:rFonts w:ascii="Verdana" w:hAnsi="Verdana"/>
          <w:sz w:val="18"/>
          <w:szCs w:val="18"/>
          <w:lang w:val="x-none" w:eastAsia="x-none"/>
        </w:rPr>
      </w:pPr>
    </w:p>
    <w:p w:rsidR="00A270B2" w:rsidRPr="001D1883" w:rsidRDefault="00A270B2" w:rsidP="00612A35">
      <w:pPr>
        <w:ind w:left="284" w:hanging="568"/>
        <w:jc w:val="both"/>
        <w:rPr>
          <w:rFonts w:ascii="Verdana" w:hAnsi="Verdana"/>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1.</w:t>
      </w:r>
      <w:r w:rsidRPr="001D1883">
        <w:rPr>
          <w:rFonts w:ascii="Verdana" w:hAnsi="Verdana"/>
          <w:b/>
          <w:sz w:val="18"/>
          <w:szCs w:val="18"/>
        </w:rPr>
        <w:tab/>
        <w:t>Ορισμοί</w:t>
      </w:r>
    </w:p>
    <w:p w:rsidR="00171D66" w:rsidRPr="001D1883" w:rsidRDefault="00171D66" w:rsidP="00612A35">
      <w:pPr>
        <w:ind w:left="284" w:right="76" w:hanging="568"/>
        <w:jc w:val="both"/>
        <w:rPr>
          <w:rFonts w:ascii="Verdana" w:hAnsi="Verdana"/>
          <w:b/>
          <w:sz w:val="18"/>
          <w:szCs w:val="18"/>
        </w:rPr>
      </w:pPr>
    </w:p>
    <w:p w:rsidR="0079598F" w:rsidRPr="001D1883" w:rsidRDefault="0079598F" w:rsidP="0079598F">
      <w:pPr>
        <w:ind w:left="284" w:right="76" w:hanging="568"/>
        <w:jc w:val="both"/>
        <w:rPr>
          <w:rFonts w:ascii="Verdana" w:hAnsi="Verdana"/>
          <w:sz w:val="18"/>
          <w:szCs w:val="18"/>
          <w:lang w:val="x-none"/>
        </w:rPr>
      </w:pPr>
      <w:r w:rsidRPr="001D1883">
        <w:rPr>
          <w:rFonts w:ascii="Verdana" w:hAnsi="Verdana"/>
          <w:sz w:val="18"/>
          <w:szCs w:val="18"/>
          <w:lang w:val="x-none"/>
        </w:rPr>
        <w:t>1.1</w:t>
      </w:r>
      <w:r w:rsidRPr="001D1883">
        <w:rPr>
          <w:rFonts w:ascii="Verdana" w:hAnsi="Verdana"/>
          <w:sz w:val="18"/>
          <w:szCs w:val="18"/>
          <w:lang w:val="x-none"/>
        </w:rPr>
        <w:tab/>
        <w:t>Στην παρούσα</w:t>
      </w:r>
      <w:r w:rsidRPr="001D1883">
        <w:rPr>
          <w:rFonts w:ascii="Verdana" w:hAnsi="Verdana"/>
          <w:sz w:val="18"/>
          <w:szCs w:val="18"/>
        </w:rPr>
        <w:t xml:space="preserve"> </w:t>
      </w:r>
      <w:r w:rsidRPr="001D1883">
        <w:rPr>
          <w:rFonts w:ascii="Verdana" w:hAnsi="Verdana"/>
          <w:b/>
          <w:sz w:val="18"/>
          <w:szCs w:val="18"/>
          <w:lang w:val="x-none"/>
        </w:rPr>
        <w:t>Σύμβαση</w:t>
      </w:r>
      <w:r w:rsidRPr="001D1883">
        <w:rPr>
          <w:rFonts w:ascii="Verdana" w:hAnsi="Verdana"/>
          <w:b/>
          <w:sz w:val="18"/>
          <w:szCs w:val="18"/>
        </w:rPr>
        <w:t xml:space="preserve"> Δημοπρασίας</w:t>
      </w:r>
      <w:r w:rsidRPr="001D1883">
        <w:rPr>
          <w:rFonts w:ascii="Verdana" w:hAnsi="Verdana"/>
          <w:sz w:val="18"/>
          <w:szCs w:val="18"/>
          <w:lang w:val="x-none"/>
        </w:rPr>
        <w:t xml:space="preserve"> οι παρακάτω όροι </w:t>
      </w:r>
      <w:r w:rsidRPr="001D1883">
        <w:rPr>
          <w:rFonts w:ascii="Verdana" w:hAnsi="Verdana"/>
          <w:sz w:val="18"/>
          <w:szCs w:val="18"/>
        </w:rPr>
        <w:t>(</w:t>
      </w:r>
      <w:r w:rsidRPr="001D1883">
        <w:rPr>
          <w:rFonts w:ascii="Verdana" w:hAnsi="Verdana"/>
          <w:sz w:val="18"/>
          <w:szCs w:val="18"/>
          <w:lang w:val="x-none"/>
        </w:rPr>
        <w:t xml:space="preserve">με </w:t>
      </w:r>
      <w:r w:rsidRPr="001D1883">
        <w:rPr>
          <w:rFonts w:ascii="Verdana" w:hAnsi="Verdana"/>
          <w:sz w:val="18"/>
          <w:szCs w:val="18"/>
        </w:rPr>
        <w:t>έντονα</w:t>
      </w:r>
      <w:r w:rsidRPr="001D1883">
        <w:rPr>
          <w:rFonts w:ascii="Verdana" w:hAnsi="Verdana"/>
          <w:sz w:val="18"/>
          <w:szCs w:val="18"/>
          <w:lang w:val="x-none"/>
        </w:rPr>
        <w:t xml:space="preserve"> γράμματα</w:t>
      </w:r>
      <w:r w:rsidRPr="001D1883">
        <w:rPr>
          <w:rFonts w:ascii="Verdana" w:hAnsi="Verdana"/>
          <w:sz w:val="18"/>
          <w:szCs w:val="18"/>
        </w:rPr>
        <w:t>)</w:t>
      </w:r>
      <w:r w:rsidRPr="001D1883">
        <w:rPr>
          <w:rFonts w:ascii="Verdana" w:hAnsi="Verdana"/>
          <w:sz w:val="18"/>
          <w:szCs w:val="18"/>
          <w:lang w:val="x-none"/>
        </w:rPr>
        <w:t xml:space="preserve"> </w:t>
      </w:r>
      <w:r w:rsidRPr="001D1883">
        <w:rPr>
          <w:rFonts w:ascii="Verdana" w:hAnsi="Verdana"/>
          <w:sz w:val="18"/>
          <w:szCs w:val="18"/>
        </w:rPr>
        <w:t xml:space="preserve">θα έχουν </w:t>
      </w:r>
      <w:r w:rsidRPr="001D1883">
        <w:rPr>
          <w:rFonts w:ascii="Verdana" w:hAnsi="Verdana"/>
          <w:sz w:val="18"/>
          <w:szCs w:val="18"/>
          <w:lang w:val="x-none"/>
        </w:rPr>
        <w:t>είτε την ακόλουθη σημασία</w:t>
      </w:r>
      <w:r w:rsidRPr="001D1883">
        <w:rPr>
          <w:rFonts w:ascii="Verdana" w:hAnsi="Verdana"/>
          <w:sz w:val="18"/>
          <w:szCs w:val="18"/>
        </w:rPr>
        <w:t xml:space="preserve"> </w:t>
      </w:r>
      <w:r w:rsidRPr="001D1883">
        <w:rPr>
          <w:rFonts w:ascii="Verdana" w:hAnsi="Verdana"/>
          <w:sz w:val="18"/>
          <w:szCs w:val="18"/>
          <w:lang w:val="x-none"/>
        </w:rPr>
        <w:t xml:space="preserve">είτε τη σημασία που έχουν </w:t>
      </w:r>
      <w:r w:rsidRPr="001D1883">
        <w:rPr>
          <w:rFonts w:ascii="Verdana" w:hAnsi="Verdana"/>
          <w:sz w:val="18"/>
          <w:szCs w:val="18"/>
        </w:rPr>
        <w:t>σ</w:t>
      </w:r>
      <w:r w:rsidRPr="001D1883">
        <w:rPr>
          <w:rFonts w:ascii="Verdana" w:hAnsi="Verdana"/>
          <w:sz w:val="18"/>
          <w:szCs w:val="18"/>
          <w:lang w:val="x-none"/>
        </w:rPr>
        <w:t>το κείμενο νομοθετικό και ρυθμιστικό πλαίσιο, ενδεικτικά:</w:t>
      </w:r>
    </w:p>
    <w:p w:rsidR="0079598F" w:rsidRPr="001D1883" w:rsidRDefault="0079598F" w:rsidP="0079598F">
      <w:pPr>
        <w:ind w:left="851" w:right="76" w:hanging="567"/>
        <w:jc w:val="both"/>
        <w:rPr>
          <w:rFonts w:ascii="Verdana" w:hAnsi="Verdana"/>
          <w:sz w:val="18"/>
          <w:szCs w:val="18"/>
          <w:lang w:val="x-none"/>
        </w:rPr>
      </w:pPr>
      <w:r w:rsidRPr="001D1883">
        <w:rPr>
          <w:rFonts w:ascii="Verdana" w:hAnsi="Verdana"/>
          <w:sz w:val="18"/>
          <w:szCs w:val="18"/>
          <w:lang w:val="x-none"/>
        </w:rPr>
        <w:t>(α)</w:t>
      </w:r>
      <w:r w:rsidRPr="001D1883">
        <w:rPr>
          <w:rFonts w:ascii="Verdana" w:hAnsi="Verdana"/>
          <w:sz w:val="18"/>
          <w:szCs w:val="18"/>
        </w:rPr>
        <w:t xml:space="preserve"> </w:t>
      </w:r>
      <w:r w:rsidRPr="001D1883">
        <w:rPr>
          <w:rFonts w:ascii="Verdana" w:hAnsi="Verdana"/>
          <w:sz w:val="18"/>
          <w:szCs w:val="18"/>
        </w:rPr>
        <w:tab/>
      </w:r>
      <w:r w:rsidRPr="001D1883">
        <w:rPr>
          <w:rFonts w:ascii="Verdana" w:hAnsi="Verdana"/>
          <w:sz w:val="18"/>
          <w:szCs w:val="18"/>
          <w:lang w:val="x-none"/>
        </w:rPr>
        <w:t>στους ν. 2364/1995, 3428/2005, 4001/2011</w:t>
      </w:r>
      <w:r w:rsidRPr="001D1883">
        <w:rPr>
          <w:rFonts w:ascii="Verdana" w:hAnsi="Verdana"/>
          <w:sz w:val="18"/>
          <w:szCs w:val="18"/>
        </w:rPr>
        <w:t xml:space="preserve">, </w:t>
      </w:r>
      <w:r w:rsidRPr="001D1883">
        <w:rPr>
          <w:rFonts w:ascii="Verdana" w:hAnsi="Verdana"/>
          <w:sz w:val="18"/>
          <w:szCs w:val="18"/>
          <w:lang w:val="x-none"/>
        </w:rPr>
        <w:t>4336/2015</w:t>
      </w:r>
      <w:r w:rsidRPr="001D1883">
        <w:rPr>
          <w:rFonts w:ascii="Verdana" w:hAnsi="Verdana"/>
          <w:sz w:val="18"/>
          <w:szCs w:val="18"/>
        </w:rPr>
        <w:t xml:space="preserve"> και 4337/2015, </w:t>
      </w:r>
      <w:r w:rsidRPr="001D1883">
        <w:rPr>
          <w:rFonts w:ascii="Verdana" w:hAnsi="Verdana"/>
          <w:sz w:val="18"/>
          <w:szCs w:val="18"/>
          <w:lang w:val="x-none"/>
        </w:rPr>
        <w:t>ως εκάστοτε ισχύουν,</w:t>
      </w:r>
    </w:p>
    <w:p w:rsidR="0079598F" w:rsidRPr="001D1883" w:rsidRDefault="0079598F" w:rsidP="0079598F">
      <w:pPr>
        <w:ind w:left="851" w:right="76" w:hanging="567"/>
        <w:jc w:val="both"/>
        <w:rPr>
          <w:rFonts w:ascii="Verdana" w:hAnsi="Verdana"/>
          <w:sz w:val="18"/>
          <w:szCs w:val="18"/>
          <w:lang w:val="x-none"/>
        </w:rPr>
      </w:pPr>
      <w:r w:rsidRPr="001D1883">
        <w:rPr>
          <w:rFonts w:ascii="Verdana" w:hAnsi="Verdana"/>
          <w:sz w:val="18"/>
          <w:szCs w:val="18"/>
          <w:lang w:val="x-none"/>
        </w:rPr>
        <w:t>(β)</w:t>
      </w:r>
      <w:r w:rsidRPr="001D1883">
        <w:rPr>
          <w:rFonts w:ascii="Verdana" w:hAnsi="Verdana"/>
          <w:sz w:val="18"/>
          <w:szCs w:val="18"/>
        </w:rPr>
        <w:t xml:space="preserve"> </w:t>
      </w:r>
      <w:r w:rsidRPr="001D1883">
        <w:rPr>
          <w:rFonts w:ascii="Verdana" w:hAnsi="Verdana"/>
          <w:sz w:val="18"/>
          <w:szCs w:val="18"/>
        </w:rPr>
        <w:tab/>
      </w:r>
      <w:r w:rsidRPr="001D1883">
        <w:rPr>
          <w:rFonts w:ascii="Verdana" w:hAnsi="Verdana"/>
          <w:sz w:val="18"/>
          <w:szCs w:val="18"/>
          <w:lang w:val="x-none"/>
        </w:rPr>
        <w:t>στον Κώδικα Διαχείρισης ΕΣΦΑ</w:t>
      </w:r>
      <w:r w:rsidRPr="001D1883">
        <w:rPr>
          <w:rFonts w:ascii="Verdana" w:hAnsi="Verdana"/>
          <w:sz w:val="18"/>
          <w:szCs w:val="18"/>
        </w:rPr>
        <w:t xml:space="preserve">, </w:t>
      </w:r>
      <w:r w:rsidRPr="001D1883">
        <w:rPr>
          <w:rFonts w:ascii="Verdana" w:hAnsi="Verdana"/>
          <w:sz w:val="18"/>
          <w:szCs w:val="18"/>
          <w:lang w:val="x-none"/>
        </w:rPr>
        <w:t xml:space="preserve">Υ.Α. Δ1/Α/5346/22.03.2010 - ΦΕΚ Β’ 379/01.04.2010, όπως τροποποιήθηκε με τις αποφάσεις ΡΑΕ υπ’ </w:t>
      </w:r>
      <w:proofErr w:type="spellStart"/>
      <w:r w:rsidRPr="001D1883">
        <w:rPr>
          <w:rFonts w:ascii="Verdana" w:hAnsi="Verdana"/>
          <w:sz w:val="18"/>
          <w:szCs w:val="18"/>
          <w:lang w:val="x-none"/>
        </w:rPr>
        <w:t>αρ</w:t>
      </w:r>
      <w:proofErr w:type="spellEnd"/>
      <w:r w:rsidRPr="001D1883">
        <w:rPr>
          <w:rFonts w:ascii="Verdana" w:hAnsi="Verdana"/>
          <w:sz w:val="18"/>
          <w:szCs w:val="18"/>
          <w:lang w:val="x-none"/>
        </w:rPr>
        <w:t>. 1096/04.10.2011 - ΦΕΚ Β’ 2227/04.10.2011</w:t>
      </w:r>
      <w:r w:rsidRPr="001D1883">
        <w:rPr>
          <w:rFonts w:ascii="Verdana" w:hAnsi="Verdana"/>
          <w:sz w:val="18"/>
          <w:szCs w:val="18"/>
        </w:rPr>
        <w:t xml:space="preserve">, </w:t>
      </w:r>
      <w:r w:rsidRPr="001D1883">
        <w:rPr>
          <w:rFonts w:ascii="Verdana" w:hAnsi="Verdana"/>
          <w:sz w:val="18"/>
          <w:szCs w:val="18"/>
          <w:lang w:val="x-none"/>
        </w:rPr>
        <w:t>526/31.10.2013 – ΦΕΚ Β’ 3131/09.12.2013</w:t>
      </w:r>
      <w:r w:rsidRPr="001D1883">
        <w:rPr>
          <w:rFonts w:ascii="Verdana" w:hAnsi="Verdana"/>
          <w:sz w:val="18"/>
          <w:szCs w:val="18"/>
        </w:rPr>
        <w:t>, 239/2017 - ΦΕΚ Β’ 1549/05.05.2017 και 123/2018- ΦΕΚ Β’ 788/07.03.2018</w:t>
      </w:r>
      <w:r w:rsidRPr="001D1883">
        <w:rPr>
          <w:rFonts w:ascii="Verdana" w:hAnsi="Verdana"/>
          <w:sz w:val="18"/>
          <w:szCs w:val="18"/>
          <w:lang w:val="x-none"/>
        </w:rPr>
        <w:t>,</w:t>
      </w:r>
      <w:r w:rsidRPr="001D1883">
        <w:rPr>
          <w:rFonts w:ascii="Verdana" w:hAnsi="Verdana"/>
          <w:sz w:val="18"/>
          <w:szCs w:val="18"/>
        </w:rPr>
        <w:t xml:space="preserve"> </w:t>
      </w:r>
      <w:r w:rsidRPr="001D1883">
        <w:rPr>
          <w:rFonts w:ascii="Verdana" w:hAnsi="Verdana"/>
          <w:sz w:val="18"/>
          <w:szCs w:val="18"/>
          <w:lang w:val="x-none"/>
        </w:rPr>
        <w:t>ως εκάστοτε ισχύει (εφεξ</w:t>
      </w:r>
      <w:r w:rsidRPr="001D1883">
        <w:rPr>
          <w:rFonts w:ascii="Verdana" w:hAnsi="Verdana"/>
          <w:sz w:val="18"/>
          <w:szCs w:val="18"/>
        </w:rPr>
        <w:t xml:space="preserve">ής </w:t>
      </w:r>
      <w:r w:rsidRPr="001D1883">
        <w:rPr>
          <w:rFonts w:ascii="Verdana" w:hAnsi="Verdana"/>
          <w:b/>
          <w:sz w:val="18"/>
          <w:szCs w:val="18"/>
        </w:rPr>
        <w:t>Κώδικας ΕΣΦΑ</w:t>
      </w:r>
      <w:r w:rsidRPr="001D1883">
        <w:rPr>
          <w:rFonts w:ascii="Verdana" w:hAnsi="Verdana"/>
          <w:sz w:val="18"/>
          <w:szCs w:val="18"/>
        </w:rPr>
        <w:t>»)</w:t>
      </w:r>
      <w:r w:rsidRPr="001D1883">
        <w:rPr>
          <w:rFonts w:ascii="Verdana" w:hAnsi="Verdana"/>
          <w:sz w:val="18"/>
          <w:szCs w:val="18"/>
          <w:lang w:val="x-none"/>
        </w:rPr>
        <w:t xml:space="preserve">, </w:t>
      </w:r>
    </w:p>
    <w:p w:rsidR="0079598F" w:rsidRPr="001D1883" w:rsidRDefault="0079598F" w:rsidP="0079598F">
      <w:pPr>
        <w:ind w:left="851" w:right="76" w:hanging="567"/>
        <w:jc w:val="both"/>
        <w:rPr>
          <w:rFonts w:ascii="Verdana" w:hAnsi="Verdana"/>
          <w:sz w:val="18"/>
          <w:szCs w:val="18"/>
        </w:rPr>
      </w:pPr>
      <w:r w:rsidRPr="001D1883" w:rsidDel="00593EB0">
        <w:rPr>
          <w:rFonts w:ascii="Verdana" w:hAnsi="Verdana"/>
          <w:sz w:val="18"/>
          <w:szCs w:val="18"/>
          <w:lang w:val="x-none"/>
        </w:rPr>
        <w:t xml:space="preserve"> </w:t>
      </w:r>
      <w:r w:rsidRPr="001D1883">
        <w:rPr>
          <w:rFonts w:ascii="Verdana" w:hAnsi="Verdana"/>
          <w:sz w:val="18"/>
          <w:szCs w:val="18"/>
          <w:lang w:val="x-none"/>
        </w:rPr>
        <w:t>(γ)</w:t>
      </w:r>
      <w:r w:rsidRPr="001D1883">
        <w:rPr>
          <w:rFonts w:ascii="Verdana" w:hAnsi="Verdana"/>
          <w:sz w:val="18"/>
          <w:szCs w:val="18"/>
          <w:lang w:val="x-none"/>
        </w:rPr>
        <w:tab/>
        <w:t>στον Κανονισμό Τιμολόγησης Βασικών Δραστηριοτήτων ΕΣΦΑ</w:t>
      </w:r>
      <w:r w:rsidRPr="001D1883">
        <w:rPr>
          <w:rFonts w:ascii="Verdana" w:hAnsi="Verdana"/>
          <w:sz w:val="18"/>
          <w:szCs w:val="18"/>
        </w:rPr>
        <w:t>,</w:t>
      </w:r>
      <w:r w:rsidRPr="001D1883">
        <w:rPr>
          <w:rFonts w:ascii="Verdana" w:hAnsi="Verdana"/>
          <w:sz w:val="18"/>
          <w:szCs w:val="18"/>
          <w:lang w:val="x-none"/>
        </w:rPr>
        <w:t xml:space="preserve"> </w:t>
      </w:r>
      <w:proofErr w:type="spellStart"/>
      <w:r w:rsidRPr="001D1883">
        <w:rPr>
          <w:rFonts w:ascii="Verdana" w:hAnsi="Verdana"/>
          <w:sz w:val="18"/>
          <w:szCs w:val="18"/>
          <w:lang w:val="x-none"/>
        </w:rPr>
        <w:t>απόφ</w:t>
      </w:r>
      <w:proofErr w:type="spellEnd"/>
      <w:r w:rsidRPr="001D1883">
        <w:rPr>
          <w:rFonts w:ascii="Verdana" w:hAnsi="Verdana"/>
          <w:sz w:val="18"/>
          <w:szCs w:val="18"/>
          <w:lang w:val="x-none"/>
        </w:rPr>
        <w:t xml:space="preserve">. ΡΑΕ 594/2012  - ΦΕΚ Β’ 2093/05.07.2012, </w:t>
      </w:r>
      <w:r w:rsidRPr="001D1883">
        <w:rPr>
          <w:rFonts w:ascii="Verdana" w:hAnsi="Verdana"/>
          <w:sz w:val="18"/>
          <w:szCs w:val="18"/>
        </w:rPr>
        <w:t xml:space="preserve">όπως τροποποιήθηκε με την </w:t>
      </w:r>
      <w:proofErr w:type="spellStart"/>
      <w:r w:rsidRPr="001D1883">
        <w:rPr>
          <w:rFonts w:ascii="Verdana" w:hAnsi="Verdana"/>
          <w:sz w:val="18"/>
          <w:szCs w:val="18"/>
        </w:rPr>
        <w:t>αποφ</w:t>
      </w:r>
      <w:proofErr w:type="spellEnd"/>
      <w:r w:rsidRPr="001D1883">
        <w:rPr>
          <w:rFonts w:ascii="Verdana" w:hAnsi="Verdana"/>
          <w:sz w:val="18"/>
          <w:szCs w:val="18"/>
        </w:rPr>
        <w:t>. ΡΑΕ</w:t>
      </w:r>
      <w:r w:rsidRPr="001D1883">
        <w:rPr>
          <w:rFonts w:ascii="Verdana" w:hAnsi="Verdana"/>
          <w:sz w:val="18"/>
          <w:szCs w:val="18"/>
          <w:lang w:val="x-none"/>
        </w:rPr>
        <w:t xml:space="preserve"> </w:t>
      </w:r>
      <w:r w:rsidRPr="001D1883">
        <w:rPr>
          <w:rFonts w:ascii="Verdana" w:hAnsi="Verdana"/>
          <w:sz w:val="18"/>
          <w:szCs w:val="18"/>
        </w:rPr>
        <w:t>339/2016 - ΦΕΚ Β’ 3181/</w:t>
      </w:r>
      <w:r w:rsidRPr="001D1883" w:rsidDel="00293B36">
        <w:rPr>
          <w:rFonts w:ascii="Verdana" w:hAnsi="Verdana"/>
          <w:sz w:val="18"/>
          <w:szCs w:val="18"/>
        </w:rPr>
        <w:t xml:space="preserve"> </w:t>
      </w:r>
      <w:r w:rsidRPr="001D1883">
        <w:rPr>
          <w:rFonts w:ascii="Verdana" w:hAnsi="Verdana"/>
          <w:sz w:val="18"/>
          <w:szCs w:val="18"/>
        </w:rPr>
        <w:t>04.10.2016,</w:t>
      </w:r>
      <w:r w:rsidRPr="001D1883">
        <w:t xml:space="preserve"> </w:t>
      </w:r>
      <w:r w:rsidRPr="001D1883">
        <w:rPr>
          <w:rFonts w:ascii="Verdana" w:hAnsi="Verdana"/>
          <w:sz w:val="18"/>
          <w:szCs w:val="18"/>
        </w:rPr>
        <w:t xml:space="preserve">καθώς και με την </w:t>
      </w:r>
      <w:proofErr w:type="spellStart"/>
      <w:r w:rsidRPr="001D1883">
        <w:rPr>
          <w:rFonts w:ascii="Verdana" w:hAnsi="Verdana"/>
          <w:sz w:val="18"/>
          <w:szCs w:val="18"/>
        </w:rPr>
        <w:t>Απόφ</w:t>
      </w:r>
      <w:proofErr w:type="spellEnd"/>
      <w:r w:rsidRPr="001D1883">
        <w:rPr>
          <w:rFonts w:ascii="Verdana" w:hAnsi="Verdana"/>
          <w:sz w:val="18"/>
          <w:szCs w:val="18"/>
        </w:rPr>
        <w:t xml:space="preserve">. ΡΑΕ 997/2017 - ΦΕΚ Β’ 4737/29.12.2017 και την </w:t>
      </w:r>
      <w:proofErr w:type="spellStart"/>
      <w:r w:rsidRPr="001D1883">
        <w:rPr>
          <w:rFonts w:ascii="Verdana" w:hAnsi="Verdana"/>
          <w:sz w:val="18"/>
          <w:szCs w:val="18"/>
        </w:rPr>
        <w:t>Απόφ</w:t>
      </w:r>
      <w:proofErr w:type="spellEnd"/>
      <w:r w:rsidRPr="001D1883">
        <w:rPr>
          <w:rFonts w:ascii="Verdana" w:hAnsi="Verdana"/>
          <w:sz w:val="18"/>
          <w:szCs w:val="18"/>
        </w:rPr>
        <w:t xml:space="preserve">. ΡΑΕ 871/2017 - ΦΕΚ Β’ 3720/20.10.2017, </w:t>
      </w:r>
      <w:r w:rsidRPr="001D1883">
        <w:rPr>
          <w:rFonts w:ascii="Verdana" w:hAnsi="Verdana"/>
          <w:sz w:val="18"/>
          <w:szCs w:val="18"/>
          <w:lang w:val="x-none"/>
        </w:rPr>
        <w:t>ως εκάστοτε ισχύει</w:t>
      </w:r>
      <w:r w:rsidRPr="001D1883">
        <w:rPr>
          <w:rFonts w:ascii="Verdana" w:hAnsi="Verdana"/>
          <w:sz w:val="18"/>
          <w:szCs w:val="18"/>
        </w:rPr>
        <w:t xml:space="preserve"> (εφεξής «</w:t>
      </w:r>
      <w:r w:rsidRPr="001D1883">
        <w:rPr>
          <w:rFonts w:ascii="Verdana" w:hAnsi="Verdana"/>
          <w:b/>
          <w:sz w:val="18"/>
          <w:szCs w:val="18"/>
        </w:rPr>
        <w:t>Κανονισμός Τιμολόγησης</w:t>
      </w:r>
      <w:r w:rsidRPr="001D1883">
        <w:rPr>
          <w:rFonts w:ascii="Verdana" w:hAnsi="Verdana"/>
          <w:sz w:val="18"/>
          <w:szCs w:val="18"/>
        </w:rPr>
        <w:t>»</w:t>
      </w:r>
      <w:r w:rsidRPr="001D1883">
        <w:rPr>
          <w:rFonts w:ascii="Verdana" w:hAnsi="Verdana"/>
          <w:sz w:val="18"/>
          <w:szCs w:val="18"/>
          <w:lang w:val="x-none"/>
        </w:rPr>
        <w:t>),</w:t>
      </w:r>
    </w:p>
    <w:p w:rsidR="004D3F8C" w:rsidRPr="004D3F8C" w:rsidRDefault="0079598F" w:rsidP="004D3F8C">
      <w:pPr>
        <w:ind w:left="851" w:right="76" w:hanging="567"/>
        <w:jc w:val="both"/>
        <w:rPr>
          <w:rFonts w:ascii="Verdana" w:hAnsi="Verdana"/>
          <w:sz w:val="18"/>
          <w:szCs w:val="18"/>
          <w:lang w:val="x-none"/>
        </w:rPr>
      </w:pPr>
      <w:r w:rsidRPr="001D1883">
        <w:rPr>
          <w:rFonts w:ascii="Verdana" w:hAnsi="Verdana"/>
          <w:sz w:val="18"/>
          <w:szCs w:val="18"/>
          <w:lang w:val="x-none"/>
        </w:rPr>
        <w:t>(</w:t>
      </w:r>
      <w:r w:rsidRPr="001D1883">
        <w:rPr>
          <w:rFonts w:ascii="Verdana" w:hAnsi="Verdana"/>
          <w:sz w:val="18"/>
          <w:szCs w:val="18"/>
        </w:rPr>
        <w:t>δ</w:t>
      </w:r>
      <w:r w:rsidRPr="001D1883">
        <w:rPr>
          <w:rFonts w:ascii="Verdana" w:hAnsi="Verdana"/>
          <w:sz w:val="18"/>
          <w:szCs w:val="18"/>
          <w:lang w:val="x-none"/>
        </w:rPr>
        <w:t>)</w:t>
      </w:r>
      <w:r w:rsidRPr="001D1883">
        <w:rPr>
          <w:rFonts w:ascii="Verdana" w:hAnsi="Verdana"/>
          <w:sz w:val="18"/>
          <w:szCs w:val="18"/>
        </w:rPr>
        <w:t xml:space="preserve"> </w:t>
      </w:r>
      <w:r w:rsidRPr="001D1883">
        <w:rPr>
          <w:rFonts w:ascii="Verdana" w:hAnsi="Verdana"/>
          <w:sz w:val="18"/>
          <w:szCs w:val="18"/>
        </w:rPr>
        <w:tab/>
      </w:r>
      <w:r w:rsidR="004D3F8C" w:rsidRPr="004D3F8C">
        <w:rPr>
          <w:rFonts w:ascii="Verdana" w:hAnsi="Verdana"/>
          <w:sz w:val="18"/>
          <w:szCs w:val="18"/>
          <w:lang w:val="x-none"/>
        </w:rPr>
        <w:t xml:space="preserve">στην Πρότυπη Σύμβαση Πλαίσιο για τη Μεταφορά Φυσικού Αερίου και στην Πρότυπη Σύμβαση Πλαίσιο Χρήσης Εγκατάστασης Υγροποιημένου Φυσικού Αερίου (ΥΦΑ), </w:t>
      </w:r>
      <w:r w:rsidR="004D3F8C" w:rsidRPr="004D3F8C">
        <w:rPr>
          <w:rFonts w:ascii="Verdana" w:hAnsi="Verdana"/>
          <w:sz w:val="18"/>
          <w:szCs w:val="18"/>
        </w:rPr>
        <w:t xml:space="preserve">σήμερα </w:t>
      </w:r>
      <w:r w:rsidR="004D3F8C" w:rsidRPr="004D3F8C">
        <w:rPr>
          <w:rFonts w:ascii="Verdana" w:hAnsi="Verdana"/>
          <w:sz w:val="18"/>
          <w:szCs w:val="18"/>
          <w:lang w:val="x-none"/>
        </w:rPr>
        <w:t>απόφ</w:t>
      </w:r>
      <w:r w:rsidR="004D3F8C" w:rsidRPr="004D3F8C">
        <w:rPr>
          <w:rFonts w:ascii="Verdana" w:hAnsi="Verdana"/>
          <w:sz w:val="18"/>
          <w:szCs w:val="18"/>
        </w:rPr>
        <w:t>αση</w:t>
      </w:r>
      <w:r w:rsidR="004D3F8C" w:rsidRPr="004D3F8C">
        <w:rPr>
          <w:rFonts w:ascii="Verdana" w:hAnsi="Verdana"/>
          <w:sz w:val="18"/>
          <w:szCs w:val="18"/>
          <w:lang w:val="x-none"/>
        </w:rPr>
        <w:t xml:space="preserve"> ΡΑΕ υπ’ </w:t>
      </w:r>
      <w:proofErr w:type="spellStart"/>
      <w:r w:rsidR="004D3F8C" w:rsidRPr="004D3F8C">
        <w:rPr>
          <w:rFonts w:ascii="Verdana" w:hAnsi="Verdana"/>
          <w:sz w:val="18"/>
          <w:szCs w:val="18"/>
          <w:lang w:val="x-none"/>
        </w:rPr>
        <w:t>αρ</w:t>
      </w:r>
      <w:proofErr w:type="spellEnd"/>
      <w:r w:rsidR="004D3F8C" w:rsidRPr="004D3F8C">
        <w:rPr>
          <w:rFonts w:ascii="Verdana" w:hAnsi="Verdana"/>
          <w:sz w:val="18"/>
          <w:szCs w:val="18"/>
          <w:lang w:val="x-none"/>
        </w:rPr>
        <w:t>. 507/2018 (ΦΕΚ 2473/27.</w:t>
      </w:r>
      <w:r w:rsidR="004D3F8C" w:rsidRPr="004D3F8C">
        <w:rPr>
          <w:rFonts w:ascii="Verdana" w:hAnsi="Verdana"/>
          <w:sz w:val="18"/>
          <w:szCs w:val="18"/>
        </w:rPr>
        <w:t>0</w:t>
      </w:r>
      <w:r w:rsidR="004D3F8C" w:rsidRPr="004D3F8C">
        <w:rPr>
          <w:rFonts w:ascii="Verdana" w:hAnsi="Verdana"/>
          <w:sz w:val="18"/>
          <w:szCs w:val="18"/>
          <w:lang w:val="x-none"/>
        </w:rPr>
        <w:t>6.2018), ως εκάστοτε ισχύουν</w:t>
      </w:r>
      <w:r w:rsidR="004D3F8C" w:rsidRPr="004D3F8C">
        <w:rPr>
          <w:rFonts w:ascii="Verdana" w:hAnsi="Verdana"/>
          <w:sz w:val="18"/>
          <w:szCs w:val="18"/>
        </w:rPr>
        <w:t>.</w:t>
      </w:r>
    </w:p>
    <w:p w:rsidR="0079598F" w:rsidRPr="001D1883" w:rsidRDefault="0079598F" w:rsidP="0079598F">
      <w:pPr>
        <w:ind w:left="851" w:right="76" w:hanging="567"/>
        <w:jc w:val="both"/>
        <w:rPr>
          <w:rFonts w:ascii="Verdana" w:hAnsi="Verdana"/>
          <w:sz w:val="18"/>
          <w:szCs w:val="18"/>
          <w:lang w:val="x-none"/>
        </w:rPr>
      </w:pPr>
      <w:r w:rsidRPr="001D1883">
        <w:rPr>
          <w:rFonts w:ascii="Verdana" w:hAnsi="Verdana"/>
          <w:sz w:val="18"/>
          <w:szCs w:val="18"/>
          <w:lang w:val="x-none"/>
        </w:rPr>
        <w:t>εκτός αν από το ίδιο το περιεχόμενο του κειμένου προκύπτει κάτι διαφορετικό.</w:t>
      </w:r>
    </w:p>
    <w:p w:rsidR="00087F86" w:rsidRPr="001D1883" w:rsidRDefault="00087F86" w:rsidP="00612A35">
      <w:pPr>
        <w:ind w:left="284" w:right="74"/>
        <w:jc w:val="both"/>
        <w:rPr>
          <w:rFonts w:ascii="Verdana" w:hAnsi="Verdana"/>
          <w:sz w:val="18"/>
          <w:szCs w:val="18"/>
          <w:lang w:eastAsia="x-none"/>
        </w:rPr>
      </w:pPr>
    </w:p>
    <w:p w:rsidR="00171D66" w:rsidRPr="001D1883" w:rsidRDefault="00171D66" w:rsidP="00612A35">
      <w:pPr>
        <w:ind w:left="284" w:right="74"/>
        <w:jc w:val="both"/>
        <w:rPr>
          <w:rFonts w:ascii="Verdana" w:hAnsi="Verdana"/>
          <w:b/>
          <w:sz w:val="18"/>
          <w:szCs w:val="18"/>
          <w:lang w:eastAsia="x-none"/>
        </w:rPr>
      </w:pPr>
      <w:r w:rsidRPr="001D1883">
        <w:rPr>
          <w:rFonts w:ascii="Verdana" w:hAnsi="Verdana"/>
          <w:sz w:val="18"/>
          <w:szCs w:val="18"/>
          <w:lang w:eastAsia="x-none"/>
        </w:rPr>
        <w:t>Ρητά συμφωνείται ότι σε περίπτωση που ένας ή περισσότεροι</w:t>
      </w:r>
      <w:r w:rsidRPr="001D1883">
        <w:rPr>
          <w:rFonts w:ascii="Verdana" w:hAnsi="Verdana"/>
          <w:b/>
          <w:sz w:val="18"/>
          <w:szCs w:val="18"/>
          <w:lang w:eastAsia="x-none"/>
        </w:rPr>
        <w:t xml:space="preserve"> </w:t>
      </w:r>
      <w:r w:rsidRPr="001D1883">
        <w:rPr>
          <w:rFonts w:ascii="Verdana" w:hAnsi="Verdana"/>
          <w:sz w:val="18"/>
          <w:szCs w:val="18"/>
          <w:lang w:val="x-none"/>
        </w:rPr>
        <w:t xml:space="preserve">όροι </w:t>
      </w:r>
      <w:r w:rsidRPr="001D1883">
        <w:rPr>
          <w:rFonts w:ascii="Verdana" w:hAnsi="Verdana"/>
          <w:sz w:val="18"/>
          <w:szCs w:val="18"/>
        </w:rPr>
        <w:t>(</w:t>
      </w:r>
      <w:r w:rsidRPr="001D1883">
        <w:rPr>
          <w:rFonts w:ascii="Verdana" w:hAnsi="Verdana"/>
          <w:sz w:val="18"/>
          <w:szCs w:val="18"/>
          <w:lang w:val="x-none"/>
        </w:rPr>
        <w:t xml:space="preserve">με </w:t>
      </w:r>
      <w:r w:rsidRPr="001D1883">
        <w:rPr>
          <w:rFonts w:ascii="Verdana" w:hAnsi="Verdana"/>
          <w:sz w:val="18"/>
          <w:szCs w:val="18"/>
        </w:rPr>
        <w:t>έντονα</w:t>
      </w:r>
      <w:r w:rsidRPr="001D1883">
        <w:rPr>
          <w:rFonts w:ascii="Verdana" w:hAnsi="Verdana"/>
          <w:sz w:val="18"/>
          <w:szCs w:val="18"/>
          <w:lang w:val="x-none"/>
        </w:rPr>
        <w:t xml:space="preserve"> γράμματα</w:t>
      </w:r>
      <w:r w:rsidRPr="001D1883">
        <w:rPr>
          <w:rFonts w:ascii="Verdana" w:hAnsi="Verdana"/>
          <w:sz w:val="18"/>
          <w:szCs w:val="18"/>
        </w:rPr>
        <w:t>)</w:t>
      </w:r>
      <w:r w:rsidRPr="001D1883">
        <w:rPr>
          <w:rFonts w:ascii="Verdana" w:hAnsi="Verdana"/>
          <w:sz w:val="18"/>
          <w:szCs w:val="18"/>
          <w:lang w:val="x-none"/>
        </w:rPr>
        <w:t xml:space="preserve"> </w:t>
      </w:r>
      <w:r w:rsidRPr="001D1883">
        <w:rPr>
          <w:rFonts w:ascii="Verdana" w:hAnsi="Verdana"/>
          <w:sz w:val="18"/>
          <w:szCs w:val="18"/>
        </w:rPr>
        <w:t xml:space="preserve">της παρούσας Σύμβασης </w:t>
      </w:r>
      <w:r w:rsidR="008A4CAD" w:rsidRPr="001D1883">
        <w:rPr>
          <w:rFonts w:ascii="Verdana" w:hAnsi="Verdana"/>
          <w:sz w:val="18"/>
          <w:szCs w:val="18"/>
        </w:rPr>
        <w:t xml:space="preserve">Δημοπρασίας </w:t>
      </w:r>
      <w:r w:rsidRPr="001D1883">
        <w:rPr>
          <w:rFonts w:ascii="Verdana" w:hAnsi="Verdana"/>
          <w:sz w:val="18"/>
          <w:szCs w:val="18"/>
        </w:rPr>
        <w:t>έχουν διαφορετική σημασία από</w:t>
      </w:r>
      <w:r w:rsidRPr="001D1883">
        <w:rPr>
          <w:rFonts w:ascii="Verdana" w:hAnsi="Verdana"/>
          <w:sz w:val="18"/>
          <w:szCs w:val="18"/>
          <w:lang w:val="x-none"/>
        </w:rPr>
        <w:t xml:space="preserve"> τη σημασία που </w:t>
      </w:r>
      <w:r w:rsidRPr="001D1883">
        <w:rPr>
          <w:rFonts w:ascii="Verdana" w:hAnsi="Verdana"/>
          <w:sz w:val="18"/>
          <w:szCs w:val="18"/>
        </w:rPr>
        <w:t>έχουν σ</w:t>
      </w:r>
      <w:r w:rsidRPr="001D1883">
        <w:rPr>
          <w:rFonts w:ascii="Verdana" w:hAnsi="Verdana"/>
          <w:sz w:val="18"/>
          <w:szCs w:val="18"/>
          <w:lang w:val="x-none"/>
        </w:rPr>
        <w:t>το κείμενο νομοθετικό και ρυθμιστικό πλαίσιο</w:t>
      </w:r>
      <w:r w:rsidRPr="001D1883">
        <w:rPr>
          <w:rFonts w:ascii="Verdana" w:hAnsi="Verdana"/>
          <w:sz w:val="18"/>
          <w:szCs w:val="18"/>
        </w:rPr>
        <w:t xml:space="preserve"> (υπό την επιφύλαξη αναγκαστικού δικαίου διατάξεων), θα υπερισχύει η ερμηνεία που τους προσδίδει η παρούσα </w:t>
      </w:r>
      <w:r w:rsidR="00833C6A" w:rsidRPr="001D1883">
        <w:rPr>
          <w:rFonts w:ascii="Verdana" w:hAnsi="Verdana"/>
          <w:b/>
          <w:sz w:val="18"/>
          <w:szCs w:val="18"/>
        </w:rPr>
        <w:t>Σύμβαση Δημοπρασίας</w:t>
      </w:r>
      <w:r w:rsidRPr="001D1883">
        <w:rPr>
          <w:rFonts w:ascii="Verdana" w:hAnsi="Verdana"/>
          <w:sz w:val="18"/>
          <w:szCs w:val="18"/>
        </w:rPr>
        <w:t>.</w:t>
      </w:r>
    </w:p>
    <w:p w:rsidR="00171D66" w:rsidRPr="001D1883" w:rsidRDefault="00171D66" w:rsidP="00612A35">
      <w:pPr>
        <w:ind w:left="284" w:right="76"/>
        <w:jc w:val="both"/>
        <w:rPr>
          <w:rFonts w:ascii="Verdana" w:hAnsi="Verdana" w:cs="Tahoma"/>
          <w:b/>
          <w:bCs/>
          <w:sz w:val="18"/>
          <w:szCs w:val="18"/>
          <w:lang w:val="x-none" w:eastAsia="x-none"/>
        </w:rPr>
      </w:pPr>
    </w:p>
    <w:p w:rsidR="00171D66" w:rsidRPr="001D1883" w:rsidRDefault="00171D66" w:rsidP="00612A35">
      <w:pPr>
        <w:ind w:left="284" w:right="74"/>
        <w:jc w:val="both"/>
        <w:rPr>
          <w:rFonts w:ascii="Verdana" w:hAnsi="Verdana"/>
          <w:b/>
          <w:sz w:val="18"/>
          <w:szCs w:val="18"/>
        </w:rPr>
      </w:pPr>
      <w:r w:rsidRPr="001D1883">
        <w:rPr>
          <w:rFonts w:ascii="Verdana" w:hAnsi="Verdana"/>
          <w:b/>
          <w:sz w:val="18"/>
          <w:szCs w:val="18"/>
          <w:lang w:val="x-none"/>
        </w:rPr>
        <w:t xml:space="preserve">Ελάχιστη </w:t>
      </w:r>
      <w:r w:rsidRPr="001D1883">
        <w:rPr>
          <w:rFonts w:ascii="Verdana" w:hAnsi="Verdana"/>
          <w:b/>
          <w:sz w:val="18"/>
          <w:szCs w:val="18"/>
        </w:rPr>
        <w:t xml:space="preserve"> </w:t>
      </w:r>
      <w:r w:rsidRPr="001D1883">
        <w:rPr>
          <w:rFonts w:ascii="Verdana" w:hAnsi="Verdana"/>
          <w:b/>
          <w:sz w:val="18"/>
          <w:szCs w:val="18"/>
          <w:lang w:val="x-none"/>
        </w:rPr>
        <w:t>Ποσότητα (</w:t>
      </w:r>
      <w:r w:rsidRPr="001D1883">
        <w:rPr>
          <w:rFonts w:ascii="Verdana" w:hAnsi="Verdana"/>
          <w:b/>
          <w:sz w:val="18"/>
          <w:szCs w:val="18"/>
        </w:rPr>
        <w:t>ΕΠ</w:t>
      </w:r>
      <w:r w:rsidRPr="001D1883">
        <w:rPr>
          <w:rFonts w:ascii="Verdana" w:hAnsi="Verdana"/>
          <w:b/>
          <w:sz w:val="18"/>
          <w:szCs w:val="18"/>
          <w:lang w:val="x-none"/>
        </w:rPr>
        <w:t xml:space="preserve">) </w:t>
      </w:r>
      <w:r w:rsidRPr="001D1883">
        <w:rPr>
          <w:rFonts w:ascii="Verdana" w:hAnsi="Verdana"/>
          <w:sz w:val="18"/>
          <w:szCs w:val="18"/>
        </w:rPr>
        <w:t xml:space="preserve">σημαίνει την ελάχιστη ποσότητα Φυσικού Αερίου, την αναλογούσα αξία της οποίας υποχρεούται να πληρώσει ο Αγοραστής στον Πωλητή ανεξαρτήτως παραλαβής </w:t>
      </w:r>
      <w:r w:rsidR="00D746F5" w:rsidRPr="001D1883">
        <w:rPr>
          <w:rFonts w:ascii="Verdana" w:hAnsi="Verdana"/>
          <w:sz w:val="18"/>
          <w:szCs w:val="18"/>
        </w:rPr>
        <w:t>αυτής κατά τη Συμβατική Περίοδο</w:t>
      </w:r>
      <w:r w:rsidR="00AB245E" w:rsidRPr="001D1883">
        <w:rPr>
          <w:rFonts w:ascii="Verdana" w:hAnsi="Verdana"/>
          <w:sz w:val="18"/>
          <w:szCs w:val="18"/>
        </w:rPr>
        <w:t xml:space="preserve">, </w:t>
      </w:r>
      <w:r w:rsidRPr="001D1883">
        <w:rPr>
          <w:rFonts w:ascii="Verdana" w:hAnsi="Verdana"/>
          <w:sz w:val="18"/>
          <w:szCs w:val="18"/>
        </w:rPr>
        <w:t xml:space="preserve">όπως </w:t>
      </w:r>
      <w:r w:rsidRPr="001D1883">
        <w:rPr>
          <w:rFonts w:ascii="Verdana" w:hAnsi="Verdana"/>
          <w:sz w:val="18"/>
          <w:szCs w:val="18"/>
          <w:lang w:eastAsia="x-none"/>
        </w:rPr>
        <w:t xml:space="preserve">η ποσότητα </w:t>
      </w:r>
      <w:r w:rsidRPr="001D1883">
        <w:rPr>
          <w:rFonts w:ascii="Verdana" w:hAnsi="Verdana"/>
          <w:sz w:val="18"/>
          <w:szCs w:val="18"/>
        </w:rPr>
        <w:t>αυτή προσδιορίζεται σύμφωνα με το άρθρο 4</w:t>
      </w:r>
      <w:r w:rsidR="00EB041B" w:rsidRPr="001D1883">
        <w:rPr>
          <w:rFonts w:ascii="Verdana" w:hAnsi="Verdana"/>
          <w:sz w:val="18"/>
          <w:szCs w:val="18"/>
        </w:rPr>
        <w:t>.1</w:t>
      </w:r>
      <w:r w:rsidR="006D0C9E" w:rsidRPr="001D1883">
        <w:rPr>
          <w:rFonts w:ascii="Verdana" w:hAnsi="Verdana"/>
          <w:sz w:val="18"/>
          <w:szCs w:val="18"/>
        </w:rPr>
        <w:t>1</w:t>
      </w:r>
      <w:r w:rsidRPr="001D1883">
        <w:rPr>
          <w:rFonts w:ascii="Verdana" w:hAnsi="Verdana"/>
          <w:sz w:val="18"/>
          <w:szCs w:val="18"/>
        </w:rPr>
        <w:t xml:space="preserve"> της παρούσας.</w:t>
      </w:r>
      <w:r w:rsidRPr="001D1883">
        <w:rPr>
          <w:rFonts w:ascii="Verdana" w:hAnsi="Verdana"/>
          <w:sz w:val="18"/>
          <w:szCs w:val="18"/>
          <w:lang w:eastAsia="x-none"/>
        </w:rPr>
        <w:t xml:space="preserve"> </w:t>
      </w:r>
    </w:p>
    <w:p w:rsidR="00171D66" w:rsidRPr="001D1883" w:rsidRDefault="00171D66" w:rsidP="00612A35">
      <w:pPr>
        <w:ind w:left="284" w:right="76"/>
        <w:jc w:val="both"/>
        <w:rPr>
          <w:rFonts w:ascii="Verdana" w:hAnsi="Verdana"/>
          <w:b/>
          <w:sz w:val="18"/>
          <w:szCs w:val="18"/>
          <w:lang w:val="x-none"/>
        </w:rPr>
      </w:pPr>
    </w:p>
    <w:p w:rsidR="00171D66" w:rsidRPr="001D1883" w:rsidRDefault="00171D66" w:rsidP="00612A35">
      <w:pPr>
        <w:ind w:left="284" w:right="76"/>
        <w:jc w:val="both"/>
        <w:rPr>
          <w:rFonts w:ascii="Verdana" w:hAnsi="Verdana"/>
          <w:sz w:val="18"/>
          <w:szCs w:val="18"/>
        </w:rPr>
      </w:pPr>
      <w:r w:rsidRPr="001D1883">
        <w:rPr>
          <w:rFonts w:ascii="Verdana" w:hAnsi="Verdana"/>
          <w:b/>
          <w:sz w:val="18"/>
          <w:szCs w:val="18"/>
          <w:lang w:val="x-none"/>
        </w:rPr>
        <w:t>Εργάσιμη Ημέρα</w:t>
      </w:r>
      <w:r w:rsidRPr="001D1883">
        <w:rPr>
          <w:rFonts w:ascii="Verdana" w:hAnsi="Verdana"/>
          <w:sz w:val="18"/>
          <w:szCs w:val="18"/>
          <w:lang w:val="x-none"/>
        </w:rPr>
        <w:t xml:space="preserve"> σημαίνει, οποιαδήποτε ημέρα, εκτός Σαββάτου, Κυριακής και επισήμων αργιών.</w:t>
      </w:r>
    </w:p>
    <w:p w:rsidR="00171D66" w:rsidRPr="001D1883" w:rsidRDefault="00171D66" w:rsidP="00612A35">
      <w:pPr>
        <w:ind w:left="284" w:right="74"/>
        <w:jc w:val="both"/>
        <w:rPr>
          <w:rFonts w:ascii="Verdana" w:hAnsi="Verdana"/>
          <w:b/>
          <w:sz w:val="18"/>
          <w:szCs w:val="18"/>
        </w:rPr>
      </w:pPr>
    </w:p>
    <w:p w:rsidR="00171D66" w:rsidRPr="001D1883" w:rsidRDefault="006E1650" w:rsidP="00612A35">
      <w:pPr>
        <w:ind w:left="284" w:right="76"/>
        <w:jc w:val="both"/>
        <w:rPr>
          <w:rFonts w:ascii="Verdana" w:hAnsi="Verdana"/>
          <w:b/>
          <w:sz w:val="18"/>
          <w:szCs w:val="18"/>
        </w:rPr>
      </w:pPr>
      <w:r w:rsidRPr="001D1883">
        <w:rPr>
          <w:rFonts w:ascii="Verdana" w:hAnsi="Verdana"/>
          <w:b/>
          <w:sz w:val="18"/>
          <w:szCs w:val="18"/>
          <w:lang w:val="x-none"/>
        </w:rPr>
        <w:t xml:space="preserve">Ημέρα </w:t>
      </w:r>
      <w:r w:rsidRPr="001D1883">
        <w:rPr>
          <w:rFonts w:ascii="Verdana" w:hAnsi="Verdana"/>
          <w:sz w:val="18"/>
          <w:szCs w:val="18"/>
          <w:lang w:val="x-none"/>
        </w:rPr>
        <w:t xml:space="preserve">έχει την έννοια που προσδιορίζεται στο άρθρο 1 </w:t>
      </w:r>
      <w:proofErr w:type="spellStart"/>
      <w:r w:rsidRPr="001D1883">
        <w:rPr>
          <w:rFonts w:ascii="Verdana" w:hAnsi="Verdana"/>
          <w:sz w:val="18"/>
          <w:szCs w:val="18"/>
          <w:lang w:val="x-none"/>
        </w:rPr>
        <w:t>εδ</w:t>
      </w:r>
      <w:proofErr w:type="spellEnd"/>
      <w:r w:rsidRPr="001D1883">
        <w:rPr>
          <w:rFonts w:ascii="Verdana" w:hAnsi="Verdana"/>
          <w:sz w:val="18"/>
          <w:szCs w:val="18"/>
          <w:lang w:val="x-none"/>
        </w:rPr>
        <w:t xml:space="preserve">. </w:t>
      </w:r>
      <w:r w:rsidRPr="001D1883">
        <w:rPr>
          <w:rFonts w:ascii="Verdana" w:hAnsi="Verdana"/>
          <w:sz w:val="18"/>
          <w:szCs w:val="18"/>
        </w:rPr>
        <w:t>31</w:t>
      </w:r>
      <w:r w:rsidRPr="001D1883">
        <w:rPr>
          <w:rFonts w:ascii="Verdana" w:hAnsi="Verdana"/>
          <w:sz w:val="18"/>
          <w:szCs w:val="18"/>
          <w:lang w:val="x-none"/>
        </w:rPr>
        <w:t xml:space="preserve"> του Κώδικα ΕΣΦΑ. Η ημερομηνία οποιασδήποτε Ημέρας θα είναι η ημερομηνία της ημερολογιακής ημέρας έναρξής της.</w:t>
      </w:r>
    </w:p>
    <w:p w:rsidR="00A3508B" w:rsidRDefault="00A3508B" w:rsidP="00612A35">
      <w:pPr>
        <w:ind w:left="284" w:right="76"/>
        <w:jc w:val="both"/>
        <w:rPr>
          <w:rFonts w:ascii="Verdana" w:hAnsi="Verdana"/>
          <w:b/>
          <w:sz w:val="18"/>
          <w:szCs w:val="18"/>
          <w:lang w:val="x-none" w:eastAsia="x-none"/>
        </w:rPr>
      </w:pPr>
    </w:p>
    <w:p w:rsidR="00171D66" w:rsidRPr="001D1883" w:rsidRDefault="00171D66" w:rsidP="00612A35">
      <w:pPr>
        <w:ind w:left="284" w:right="76"/>
        <w:jc w:val="both"/>
        <w:rPr>
          <w:rFonts w:ascii="Verdana" w:hAnsi="Verdana"/>
          <w:sz w:val="18"/>
          <w:szCs w:val="18"/>
          <w:lang w:val="x-none" w:eastAsia="x-none"/>
        </w:rPr>
      </w:pPr>
      <w:r w:rsidRPr="001D1883">
        <w:rPr>
          <w:rFonts w:ascii="Verdana" w:hAnsi="Verdana"/>
          <w:b/>
          <w:sz w:val="18"/>
          <w:szCs w:val="18"/>
          <w:lang w:val="x-none" w:eastAsia="x-none"/>
        </w:rPr>
        <w:t xml:space="preserve">Ημερήσια Έλλειψη Εξισορρόπησης Φορτίου (ΗΕΕΦ) </w:t>
      </w:r>
      <w:r w:rsidRPr="001D1883">
        <w:rPr>
          <w:rFonts w:ascii="Verdana" w:hAnsi="Verdana"/>
          <w:sz w:val="18"/>
          <w:szCs w:val="18"/>
          <w:lang w:val="x-none" w:eastAsia="x-none"/>
        </w:rPr>
        <w:t xml:space="preserve">σημαίνει την κατ’ άρθρο 50 Κώδικα ΕΣΦΑ «Ημερήσια </w:t>
      </w:r>
      <w:r w:rsidRPr="001D1883">
        <w:rPr>
          <w:rFonts w:ascii="Verdana" w:hAnsi="Verdana"/>
          <w:sz w:val="18"/>
          <w:szCs w:val="18"/>
          <w:lang w:eastAsia="x-none"/>
        </w:rPr>
        <w:t>Έλλειψη</w:t>
      </w:r>
      <w:r w:rsidRPr="001D1883">
        <w:rPr>
          <w:rFonts w:ascii="Verdana" w:hAnsi="Verdana"/>
          <w:sz w:val="18"/>
          <w:szCs w:val="18"/>
          <w:lang w:val="x-none" w:eastAsia="x-none"/>
        </w:rPr>
        <w:t xml:space="preserve"> Εξισορρόπησης Φορτίου Χρήστη» που αφορά </w:t>
      </w:r>
      <w:r w:rsidRPr="001D1883">
        <w:rPr>
          <w:rFonts w:ascii="Verdana" w:hAnsi="Verdana"/>
          <w:sz w:val="18"/>
          <w:szCs w:val="18"/>
          <w:lang w:eastAsia="x-none"/>
        </w:rPr>
        <w:t>σ</w:t>
      </w:r>
      <w:r w:rsidRPr="001D1883">
        <w:rPr>
          <w:rFonts w:ascii="Verdana" w:hAnsi="Verdana"/>
          <w:sz w:val="18"/>
          <w:szCs w:val="18"/>
          <w:lang w:val="x-none" w:eastAsia="x-none"/>
        </w:rPr>
        <w:t>τον Πωλητή ως Χρήστη Μεταφοράς</w:t>
      </w:r>
      <w:r w:rsidRPr="001D1883">
        <w:rPr>
          <w:rFonts w:ascii="Verdana" w:hAnsi="Verdana"/>
          <w:sz w:val="18"/>
          <w:szCs w:val="18"/>
          <w:lang w:eastAsia="x-none"/>
        </w:rPr>
        <w:t xml:space="preserve">, </w:t>
      </w:r>
      <w:r w:rsidRPr="001D1883">
        <w:rPr>
          <w:rFonts w:ascii="Verdana" w:hAnsi="Verdana"/>
          <w:sz w:val="18"/>
          <w:szCs w:val="18"/>
          <w:lang w:val="x-none" w:eastAsia="x-none"/>
        </w:rPr>
        <w:t xml:space="preserve">βάσει της Σύμβασης Μεταφοράς που έχει συνάψει με τον Διαχειριστή ΕΣΦΑ, η οποία υπολογίζεται κάθε Ημέρα από τον Διαχειριστή </w:t>
      </w:r>
      <w:r w:rsidRPr="001D1883">
        <w:rPr>
          <w:rFonts w:ascii="Verdana" w:hAnsi="Verdana"/>
          <w:bCs/>
          <w:sz w:val="18"/>
          <w:szCs w:val="18"/>
          <w:lang w:val="x-none" w:eastAsia="x-none"/>
        </w:rPr>
        <w:t>ΕΣΦΑ</w:t>
      </w:r>
      <w:r w:rsidRPr="001D1883">
        <w:rPr>
          <w:rFonts w:ascii="Verdana" w:hAnsi="Verdana"/>
          <w:sz w:val="18"/>
          <w:szCs w:val="18"/>
          <w:lang w:val="x-none" w:eastAsia="x-none"/>
        </w:rPr>
        <w:t>, σύμφωνα με την μεθοδολογία του ανωτέρω άρθρου του Κώδικα ΕΣΦΑ.</w:t>
      </w:r>
    </w:p>
    <w:p w:rsidR="00171D66" w:rsidRPr="001D1883" w:rsidRDefault="00171D66" w:rsidP="00612A35">
      <w:pPr>
        <w:ind w:left="284" w:right="76"/>
        <w:jc w:val="both"/>
        <w:rPr>
          <w:rFonts w:ascii="Verdana" w:hAnsi="Verdana"/>
          <w:b/>
          <w:sz w:val="18"/>
          <w:szCs w:val="18"/>
          <w:lang w:val="x-none"/>
        </w:rPr>
      </w:pPr>
    </w:p>
    <w:p w:rsidR="00171D66" w:rsidRPr="001D1883" w:rsidRDefault="00171D66" w:rsidP="00612A35">
      <w:pPr>
        <w:ind w:left="284" w:right="76"/>
        <w:jc w:val="both"/>
        <w:rPr>
          <w:rFonts w:ascii="Verdana" w:hAnsi="Verdana"/>
          <w:sz w:val="18"/>
          <w:szCs w:val="18"/>
        </w:rPr>
      </w:pPr>
      <w:r w:rsidRPr="001D1883">
        <w:rPr>
          <w:rFonts w:ascii="Verdana" w:hAnsi="Verdana"/>
          <w:b/>
          <w:sz w:val="18"/>
          <w:szCs w:val="18"/>
        </w:rPr>
        <w:t xml:space="preserve">Ημερήσια </w:t>
      </w:r>
      <w:proofErr w:type="spellStart"/>
      <w:r w:rsidRPr="001D1883">
        <w:rPr>
          <w:rFonts w:ascii="Verdana" w:hAnsi="Verdana"/>
          <w:b/>
          <w:sz w:val="18"/>
          <w:szCs w:val="18"/>
        </w:rPr>
        <w:t>Παραδοθείσα</w:t>
      </w:r>
      <w:proofErr w:type="spellEnd"/>
      <w:r w:rsidRPr="001D1883">
        <w:rPr>
          <w:rFonts w:ascii="Verdana" w:hAnsi="Verdana"/>
          <w:b/>
          <w:sz w:val="18"/>
          <w:szCs w:val="18"/>
        </w:rPr>
        <w:t xml:space="preserve"> Ποσότητα</w:t>
      </w:r>
      <w:r w:rsidRPr="001D1883">
        <w:rPr>
          <w:rFonts w:ascii="Verdana" w:hAnsi="Verdana"/>
          <w:sz w:val="18"/>
          <w:szCs w:val="18"/>
        </w:rPr>
        <w:t xml:space="preserve"> (</w:t>
      </w:r>
      <w:r w:rsidRPr="001D1883">
        <w:rPr>
          <w:rFonts w:ascii="Verdana" w:hAnsi="Verdana"/>
          <w:b/>
          <w:sz w:val="18"/>
          <w:szCs w:val="18"/>
        </w:rPr>
        <w:t>ΗΠΠ</w:t>
      </w:r>
      <w:r w:rsidRPr="001D1883">
        <w:rPr>
          <w:rFonts w:ascii="Verdana" w:hAnsi="Verdana"/>
          <w:sz w:val="18"/>
          <w:szCs w:val="18"/>
        </w:rPr>
        <w:t>) σημαίνει για οποιαδήποτε Ημέρα</w:t>
      </w:r>
      <w:r w:rsidR="009B19BC" w:rsidRPr="001D1883">
        <w:rPr>
          <w:rFonts w:ascii="Verdana" w:hAnsi="Verdana"/>
          <w:sz w:val="18"/>
          <w:szCs w:val="18"/>
        </w:rPr>
        <w:t xml:space="preserve"> της Συμβατικής </w:t>
      </w:r>
      <w:r w:rsidR="00EF0DAD" w:rsidRPr="001D1883">
        <w:rPr>
          <w:rFonts w:ascii="Verdana" w:hAnsi="Verdana"/>
          <w:sz w:val="18"/>
          <w:szCs w:val="18"/>
        </w:rPr>
        <w:t>Π</w:t>
      </w:r>
      <w:r w:rsidR="009B19BC" w:rsidRPr="001D1883">
        <w:rPr>
          <w:rFonts w:ascii="Verdana" w:hAnsi="Verdana"/>
          <w:sz w:val="18"/>
          <w:szCs w:val="18"/>
        </w:rPr>
        <w:t>εριόδου</w:t>
      </w:r>
      <w:r w:rsidRPr="001D1883">
        <w:rPr>
          <w:rFonts w:ascii="Verdana" w:hAnsi="Verdana"/>
          <w:sz w:val="18"/>
          <w:szCs w:val="18"/>
        </w:rPr>
        <w:t>, την ποσότητα Φυσικού Αερίου που παραλήφθηκε από τον Αγοραστή, βάσει της παρούσας Σύμβασης</w:t>
      </w:r>
      <w:r w:rsidR="009B19BC" w:rsidRPr="001D1883">
        <w:rPr>
          <w:rFonts w:ascii="Verdana" w:hAnsi="Verdana"/>
          <w:sz w:val="18"/>
          <w:szCs w:val="18"/>
        </w:rPr>
        <w:t xml:space="preserve"> Δημοπρασίας</w:t>
      </w:r>
      <w:r w:rsidRPr="001D1883">
        <w:rPr>
          <w:rFonts w:ascii="Verdana" w:hAnsi="Verdana"/>
          <w:sz w:val="18"/>
          <w:szCs w:val="18"/>
        </w:rPr>
        <w:t xml:space="preserve">, στο Σημείο Παράδοσης κατά την εν λόγω Ημέρα, σύμφωνα με τις διατάξεις του άρθρου </w:t>
      </w:r>
      <w:r w:rsidR="006E1650" w:rsidRPr="001D1883">
        <w:rPr>
          <w:rFonts w:ascii="Verdana" w:hAnsi="Verdana"/>
          <w:sz w:val="18"/>
          <w:szCs w:val="18"/>
        </w:rPr>
        <w:t>29</w:t>
      </w:r>
      <w:r w:rsidR="006E1650" w:rsidRPr="001D1883">
        <w:rPr>
          <w:rFonts w:ascii="Verdana" w:hAnsi="Verdana"/>
          <w:sz w:val="18"/>
          <w:szCs w:val="18"/>
          <w:lang w:val="en-US"/>
        </w:rPr>
        <w:t>B</w:t>
      </w:r>
      <w:r w:rsidRPr="001D1883">
        <w:rPr>
          <w:rFonts w:ascii="Verdana" w:hAnsi="Verdana"/>
          <w:sz w:val="18"/>
          <w:szCs w:val="18"/>
        </w:rPr>
        <w:t xml:space="preserve"> του Κώδικα ΕΣΦΑ και του άρθρου 4 της παρούσας </w:t>
      </w:r>
      <w:r w:rsidR="00833C6A" w:rsidRPr="001D1883">
        <w:rPr>
          <w:rFonts w:ascii="Verdana" w:hAnsi="Verdana"/>
          <w:sz w:val="18"/>
          <w:szCs w:val="18"/>
        </w:rPr>
        <w:t>Σύμβασης Δημοπρασίας</w:t>
      </w:r>
      <w:r w:rsidRPr="001D1883">
        <w:rPr>
          <w:rFonts w:ascii="Verdana" w:hAnsi="Verdana"/>
          <w:sz w:val="18"/>
          <w:szCs w:val="18"/>
        </w:rPr>
        <w:t>.</w:t>
      </w:r>
    </w:p>
    <w:p w:rsidR="00171D66" w:rsidRPr="001D1883" w:rsidRDefault="00171D66" w:rsidP="00612A35">
      <w:pPr>
        <w:ind w:left="284" w:right="76"/>
        <w:jc w:val="both"/>
        <w:rPr>
          <w:rFonts w:ascii="Verdana" w:hAnsi="Verdana"/>
          <w:b/>
          <w:sz w:val="18"/>
          <w:szCs w:val="18"/>
        </w:rPr>
      </w:pPr>
    </w:p>
    <w:p w:rsidR="008C3522" w:rsidRPr="001D1883" w:rsidRDefault="00171D66" w:rsidP="00612A35">
      <w:pPr>
        <w:ind w:left="284" w:right="76"/>
        <w:jc w:val="both"/>
        <w:rPr>
          <w:rFonts w:ascii="Verdana" w:hAnsi="Verdana"/>
          <w:sz w:val="18"/>
          <w:szCs w:val="18"/>
        </w:rPr>
      </w:pPr>
      <w:r w:rsidRPr="001D1883">
        <w:rPr>
          <w:rFonts w:ascii="Verdana" w:hAnsi="Verdana"/>
          <w:b/>
          <w:sz w:val="18"/>
          <w:szCs w:val="18"/>
          <w:lang w:val="x-none"/>
        </w:rPr>
        <w:t>Ημερήσια Συμβατική Ποσότητα</w:t>
      </w:r>
      <w:r w:rsidRPr="001D1883">
        <w:rPr>
          <w:rFonts w:ascii="Verdana" w:hAnsi="Verdana"/>
          <w:sz w:val="18"/>
          <w:szCs w:val="18"/>
          <w:lang w:val="x-none"/>
        </w:rPr>
        <w:t xml:space="preserve"> (</w:t>
      </w:r>
      <w:r w:rsidRPr="001D1883">
        <w:rPr>
          <w:rFonts w:ascii="Verdana" w:hAnsi="Verdana"/>
          <w:b/>
          <w:sz w:val="18"/>
          <w:szCs w:val="18"/>
          <w:lang w:val="x-none"/>
        </w:rPr>
        <w:t>ΗΣΠ</w:t>
      </w:r>
      <w:r w:rsidRPr="001D1883">
        <w:rPr>
          <w:rFonts w:ascii="Verdana" w:hAnsi="Verdana"/>
          <w:sz w:val="18"/>
          <w:szCs w:val="18"/>
          <w:lang w:val="x-none"/>
        </w:rPr>
        <w:t>)</w:t>
      </w:r>
      <w:r w:rsidRPr="001D1883">
        <w:rPr>
          <w:rFonts w:ascii="Verdana" w:hAnsi="Verdana"/>
          <w:sz w:val="18"/>
          <w:szCs w:val="18"/>
        </w:rPr>
        <w:t xml:space="preserve"> σημαίνει, για οποιαδήποτε Ημέρα </w:t>
      </w:r>
      <w:r w:rsidR="008C3522" w:rsidRPr="001D1883">
        <w:rPr>
          <w:rFonts w:ascii="Verdana" w:hAnsi="Verdana"/>
          <w:sz w:val="18"/>
          <w:szCs w:val="18"/>
        </w:rPr>
        <w:t>της Συμβατικής Περιόδου την ποσότητα Φυσικού Αερίου η οποία ισούται με το πηλίκο της Συμβατικής Ποσότητας δια των ημερών της Συμβατικής Περιόδου.</w:t>
      </w:r>
    </w:p>
    <w:p w:rsidR="00171D66" w:rsidRPr="001D1883" w:rsidRDefault="00171D66" w:rsidP="00612A35">
      <w:pPr>
        <w:ind w:left="284" w:right="76"/>
        <w:jc w:val="both"/>
        <w:rPr>
          <w:rFonts w:ascii="Verdana" w:hAnsi="Verdana"/>
          <w:b/>
          <w:sz w:val="18"/>
          <w:szCs w:val="18"/>
        </w:rPr>
      </w:pPr>
    </w:p>
    <w:p w:rsidR="00B13384" w:rsidRPr="001D1883" w:rsidRDefault="00B13384" w:rsidP="00B13384">
      <w:pPr>
        <w:ind w:left="284" w:right="76"/>
        <w:jc w:val="both"/>
        <w:rPr>
          <w:rFonts w:ascii="Verdana" w:hAnsi="Verdana"/>
          <w:sz w:val="18"/>
          <w:szCs w:val="18"/>
          <w:lang w:val="x-none" w:eastAsia="x-none"/>
        </w:rPr>
      </w:pPr>
      <w:r w:rsidRPr="001D1883">
        <w:rPr>
          <w:rFonts w:ascii="Verdana" w:hAnsi="Verdana"/>
          <w:b/>
          <w:sz w:val="18"/>
          <w:szCs w:val="18"/>
          <w:lang w:eastAsia="x-none"/>
        </w:rPr>
        <w:t xml:space="preserve">Ημερήσια Τιμή Διευθέτησης Αρνητικής ΗΕΕΦ </w:t>
      </w:r>
      <w:r w:rsidRPr="001D1883">
        <w:rPr>
          <w:rFonts w:ascii="Verdana" w:hAnsi="Verdana"/>
          <w:sz w:val="18"/>
          <w:szCs w:val="18"/>
          <w:lang w:val="x-none" w:eastAsia="x-none"/>
        </w:rPr>
        <w:t xml:space="preserve">σημαίνει την </w:t>
      </w:r>
      <w:r w:rsidRPr="001D1883">
        <w:rPr>
          <w:rFonts w:ascii="Verdana" w:hAnsi="Verdana"/>
          <w:sz w:val="18"/>
          <w:szCs w:val="18"/>
          <w:lang w:eastAsia="x-none"/>
        </w:rPr>
        <w:t xml:space="preserve">τιμή με την οποία κατ’ εφαρμογή των διατάξεων των άρθρων 52 και 53 του Κώδικα ΕΣΦΑ </w:t>
      </w:r>
      <w:r w:rsidRPr="001D1883">
        <w:rPr>
          <w:rFonts w:ascii="Verdana" w:hAnsi="Verdana"/>
          <w:sz w:val="18"/>
          <w:szCs w:val="18"/>
          <w:lang w:val="x-none" w:eastAsia="x-none"/>
        </w:rPr>
        <w:t xml:space="preserve"> ο Διαχειριστής ΕΣΦΑ </w:t>
      </w:r>
      <w:r w:rsidRPr="001D1883">
        <w:rPr>
          <w:rFonts w:ascii="Verdana" w:hAnsi="Verdana"/>
          <w:sz w:val="18"/>
          <w:szCs w:val="18"/>
          <w:lang w:eastAsia="x-none"/>
        </w:rPr>
        <w:t xml:space="preserve">χρεώνει ημερησίως τον </w:t>
      </w:r>
      <w:r w:rsidRPr="001D1883">
        <w:rPr>
          <w:rFonts w:ascii="Verdana" w:hAnsi="Verdana"/>
          <w:sz w:val="18"/>
          <w:szCs w:val="18"/>
          <w:lang w:val="x-none" w:eastAsia="x-none"/>
        </w:rPr>
        <w:t>Πωλητή</w:t>
      </w:r>
      <w:r w:rsidRPr="001D1883">
        <w:rPr>
          <w:rFonts w:ascii="Verdana" w:hAnsi="Verdana"/>
          <w:sz w:val="18"/>
          <w:szCs w:val="18"/>
          <w:lang w:eastAsia="x-none"/>
        </w:rPr>
        <w:t xml:space="preserve"> για τη διευθέτηση της αρνητικής ΗΕΕΦ</w:t>
      </w:r>
      <w:r w:rsidRPr="001D1883">
        <w:rPr>
          <w:rFonts w:ascii="Verdana" w:hAnsi="Verdana"/>
          <w:sz w:val="18"/>
          <w:szCs w:val="18"/>
          <w:lang w:val="x-none" w:eastAsia="x-none"/>
        </w:rPr>
        <w:t xml:space="preserve">, ως Χρήστη Μεταφοράς, βάσει της Σύμβασης Μεταφοράς που έχει συνάψει με τον Διαχειριστή ΕΣΦΑ. </w:t>
      </w:r>
    </w:p>
    <w:p w:rsidR="00171D66" w:rsidRPr="001D1883" w:rsidRDefault="00171D66" w:rsidP="00612A35">
      <w:pPr>
        <w:ind w:left="284" w:right="76"/>
        <w:jc w:val="both"/>
        <w:rPr>
          <w:rFonts w:ascii="Verdana" w:hAnsi="Verdana"/>
          <w:b/>
          <w:sz w:val="18"/>
          <w:szCs w:val="18"/>
          <w:lang w:eastAsia="x-none"/>
        </w:rPr>
      </w:pPr>
    </w:p>
    <w:p w:rsidR="00B13384" w:rsidRPr="001D1883" w:rsidRDefault="00B13384" w:rsidP="00B13384">
      <w:pPr>
        <w:ind w:left="284" w:right="76"/>
        <w:jc w:val="both"/>
        <w:rPr>
          <w:rFonts w:ascii="Verdana" w:hAnsi="Verdana" w:cs="Tahoma"/>
          <w:bCs/>
          <w:sz w:val="18"/>
          <w:szCs w:val="18"/>
        </w:rPr>
      </w:pPr>
      <w:r w:rsidRPr="001D1883">
        <w:rPr>
          <w:rFonts w:ascii="Verdana" w:hAnsi="Verdana" w:cs="Tahoma"/>
          <w:b/>
          <w:bCs/>
          <w:sz w:val="18"/>
          <w:szCs w:val="18"/>
        </w:rPr>
        <w:t xml:space="preserve">Κοινοποίηση Συναλλαγής, </w:t>
      </w:r>
      <w:r w:rsidRPr="001D1883">
        <w:rPr>
          <w:rFonts w:ascii="Verdana" w:hAnsi="Verdana" w:cs="Tahoma"/>
          <w:bCs/>
          <w:sz w:val="18"/>
          <w:szCs w:val="18"/>
        </w:rPr>
        <w:t>έχει την έννοια της Ημερήσιας Κοινοποιήσεως Συναλλαγής</w:t>
      </w:r>
      <w:r w:rsidRPr="001D1883">
        <w:rPr>
          <w:rFonts w:ascii="Verdana" w:hAnsi="Verdana" w:cs="Tahoma"/>
          <w:b/>
          <w:bCs/>
          <w:sz w:val="18"/>
          <w:szCs w:val="18"/>
        </w:rPr>
        <w:t xml:space="preserve"> </w:t>
      </w:r>
      <w:r w:rsidRPr="001D1883">
        <w:rPr>
          <w:rFonts w:ascii="Verdana" w:hAnsi="Verdana" w:cs="Tahoma"/>
          <w:bCs/>
          <w:sz w:val="18"/>
          <w:szCs w:val="18"/>
        </w:rPr>
        <w:t>όπως αυτή περιγράφεται στο άρθρο 29</w:t>
      </w:r>
      <w:r w:rsidRPr="001D1883">
        <w:rPr>
          <w:rFonts w:ascii="Verdana" w:hAnsi="Verdana" w:cs="Tahoma"/>
          <w:bCs/>
          <w:sz w:val="18"/>
          <w:szCs w:val="18"/>
          <w:vertAlign w:val="superscript"/>
        </w:rPr>
        <w:t>Α</w:t>
      </w:r>
      <w:r w:rsidRPr="001D1883">
        <w:rPr>
          <w:rFonts w:ascii="Verdana" w:hAnsi="Verdana" w:cs="Tahoma"/>
          <w:bCs/>
          <w:sz w:val="18"/>
          <w:szCs w:val="18"/>
        </w:rPr>
        <w:t xml:space="preserve"> του Κώδικα ΕΣΦΑ.</w:t>
      </w:r>
    </w:p>
    <w:p w:rsidR="00B13384" w:rsidRPr="001D1883" w:rsidRDefault="00B13384" w:rsidP="00612A35">
      <w:pPr>
        <w:ind w:left="284" w:right="76"/>
        <w:jc w:val="both"/>
        <w:rPr>
          <w:rFonts w:ascii="Verdana" w:hAnsi="Verdana"/>
          <w:b/>
          <w:sz w:val="18"/>
          <w:szCs w:val="18"/>
          <w:lang w:eastAsia="x-none"/>
        </w:rPr>
      </w:pPr>
    </w:p>
    <w:p w:rsidR="00967475" w:rsidRPr="001D1883" w:rsidRDefault="00171D66" w:rsidP="00612A35">
      <w:pPr>
        <w:ind w:left="284" w:right="76"/>
        <w:jc w:val="both"/>
        <w:rPr>
          <w:rFonts w:ascii="Verdana" w:hAnsi="Verdana"/>
          <w:b/>
          <w:sz w:val="18"/>
          <w:szCs w:val="18"/>
          <w:lang w:val="x-none"/>
        </w:rPr>
      </w:pPr>
      <w:r w:rsidRPr="001D1883">
        <w:rPr>
          <w:rFonts w:ascii="Verdana" w:hAnsi="Verdana" w:cs="Tahoma"/>
          <w:b/>
          <w:bCs/>
          <w:sz w:val="18"/>
          <w:szCs w:val="18"/>
        </w:rPr>
        <w:t>Μέγιστη Ημερήσια Συμβατική Ποσότητα</w:t>
      </w:r>
      <w:r w:rsidRPr="001D1883">
        <w:rPr>
          <w:rFonts w:ascii="Verdana" w:hAnsi="Verdana"/>
          <w:sz w:val="18"/>
          <w:szCs w:val="18"/>
        </w:rPr>
        <w:t xml:space="preserve"> (</w:t>
      </w:r>
      <w:r w:rsidRPr="001D1883">
        <w:rPr>
          <w:rFonts w:ascii="Verdana" w:hAnsi="Verdana" w:cs="Tahoma"/>
          <w:b/>
          <w:bCs/>
          <w:sz w:val="18"/>
          <w:szCs w:val="18"/>
        </w:rPr>
        <w:t>ΜΗΣΠ</w:t>
      </w:r>
      <w:r w:rsidRPr="001D1883">
        <w:rPr>
          <w:rFonts w:ascii="Verdana" w:hAnsi="Verdana"/>
          <w:sz w:val="18"/>
          <w:szCs w:val="18"/>
        </w:rPr>
        <w:t>) σημαίνει την κατ’  άρθρο 4</w:t>
      </w:r>
      <w:r w:rsidR="006A6A8C" w:rsidRPr="001D1883">
        <w:rPr>
          <w:rFonts w:ascii="Verdana" w:hAnsi="Verdana"/>
          <w:sz w:val="18"/>
          <w:szCs w:val="18"/>
        </w:rPr>
        <w:t>.2</w:t>
      </w:r>
      <w:r w:rsidRPr="001D1883">
        <w:rPr>
          <w:rFonts w:ascii="Verdana" w:hAnsi="Verdana"/>
          <w:sz w:val="18"/>
          <w:szCs w:val="18"/>
        </w:rPr>
        <w:t xml:space="preserve"> </w:t>
      </w:r>
      <w:r w:rsidR="00967475" w:rsidRPr="001D1883">
        <w:rPr>
          <w:rFonts w:ascii="Verdana" w:hAnsi="Verdana"/>
          <w:sz w:val="18"/>
          <w:szCs w:val="18"/>
          <w:lang w:val="x-none"/>
        </w:rPr>
        <w:t xml:space="preserve">ποσότητα </w:t>
      </w:r>
      <w:r w:rsidR="00967475" w:rsidRPr="001D1883">
        <w:rPr>
          <w:rFonts w:ascii="Verdana" w:hAnsi="Verdana"/>
          <w:sz w:val="18"/>
          <w:szCs w:val="18"/>
        </w:rPr>
        <w:t>Φυσικού</w:t>
      </w:r>
      <w:r w:rsidR="00967475" w:rsidRPr="001D1883">
        <w:rPr>
          <w:rFonts w:ascii="Verdana" w:hAnsi="Verdana"/>
          <w:sz w:val="18"/>
          <w:szCs w:val="18"/>
          <w:lang w:val="x-none"/>
        </w:rPr>
        <w:t xml:space="preserve"> </w:t>
      </w:r>
      <w:r w:rsidR="00967475" w:rsidRPr="001D1883">
        <w:rPr>
          <w:rFonts w:ascii="Verdana" w:hAnsi="Verdana"/>
          <w:sz w:val="18"/>
          <w:szCs w:val="18"/>
        </w:rPr>
        <w:t>Α</w:t>
      </w:r>
      <w:r w:rsidR="00967475" w:rsidRPr="001D1883">
        <w:rPr>
          <w:rFonts w:ascii="Verdana" w:hAnsi="Verdana"/>
          <w:sz w:val="18"/>
          <w:szCs w:val="18"/>
          <w:lang w:val="x-none"/>
        </w:rPr>
        <w:t>ερίου την οποία κατά μέγιστο υποχρεούται</w:t>
      </w:r>
      <w:r w:rsidR="00967475" w:rsidRPr="001D1883">
        <w:rPr>
          <w:rFonts w:ascii="Verdana" w:hAnsi="Verdana"/>
          <w:sz w:val="18"/>
          <w:szCs w:val="18"/>
        </w:rPr>
        <w:t>, βάσει της παρούσας Σύμβασης Δημοπρασίας,</w:t>
      </w:r>
      <w:r w:rsidR="00967475" w:rsidRPr="001D1883">
        <w:rPr>
          <w:rFonts w:ascii="Verdana" w:hAnsi="Verdana"/>
          <w:sz w:val="18"/>
          <w:szCs w:val="18"/>
          <w:lang w:val="x-none"/>
        </w:rPr>
        <w:t xml:space="preserve"> να </w:t>
      </w:r>
      <w:r w:rsidR="00967475" w:rsidRPr="001D1883">
        <w:rPr>
          <w:rFonts w:ascii="Verdana" w:hAnsi="Verdana"/>
          <w:sz w:val="18"/>
          <w:szCs w:val="18"/>
        </w:rPr>
        <w:t xml:space="preserve">παραδίδει </w:t>
      </w:r>
      <w:r w:rsidR="00967475" w:rsidRPr="001D1883">
        <w:rPr>
          <w:rFonts w:ascii="Verdana" w:hAnsi="Verdana"/>
          <w:sz w:val="18"/>
          <w:szCs w:val="18"/>
          <w:lang w:val="x-none"/>
        </w:rPr>
        <w:t xml:space="preserve">ο Πωλητής </w:t>
      </w:r>
      <w:r w:rsidR="00967475" w:rsidRPr="001D1883">
        <w:rPr>
          <w:rFonts w:ascii="Verdana" w:hAnsi="Verdana"/>
          <w:sz w:val="18"/>
          <w:szCs w:val="18"/>
        </w:rPr>
        <w:t>στον</w:t>
      </w:r>
      <w:r w:rsidR="00967475" w:rsidRPr="001D1883">
        <w:rPr>
          <w:rFonts w:ascii="Verdana" w:hAnsi="Verdana"/>
          <w:sz w:val="18"/>
          <w:szCs w:val="18"/>
          <w:lang w:val="x-none"/>
        </w:rPr>
        <w:t xml:space="preserve"> Αγοραστή στο Σημείο Παράδοσης, ανά Ημέρα</w:t>
      </w:r>
      <w:r w:rsidR="00967475" w:rsidRPr="001D1883">
        <w:rPr>
          <w:rFonts w:ascii="Verdana" w:hAnsi="Verdana"/>
          <w:sz w:val="18"/>
          <w:szCs w:val="18"/>
        </w:rPr>
        <w:t xml:space="preserve"> της Συμβατικής Περιόδου.</w:t>
      </w:r>
    </w:p>
    <w:p w:rsidR="00171D66" w:rsidRPr="001D1883" w:rsidRDefault="00171D66" w:rsidP="00612A35">
      <w:pPr>
        <w:ind w:left="284" w:right="76"/>
        <w:jc w:val="both"/>
        <w:rPr>
          <w:rFonts w:ascii="Verdana" w:hAnsi="Verdana"/>
          <w:b/>
          <w:sz w:val="18"/>
          <w:szCs w:val="18"/>
        </w:rPr>
      </w:pPr>
    </w:p>
    <w:p w:rsidR="00171D66" w:rsidRPr="001D1883" w:rsidRDefault="00171D66" w:rsidP="00612A35">
      <w:pPr>
        <w:ind w:left="284" w:right="76"/>
        <w:jc w:val="both"/>
        <w:rPr>
          <w:rFonts w:ascii="Verdana" w:hAnsi="Verdana"/>
          <w:sz w:val="18"/>
          <w:szCs w:val="18"/>
        </w:rPr>
      </w:pPr>
      <w:r w:rsidRPr="001D1883">
        <w:rPr>
          <w:rFonts w:ascii="Verdana" w:hAnsi="Verdana"/>
          <w:b/>
          <w:sz w:val="18"/>
          <w:szCs w:val="18"/>
          <w:lang w:val="x-none"/>
        </w:rPr>
        <w:t>Μέρος</w:t>
      </w:r>
      <w:r w:rsidRPr="001D1883">
        <w:rPr>
          <w:rFonts w:ascii="Verdana" w:hAnsi="Verdana"/>
          <w:sz w:val="18"/>
          <w:szCs w:val="18"/>
          <w:lang w:val="x-none"/>
        </w:rPr>
        <w:t xml:space="preserve"> σημαίνει τον Αγοραστή ή τον Πωλητή και </w:t>
      </w:r>
      <w:r w:rsidRPr="001D1883">
        <w:rPr>
          <w:rFonts w:ascii="Verdana" w:hAnsi="Verdana"/>
          <w:b/>
          <w:sz w:val="18"/>
          <w:szCs w:val="18"/>
          <w:lang w:val="x-none"/>
        </w:rPr>
        <w:t xml:space="preserve">Μέρη </w:t>
      </w:r>
      <w:r w:rsidRPr="001D1883">
        <w:rPr>
          <w:rFonts w:ascii="Verdana" w:hAnsi="Verdana"/>
          <w:sz w:val="18"/>
          <w:szCs w:val="18"/>
          <w:lang w:val="x-none"/>
        </w:rPr>
        <w:t>σημαίνει τον Αγοραστή και τον Πωλητή από κοινού. Οι ορισμοί ή/και εκφράσεις θα περιλαμβάνουν και τους αντίστοιχους ειδικούς ή/και καθολικούς διαδόχους τους.</w:t>
      </w:r>
    </w:p>
    <w:p w:rsidR="00171D66" w:rsidRPr="001D1883" w:rsidRDefault="00171D66" w:rsidP="00612A35">
      <w:pPr>
        <w:ind w:left="284" w:right="76"/>
        <w:jc w:val="both"/>
        <w:rPr>
          <w:rFonts w:ascii="Verdana" w:hAnsi="Verdana"/>
          <w:b/>
          <w:sz w:val="18"/>
          <w:szCs w:val="18"/>
        </w:rPr>
      </w:pPr>
    </w:p>
    <w:p w:rsidR="00171D66" w:rsidRPr="001D1883" w:rsidRDefault="00171D66" w:rsidP="00612A35">
      <w:pPr>
        <w:ind w:left="284" w:right="76"/>
        <w:jc w:val="both"/>
        <w:rPr>
          <w:rFonts w:ascii="Verdana" w:hAnsi="Verdana"/>
          <w:sz w:val="18"/>
          <w:szCs w:val="18"/>
        </w:rPr>
      </w:pPr>
      <w:r w:rsidRPr="001D1883">
        <w:rPr>
          <w:rFonts w:ascii="Verdana" w:hAnsi="Verdana"/>
          <w:b/>
          <w:sz w:val="18"/>
          <w:szCs w:val="18"/>
          <w:lang w:val="x-none"/>
        </w:rPr>
        <w:t xml:space="preserve">Μήνας </w:t>
      </w:r>
      <w:r w:rsidRPr="001D1883">
        <w:rPr>
          <w:rFonts w:ascii="Verdana" w:hAnsi="Verdana"/>
          <w:sz w:val="18"/>
          <w:szCs w:val="18"/>
          <w:lang w:val="x-none"/>
        </w:rPr>
        <w:t xml:space="preserve">σημαίνει μια </w:t>
      </w:r>
      <w:r w:rsidRPr="001D1883">
        <w:rPr>
          <w:rFonts w:ascii="Verdana" w:hAnsi="Verdana"/>
          <w:sz w:val="18"/>
          <w:szCs w:val="18"/>
        </w:rPr>
        <w:t xml:space="preserve">χρονική </w:t>
      </w:r>
      <w:r w:rsidRPr="001D1883">
        <w:rPr>
          <w:rFonts w:ascii="Verdana" w:hAnsi="Verdana"/>
          <w:sz w:val="18"/>
          <w:szCs w:val="18"/>
          <w:lang w:val="x-none"/>
        </w:rPr>
        <w:t>περίοδο, η οποία ξεκινά την Ημέρα Έναρξης</w:t>
      </w:r>
      <w:r w:rsidRPr="001D1883" w:rsidDel="00397001">
        <w:rPr>
          <w:rFonts w:ascii="Verdana" w:hAnsi="Verdana"/>
          <w:sz w:val="18"/>
          <w:szCs w:val="18"/>
          <w:lang w:val="x-none"/>
        </w:rPr>
        <w:t xml:space="preserve"> </w:t>
      </w:r>
      <w:r w:rsidRPr="001D1883">
        <w:rPr>
          <w:rFonts w:ascii="Verdana" w:hAnsi="Verdana"/>
          <w:sz w:val="18"/>
          <w:szCs w:val="18"/>
        </w:rPr>
        <w:t xml:space="preserve">ή </w:t>
      </w:r>
      <w:r w:rsidRPr="001D1883">
        <w:rPr>
          <w:rFonts w:ascii="Verdana" w:hAnsi="Verdana"/>
          <w:sz w:val="18"/>
          <w:szCs w:val="18"/>
          <w:lang w:val="x-none"/>
        </w:rPr>
        <w:t>την 1</w:t>
      </w:r>
      <w:r w:rsidRPr="001D1883">
        <w:rPr>
          <w:rFonts w:ascii="Verdana" w:hAnsi="Verdana"/>
          <w:sz w:val="18"/>
          <w:szCs w:val="18"/>
          <w:vertAlign w:val="superscript"/>
        </w:rPr>
        <w:t>η</w:t>
      </w:r>
      <w:r w:rsidRPr="001D1883">
        <w:rPr>
          <w:rFonts w:ascii="Verdana" w:hAnsi="Verdana"/>
          <w:sz w:val="18"/>
          <w:szCs w:val="18"/>
        </w:rPr>
        <w:t xml:space="preserve"> </w:t>
      </w:r>
      <w:r w:rsidRPr="001D1883">
        <w:rPr>
          <w:rFonts w:ascii="Verdana" w:hAnsi="Verdana"/>
          <w:sz w:val="18"/>
          <w:szCs w:val="18"/>
          <w:lang w:val="x-none"/>
        </w:rPr>
        <w:t xml:space="preserve">Ημέρα οποιουδήποτε </w:t>
      </w:r>
      <w:r w:rsidRPr="001D1883">
        <w:rPr>
          <w:rFonts w:ascii="Verdana" w:hAnsi="Verdana"/>
          <w:sz w:val="18"/>
          <w:szCs w:val="18"/>
        </w:rPr>
        <w:t xml:space="preserve">επόμενου </w:t>
      </w:r>
      <w:r w:rsidRPr="001D1883">
        <w:rPr>
          <w:rFonts w:ascii="Verdana" w:hAnsi="Verdana"/>
          <w:sz w:val="18"/>
          <w:szCs w:val="18"/>
          <w:lang w:val="x-none"/>
        </w:rPr>
        <w:t>ημερολογιακού μήνα και τελειώνει τη</w:t>
      </w:r>
      <w:r w:rsidRPr="001D1883">
        <w:rPr>
          <w:rFonts w:ascii="Verdana" w:hAnsi="Verdana"/>
          <w:sz w:val="18"/>
          <w:szCs w:val="18"/>
        </w:rPr>
        <w:t>ν</w:t>
      </w:r>
      <w:r w:rsidRPr="001D1883">
        <w:rPr>
          <w:rFonts w:ascii="Verdana" w:hAnsi="Verdana"/>
          <w:sz w:val="18"/>
          <w:szCs w:val="18"/>
          <w:lang w:val="x-none"/>
        </w:rPr>
        <w:t xml:space="preserve"> 1</w:t>
      </w:r>
      <w:r w:rsidRPr="001D1883">
        <w:rPr>
          <w:rFonts w:ascii="Verdana" w:hAnsi="Verdana"/>
          <w:sz w:val="18"/>
          <w:szCs w:val="18"/>
          <w:vertAlign w:val="superscript"/>
        </w:rPr>
        <w:t>η</w:t>
      </w:r>
      <w:r w:rsidRPr="001D1883">
        <w:rPr>
          <w:rFonts w:ascii="Verdana" w:hAnsi="Verdana"/>
          <w:sz w:val="18"/>
          <w:szCs w:val="18"/>
        </w:rPr>
        <w:t xml:space="preserve"> </w:t>
      </w:r>
      <w:r w:rsidRPr="001D1883">
        <w:rPr>
          <w:rFonts w:ascii="Verdana" w:hAnsi="Verdana"/>
          <w:sz w:val="18"/>
          <w:szCs w:val="18"/>
          <w:lang w:val="x-none"/>
        </w:rPr>
        <w:t xml:space="preserve">Ημέρα του </w:t>
      </w:r>
      <w:r w:rsidRPr="001D1883">
        <w:rPr>
          <w:rFonts w:ascii="Verdana" w:hAnsi="Verdana"/>
          <w:sz w:val="18"/>
          <w:szCs w:val="18"/>
        </w:rPr>
        <w:t xml:space="preserve">αμέσως </w:t>
      </w:r>
      <w:r w:rsidRPr="001D1883">
        <w:rPr>
          <w:rFonts w:ascii="Verdana" w:hAnsi="Verdana"/>
          <w:sz w:val="18"/>
          <w:szCs w:val="18"/>
          <w:lang w:val="x-none"/>
        </w:rPr>
        <w:t xml:space="preserve">επομένου ημερολογιακού μήνα ή την </w:t>
      </w:r>
      <w:r w:rsidRPr="001D1883">
        <w:rPr>
          <w:rFonts w:ascii="Verdana" w:hAnsi="Verdana"/>
          <w:sz w:val="18"/>
          <w:szCs w:val="18"/>
        </w:rPr>
        <w:t xml:space="preserve">Ημέρα </w:t>
      </w:r>
      <w:r w:rsidRPr="001D1883">
        <w:rPr>
          <w:rFonts w:ascii="Verdana" w:hAnsi="Verdana"/>
          <w:sz w:val="18"/>
          <w:szCs w:val="18"/>
          <w:lang w:val="x-none"/>
        </w:rPr>
        <w:t>λήξης της Σύμβασης</w:t>
      </w:r>
      <w:r w:rsidR="000B2358" w:rsidRPr="001D1883">
        <w:rPr>
          <w:rFonts w:ascii="Verdana" w:hAnsi="Verdana"/>
          <w:sz w:val="18"/>
          <w:szCs w:val="18"/>
        </w:rPr>
        <w:t xml:space="preserve"> Δημοπρασίας</w:t>
      </w:r>
      <w:r w:rsidRPr="001D1883">
        <w:rPr>
          <w:rFonts w:ascii="Verdana" w:hAnsi="Verdana"/>
          <w:sz w:val="18"/>
          <w:szCs w:val="18"/>
          <w:lang w:val="x-none"/>
        </w:rPr>
        <w:t>.</w:t>
      </w:r>
    </w:p>
    <w:p w:rsidR="00171D66" w:rsidRPr="001D1883" w:rsidRDefault="00171D66" w:rsidP="00612A35">
      <w:pPr>
        <w:ind w:left="284" w:right="76"/>
        <w:jc w:val="both"/>
        <w:rPr>
          <w:rFonts w:ascii="Verdana" w:hAnsi="Verdana"/>
          <w:sz w:val="18"/>
          <w:szCs w:val="18"/>
        </w:rPr>
      </w:pPr>
    </w:p>
    <w:p w:rsidR="00171D66" w:rsidRPr="001D1883" w:rsidRDefault="00171D66" w:rsidP="00612A35">
      <w:pPr>
        <w:ind w:left="284" w:right="74"/>
        <w:jc w:val="both"/>
        <w:rPr>
          <w:rFonts w:ascii="Verdana" w:hAnsi="Verdana"/>
          <w:sz w:val="18"/>
          <w:szCs w:val="18"/>
        </w:rPr>
      </w:pPr>
      <w:r w:rsidRPr="001D1883">
        <w:rPr>
          <w:rFonts w:ascii="Verdana" w:hAnsi="Verdana"/>
          <w:b/>
          <w:sz w:val="18"/>
          <w:szCs w:val="18"/>
          <w:lang w:val="x-none"/>
        </w:rPr>
        <w:t xml:space="preserve">Μηνιαία </w:t>
      </w:r>
      <w:proofErr w:type="spellStart"/>
      <w:r w:rsidRPr="001D1883">
        <w:rPr>
          <w:rFonts w:ascii="Verdana" w:hAnsi="Verdana"/>
          <w:b/>
          <w:sz w:val="18"/>
          <w:szCs w:val="18"/>
          <w:lang w:val="x-none"/>
        </w:rPr>
        <w:t>Παραδοθείσα</w:t>
      </w:r>
      <w:proofErr w:type="spellEnd"/>
      <w:r w:rsidRPr="001D1883">
        <w:rPr>
          <w:rFonts w:ascii="Verdana" w:hAnsi="Verdana"/>
          <w:b/>
          <w:sz w:val="18"/>
          <w:szCs w:val="18"/>
          <w:lang w:val="x-none"/>
        </w:rPr>
        <w:t xml:space="preserve"> Ποσότητα</w:t>
      </w:r>
      <w:r w:rsidRPr="001D1883">
        <w:rPr>
          <w:rFonts w:ascii="Verdana" w:hAnsi="Verdana"/>
          <w:sz w:val="18"/>
          <w:szCs w:val="18"/>
          <w:lang w:val="x-none"/>
        </w:rPr>
        <w:t xml:space="preserve"> (</w:t>
      </w:r>
      <w:r w:rsidRPr="001D1883">
        <w:rPr>
          <w:rFonts w:ascii="Verdana" w:hAnsi="Verdana"/>
          <w:b/>
          <w:sz w:val="18"/>
          <w:szCs w:val="18"/>
          <w:lang w:val="x-none"/>
        </w:rPr>
        <w:t>ΜΠΠ</w:t>
      </w:r>
      <w:r w:rsidRPr="001D1883">
        <w:rPr>
          <w:rFonts w:ascii="Verdana" w:hAnsi="Verdana"/>
          <w:sz w:val="18"/>
          <w:szCs w:val="18"/>
          <w:lang w:val="x-none"/>
        </w:rPr>
        <w:t xml:space="preserve">) </w:t>
      </w:r>
      <w:r w:rsidR="000A3EC3" w:rsidRPr="001D1883">
        <w:rPr>
          <w:rFonts w:ascii="Verdana" w:hAnsi="Verdana"/>
          <w:sz w:val="18"/>
          <w:szCs w:val="18"/>
          <w:lang w:val="x-none"/>
        </w:rPr>
        <w:t>σημαίνει για οποιοδήποτε Μήνα της Συμβατικής Περιόδου, τη συνολική ποσότητα Φυσικού Αερίου που παραλήφθηκε, βάσει της παρούσας Σύμβασης Δημοπρασίας, από τον Α</w:t>
      </w:r>
      <w:r w:rsidR="0000160B" w:rsidRPr="001D1883">
        <w:rPr>
          <w:rFonts w:ascii="Verdana" w:hAnsi="Verdana"/>
          <w:sz w:val="18"/>
          <w:szCs w:val="18"/>
          <w:lang w:val="x-none"/>
        </w:rPr>
        <w:t>γοραστή κατά τον εν λόγω</w:t>
      </w:r>
      <w:r w:rsidR="000A3EC3" w:rsidRPr="001D1883">
        <w:rPr>
          <w:rFonts w:ascii="Verdana" w:hAnsi="Verdana"/>
          <w:sz w:val="18"/>
          <w:szCs w:val="18"/>
          <w:lang w:val="x-none"/>
        </w:rPr>
        <w:t xml:space="preserve"> Μήνα στο Σημείο Παράδοσης. Η ως άνω συνολική ποσότητα προκύπτει ως το άθροισμα των Ημερήσιων </w:t>
      </w:r>
      <w:proofErr w:type="spellStart"/>
      <w:r w:rsidR="000A3EC3" w:rsidRPr="001D1883">
        <w:rPr>
          <w:rFonts w:ascii="Verdana" w:hAnsi="Verdana"/>
          <w:sz w:val="18"/>
          <w:szCs w:val="18"/>
          <w:lang w:val="x-none"/>
        </w:rPr>
        <w:t>Παραδοθεισών</w:t>
      </w:r>
      <w:proofErr w:type="spellEnd"/>
      <w:r w:rsidR="000A3EC3" w:rsidRPr="001D1883">
        <w:rPr>
          <w:rFonts w:ascii="Verdana" w:hAnsi="Verdana"/>
          <w:sz w:val="18"/>
          <w:szCs w:val="18"/>
          <w:lang w:val="x-none"/>
        </w:rPr>
        <w:t xml:space="preserve"> Ποσοτήτων (ΗΠΠ) Φυσικού Αερίου για το σύνολο των Ημερών που εμπίπτουν στον εν λόγω Μήνα.</w:t>
      </w:r>
    </w:p>
    <w:p w:rsidR="000C3173" w:rsidRPr="001D1883" w:rsidRDefault="000C3173" w:rsidP="00612A35">
      <w:pPr>
        <w:ind w:left="284" w:right="74"/>
        <w:jc w:val="both"/>
        <w:rPr>
          <w:rFonts w:ascii="Verdana" w:hAnsi="Verdana"/>
          <w:b/>
          <w:sz w:val="18"/>
          <w:szCs w:val="18"/>
        </w:rPr>
      </w:pPr>
    </w:p>
    <w:p w:rsidR="000C3173" w:rsidRPr="001D1883" w:rsidRDefault="000C3173" w:rsidP="000C3173">
      <w:pPr>
        <w:ind w:left="284" w:right="74"/>
        <w:jc w:val="both"/>
        <w:rPr>
          <w:rFonts w:ascii="Verdana" w:hAnsi="Verdana"/>
          <w:sz w:val="18"/>
          <w:szCs w:val="18"/>
        </w:rPr>
      </w:pPr>
      <w:r w:rsidRPr="001D1883">
        <w:rPr>
          <w:rFonts w:ascii="Verdana" w:hAnsi="Verdana"/>
          <w:b/>
          <w:sz w:val="18"/>
          <w:szCs w:val="18"/>
        </w:rPr>
        <w:t xml:space="preserve">Οριακή Τιμή Αγοράς Αερίου Εξισορρόπησης (ΟΤΑΑΕ) </w:t>
      </w:r>
      <w:r w:rsidRPr="001D1883">
        <w:rPr>
          <w:rFonts w:ascii="Verdana" w:hAnsi="Verdana"/>
          <w:sz w:val="18"/>
          <w:szCs w:val="18"/>
        </w:rPr>
        <w:t>σημαίνει την τιμή η οποία περιγράφεται στο άρθρο 53</w:t>
      </w:r>
      <w:r w:rsidRPr="001D1883">
        <w:rPr>
          <w:rFonts w:ascii="Verdana" w:hAnsi="Verdana"/>
          <w:sz w:val="18"/>
          <w:szCs w:val="18"/>
          <w:vertAlign w:val="superscript"/>
        </w:rPr>
        <w:t>Α</w:t>
      </w:r>
      <w:r w:rsidRPr="001D1883">
        <w:rPr>
          <w:rFonts w:ascii="Verdana" w:hAnsi="Verdana"/>
          <w:sz w:val="18"/>
          <w:szCs w:val="18"/>
        </w:rPr>
        <w:t xml:space="preserve"> του Κώδικα ΕΣΦΑ ή/και στο Εγχειρίδιο Εξισορρόπησης Φορτίου.</w:t>
      </w:r>
    </w:p>
    <w:p w:rsidR="00434CA5" w:rsidRPr="001D1883" w:rsidRDefault="00434CA5" w:rsidP="000C3173">
      <w:pPr>
        <w:ind w:left="284" w:right="74"/>
        <w:jc w:val="both"/>
        <w:rPr>
          <w:rFonts w:ascii="Verdana" w:hAnsi="Verdana"/>
          <w:sz w:val="18"/>
          <w:szCs w:val="18"/>
        </w:rPr>
      </w:pPr>
    </w:p>
    <w:p w:rsidR="00434CA5" w:rsidRPr="001D1883" w:rsidRDefault="00434CA5" w:rsidP="00434CA5">
      <w:pPr>
        <w:ind w:left="284" w:right="74"/>
        <w:jc w:val="both"/>
        <w:rPr>
          <w:rFonts w:ascii="Verdana" w:hAnsi="Verdana"/>
          <w:sz w:val="18"/>
          <w:szCs w:val="18"/>
        </w:rPr>
      </w:pPr>
      <w:r w:rsidRPr="001D1883">
        <w:rPr>
          <w:rFonts w:ascii="Verdana" w:hAnsi="Verdana"/>
          <w:b/>
          <w:sz w:val="18"/>
          <w:szCs w:val="18"/>
        </w:rPr>
        <w:t xml:space="preserve">Οριακή Τιμή Πώλησης Αερίου Εξισορρόπησης (ΟΤΠΑΕ) </w:t>
      </w:r>
      <w:r w:rsidRPr="001D1883">
        <w:rPr>
          <w:rFonts w:ascii="Verdana" w:hAnsi="Verdana"/>
          <w:sz w:val="18"/>
          <w:szCs w:val="18"/>
        </w:rPr>
        <w:t>σημαίνει την τιμή η οποία περιγράφεται στο άρθρο 53</w:t>
      </w:r>
      <w:r w:rsidRPr="001D1883">
        <w:rPr>
          <w:rFonts w:ascii="Verdana" w:hAnsi="Verdana"/>
          <w:sz w:val="18"/>
          <w:szCs w:val="18"/>
          <w:vertAlign w:val="superscript"/>
        </w:rPr>
        <w:t>Α</w:t>
      </w:r>
      <w:r w:rsidRPr="001D1883">
        <w:rPr>
          <w:rFonts w:ascii="Verdana" w:hAnsi="Verdana"/>
          <w:sz w:val="18"/>
          <w:szCs w:val="18"/>
        </w:rPr>
        <w:t xml:space="preserve"> του Κώδικα ΕΣΦΑ ή/και στο Εγχειρίδιο Εξισορρόπησης Φορτίου.</w:t>
      </w:r>
    </w:p>
    <w:p w:rsidR="00434CA5" w:rsidRPr="001D1883" w:rsidRDefault="00434CA5" w:rsidP="000C3173">
      <w:pPr>
        <w:ind w:left="284" w:right="74"/>
        <w:jc w:val="both"/>
        <w:rPr>
          <w:rFonts w:ascii="Verdana" w:hAnsi="Verdana"/>
          <w:sz w:val="18"/>
          <w:szCs w:val="18"/>
        </w:rPr>
      </w:pPr>
    </w:p>
    <w:p w:rsidR="008B7D6E" w:rsidRPr="001D1883" w:rsidRDefault="00171D66" w:rsidP="00891EB1">
      <w:pPr>
        <w:ind w:left="284" w:right="76"/>
        <w:jc w:val="both"/>
        <w:rPr>
          <w:rFonts w:ascii="Verdana" w:hAnsi="Verdana"/>
          <w:sz w:val="18"/>
          <w:szCs w:val="18"/>
          <w:lang w:eastAsia="x-none"/>
        </w:rPr>
      </w:pPr>
      <w:r w:rsidRPr="001D1883">
        <w:rPr>
          <w:rFonts w:ascii="Verdana" w:hAnsi="Verdana"/>
          <w:b/>
          <w:sz w:val="18"/>
          <w:szCs w:val="18"/>
          <w:lang w:val="x-none"/>
        </w:rPr>
        <w:t xml:space="preserve">Ορθώς Δηλωμένη Ποσότητα (ΟΔΠ) </w:t>
      </w:r>
      <w:r w:rsidR="00CC03EF" w:rsidRPr="001D1883">
        <w:rPr>
          <w:rFonts w:ascii="Verdana" w:hAnsi="Verdana" w:cs="Tahoma"/>
          <w:bCs/>
          <w:sz w:val="18"/>
          <w:szCs w:val="18"/>
        </w:rPr>
        <w:t xml:space="preserve">για κάθε Ημέρα, σημαίνει την ποσότητα του Φυσικού Αερίου την οποία έχει δηλώσει ο Αγοραστής ότι επιθυμεί να παραλάβει, βάσει της παρούσας Σύμβασης Δημοπρασίας, από τον Πωλητή στο Σημείο Παράδοσης για την εν λόγω Ημέρα, </w:t>
      </w:r>
      <w:r w:rsidR="00283F57" w:rsidRPr="001D1883">
        <w:rPr>
          <w:rFonts w:ascii="Verdana" w:hAnsi="Verdana" w:cs="Tahoma"/>
          <w:bCs/>
          <w:sz w:val="18"/>
          <w:szCs w:val="18"/>
        </w:rPr>
        <w:t>σύμφωνα με την τελευταία του δήλωση προς τον Πωλ</w:t>
      </w:r>
      <w:r w:rsidR="00A30A76" w:rsidRPr="001D1883">
        <w:rPr>
          <w:rFonts w:ascii="Verdana" w:hAnsi="Verdana" w:cs="Tahoma"/>
          <w:bCs/>
          <w:sz w:val="18"/>
          <w:szCs w:val="18"/>
        </w:rPr>
        <w:t xml:space="preserve">ητή, </w:t>
      </w:r>
      <w:r w:rsidR="00CC03EF" w:rsidRPr="001D1883">
        <w:rPr>
          <w:rFonts w:ascii="Verdana" w:hAnsi="Verdana" w:cs="Tahoma"/>
          <w:bCs/>
          <w:sz w:val="18"/>
          <w:szCs w:val="18"/>
        </w:rPr>
        <w:t xml:space="preserve">με την επιφύλαξη των ειδικότερα </w:t>
      </w:r>
      <w:proofErr w:type="spellStart"/>
      <w:r w:rsidR="00CC03EF" w:rsidRPr="001D1883">
        <w:rPr>
          <w:rFonts w:ascii="Verdana" w:hAnsi="Verdana" w:cs="Tahoma"/>
          <w:bCs/>
          <w:sz w:val="18"/>
          <w:szCs w:val="18"/>
        </w:rPr>
        <w:t>οριζομένων</w:t>
      </w:r>
      <w:proofErr w:type="spellEnd"/>
      <w:r w:rsidR="00CC03EF" w:rsidRPr="001D1883">
        <w:rPr>
          <w:rFonts w:ascii="Verdana" w:hAnsi="Verdana" w:cs="Tahoma"/>
          <w:bCs/>
          <w:sz w:val="18"/>
          <w:szCs w:val="18"/>
        </w:rPr>
        <w:t xml:space="preserve"> στη</w:t>
      </w:r>
      <w:r w:rsidR="005911A5" w:rsidRPr="001D1883">
        <w:rPr>
          <w:rFonts w:ascii="Verdana" w:hAnsi="Verdana" w:cs="Tahoma"/>
          <w:bCs/>
          <w:sz w:val="18"/>
          <w:szCs w:val="18"/>
        </w:rPr>
        <w:t>ν</w:t>
      </w:r>
      <w:r w:rsidR="00CC03EF" w:rsidRPr="001D1883">
        <w:rPr>
          <w:rFonts w:ascii="Verdana" w:hAnsi="Verdana" w:cs="Tahoma"/>
          <w:bCs/>
          <w:sz w:val="18"/>
          <w:szCs w:val="18"/>
        </w:rPr>
        <w:t xml:space="preserve"> παρούσα και ιδίως στα άρθρα 4.3 και</w:t>
      </w:r>
      <w:r w:rsidR="00385D66" w:rsidRPr="001D1883">
        <w:rPr>
          <w:rFonts w:ascii="Verdana" w:hAnsi="Verdana" w:cs="Tahoma"/>
          <w:bCs/>
          <w:sz w:val="18"/>
          <w:szCs w:val="18"/>
        </w:rPr>
        <w:t xml:space="preserve"> </w:t>
      </w:r>
      <w:r w:rsidR="00CC03EF" w:rsidRPr="001D1883">
        <w:rPr>
          <w:rFonts w:ascii="Verdana" w:hAnsi="Verdana" w:cs="Tahoma"/>
          <w:bCs/>
          <w:sz w:val="18"/>
          <w:szCs w:val="18"/>
        </w:rPr>
        <w:t>4.5.</w:t>
      </w:r>
      <w:r w:rsidR="00E715B7" w:rsidRPr="001D1883">
        <w:rPr>
          <w:rFonts w:ascii="Verdana" w:hAnsi="Verdana" w:cs="Tahoma"/>
          <w:bCs/>
          <w:sz w:val="18"/>
          <w:szCs w:val="18"/>
        </w:rPr>
        <w:t xml:space="preserve"> </w:t>
      </w:r>
    </w:p>
    <w:p w:rsidR="002978EE" w:rsidRPr="001D1883" w:rsidRDefault="002978EE" w:rsidP="00612A35">
      <w:pPr>
        <w:widowControl/>
        <w:autoSpaceDE/>
        <w:autoSpaceDN/>
        <w:adjustRightInd/>
        <w:ind w:left="284" w:right="74"/>
        <w:jc w:val="both"/>
        <w:rPr>
          <w:rFonts w:ascii="Verdana" w:hAnsi="Verdana"/>
          <w:b/>
          <w:sz w:val="18"/>
          <w:szCs w:val="18"/>
          <w:lang w:eastAsia="x-none"/>
        </w:rPr>
      </w:pPr>
    </w:p>
    <w:p w:rsidR="008B7D6E" w:rsidRPr="001D1883" w:rsidRDefault="008B7D6E" w:rsidP="00612A35">
      <w:pPr>
        <w:widowControl/>
        <w:autoSpaceDE/>
        <w:autoSpaceDN/>
        <w:adjustRightInd/>
        <w:ind w:left="284" w:right="74"/>
        <w:jc w:val="both"/>
        <w:rPr>
          <w:rFonts w:ascii="Verdana" w:hAnsi="Verdana"/>
          <w:b/>
          <w:sz w:val="18"/>
          <w:szCs w:val="18"/>
          <w:lang w:val="x-none" w:eastAsia="x-none"/>
        </w:rPr>
      </w:pPr>
      <w:proofErr w:type="spellStart"/>
      <w:r w:rsidRPr="001D1883">
        <w:rPr>
          <w:rFonts w:ascii="Verdana" w:hAnsi="Verdana"/>
          <w:b/>
          <w:sz w:val="18"/>
          <w:szCs w:val="18"/>
          <w:lang w:val="x-none" w:eastAsia="x-none"/>
        </w:rPr>
        <w:t>Παραδοθείσα</w:t>
      </w:r>
      <w:proofErr w:type="spellEnd"/>
      <w:r w:rsidRPr="001D1883">
        <w:rPr>
          <w:rFonts w:ascii="Verdana" w:hAnsi="Verdana"/>
          <w:b/>
          <w:sz w:val="18"/>
          <w:szCs w:val="18"/>
          <w:lang w:val="x-none" w:eastAsia="x-none"/>
        </w:rPr>
        <w:t xml:space="preserve"> Ποσότητα (ΠΠ) </w:t>
      </w:r>
      <w:r w:rsidRPr="001D1883">
        <w:rPr>
          <w:rFonts w:ascii="Verdana" w:hAnsi="Verdana"/>
          <w:sz w:val="18"/>
          <w:szCs w:val="18"/>
          <w:lang w:val="x-none" w:eastAsia="x-none"/>
        </w:rPr>
        <w:t xml:space="preserve">σημαίνει την συνολική ποσότητα Φυσικού Αερίου που παραλήφθηκε </w:t>
      </w:r>
      <w:r w:rsidRPr="001D1883">
        <w:rPr>
          <w:rFonts w:ascii="Verdana" w:hAnsi="Verdana"/>
          <w:bCs/>
          <w:sz w:val="18"/>
          <w:szCs w:val="18"/>
          <w:lang w:eastAsia="x-none"/>
        </w:rPr>
        <w:t>βάσει</w:t>
      </w:r>
      <w:r w:rsidRPr="001D1883">
        <w:rPr>
          <w:rFonts w:ascii="Verdana" w:hAnsi="Verdana"/>
          <w:sz w:val="18"/>
          <w:szCs w:val="18"/>
          <w:lang w:val="x-none" w:eastAsia="x-none"/>
        </w:rPr>
        <w:t xml:space="preserve"> της </w:t>
      </w:r>
      <w:r w:rsidRPr="001D1883">
        <w:rPr>
          <w:rFonts w:ascii="Verdana" w:hAnsi="Verdana"/>
          <w:sz w:val="18"/>
          <w:szCs w:val="18"/>
          <w:lang w:eastAsia="x-none"/>
        </w:rPr>
        <w:t xml:space="preserve">παρούσας </w:t>
      </w:r>
      <w:r w:rsidRPr="001D1883">
        <w:rPr>
          <w:rFonts w:ascii="Verdana" w:hAnsi="Verdana"/>
          <w:sz w:val="18"/>
          <w:szCs w:val="18"/>
          <w:lang w:val="x-none" w:eastAsia="x-none"/>
        </w:rPr>
        <w:t>Σύμβασης</w:t>
      </w:r>
      <w:r w:rsidRPr="001D1883">
        <w:rPr>
          <w:rFonts w:ascii="Verdana" w:hAnsi="Verdana"/>
          <w:bCs/>
          <w:sz w:val="18"/>
          <w:szCs w:val="18"/>
          <w:lang w:val="x-none" w:eastAsia="x-none"/>
        </w:rPr>
        <w:t xml:space="preserve"> Δημοπρασίας</w:t>
      </w:r>
      <w:r w:rsidRPr="001D1883">
        <w:rPr>
          <w:rFonts w:ascii="Verdana" w:hAnsi="Verdana"/>
          <w:bCs/>
          <w:sz w:val="18"/>
          <w:szCs w:val="18"/>
          <w:lang w:eastAsia="x-none"/>
        </w:rPr>
        <w:t xml:space="preserve"> </w:t>
      </w:r>
      <w:r w:rsidRPr="001D1883">
        <w:rPr>
          <w:rFonts w:ascii="Verdana" w:hAnsi="Verdana"/>
          <w:sz w:val="18"/>
          <w:szCs w:val="18"/>
          <w:lang w:val="x-none" w:eastAsia="x-none"/>
        </w:rPr>
        <w:t xml:space="preserve">από τον Αγοραστή κατά την Συμβατική Περίοδο και προκύπτει ως άθροισμα των Ημερησίων </w:t>
      </w:r>
      <w:proofErr w:type="spellStart"/>
      <w:r w:rsidRPr="001D1883">
        <w:rPr>
          <w:rFonts w:ascii="Verdana" w:hAnsi="Verdana"/>
          <w:sz w:val="18"/>
          <w:szCs w:val="18"/>
          <w:lang w:val="x-none" w:eastAsia="x-none"/>
        </w:rPr>
        <w:t>Παραδοθεισών</w:t>
      </w:r>
      <w:proofErr w:type="spellEnd"/>
      <w:r w:rsidRPr="001D1883">
        <w:rPr>
          <w:rFonts w:ascii="Verdana" w:hAnsi="Verdana"/>
          <w:sz w:val="18"/>
          <w:szCs w:val="18"/>
          <w:lang w:val="x-none" w:eastAsia="x-none"/>
        </w:rPr>
        <w:t xml:space="preserve"> Ποσοτήτων (ΗΠΠ) για το σύνολο των Ημερών που εμπίπτουν στην εν λόγω Συμβατική Περίοδο.</w:t>
      </w:r>
    </w:p>
    <w:p w:rsidR="00171D66" w:rsidRPr="001D1883" w:rsidRDefault="00171D66" w:rsidP="00612A35">
      <w:pPr>
        <w:ind w:left="284" w:right="76"/>
        <w:jc w:val="both"/>
        <w:rPr>
          <w:rFonts w:ascii="Verdana" w:hAnsi="Verdana"/>
          <w:sz w:val="18"/>
          <w:szCs w:val="18"/>
        </w:rPr>
      </w:pPr>
    </w:p>
    <w:p w:rsidR="000C3173" w:rsidRPr="001D1883" w:rsidRDefault="000C3173" w:rsidP="000C3173">
      <w:pPr>
        <w:ind w:left="284" w:right="76"/>
        <w:jc w:val="both"/>
        <w:rPr>
          <w:rFonts w:ascii="Verdana" w:hAnsi="Verdana" w:cs="Tahoma"/>
          <w:b/>
          <w:bCs/>
          <w:sz w:val="18"/>
          <w:szCs w:val="18"/>
          <w:lang w:eastAsia="x-none"/>
        </w:rPr>
      </w:pPr>
      <w:r w:rsidRPr="001D1883">
        <w:rPr>
          <w:rFonts w:ascii="Verdana" w:hAnsi="Verdana"/>
          <w:b/>
          <w:sz w:val="18"/>
          <w:szCs w:val="18"/>
          <w:lang w:val="x-none"/>
        </w:rPr>
        <w:t>Σύμβαση Μεταφοράς</w:t>
      </w:r>
      <w:r w:rsidRPr="001D1883">
        <w:rPr>
          <w:rFonts w:ascii="Verdana" w:hAnsi="Verdana"/>
          <w:b/>
          <w:sz w:val="18"/>
          <w:szCs w:val="18"/>
        </w:rPr>
        <w:t xml:space="preserve"> </w:t>
      </w:r>
      <w:r w:rsidRPr="001D1883">
        <w:rPr>
          <w:rFonts w:ascii="Verdana" w:hAnsi="Verdana"/>
          <w:sz w:val="18"/>
          <w:szCs w:val="18"/>
          <w:lang w:val="x-none"/>
        </w:rPr>
        <w:t xml:space="preserve">σημαίνει </w:t>
      </w:r>
      <w:r w:rsidRPr="001D1883">
        <w:rPr>
          <w:rFonts w:ascii="Verdana" w:hAnsi="Verdana"/>
          <w:sz w:val="18"/>
          <w:szCs w:val="18"/>
        </w:rPr>
        <w:t xml:space="preserve">τη Σύμβαση-Πλαίσιο για τη Μεταφορά Φυσικού Αερίου, συμπεριλαμβανομένων οποιωνδήποτε Εγκεκριμένων Αιτήσεων Αδιάλειπτων Υπηρεσιών και Πρόσβασης στο ΕΣΣ, που έχει </w:t>
      </w:r>
      <w:proofErr w:type="spellStart"/>
      <w:r w:rsidRPr="001D1883">
        <w:rPr>
          <w:rFonts w:ascii="Verdana" w:hAnsi="Verdana"/>
          <w:sz w:val="18"/>
          <w:szCs w:val="18"/>
          <w:lang w:val="x-none"/>
        </w:rPr>
        <w:t>συνά</w:t>
      </w:r>
      <w:r w:rsidRPr="001D1883">
        <w:rPr>
          <w:rFonts w:ascii="Verdana" w:hAnsi="Verdana"/>
          <w:sz w:val="18"/>
          <w:szCs w:val="18"/>
        </w:rPr>
        <w:t>ψ</w:t>
      </w:r>
      <w:proofErr w:type="spellEnd"/>
      <w:r w:rsidRPr="001D1883">
        <w:rPr>
          <w:rFonts w:ascii="Verdana" w:hAnsi="Verdana"/>
          <w:sz w:val="18"/>
          <w:szCs w:val="18"/>
          <w:lang w:val="x-none"/>
        </w:rPr>
        <w:t xml:space="preserve">ει είτε ο Πωλητής είτε ο Αγοραστής (ή, κατ’ εντολή και πληρεξουσιότητά του, ο τρίτος Χρήστης Μεταφοράς που τον εξυπηρετεί) με τον Διαχειριστή ΕΣΦΑ </w:t>
      </w:r>
      <w:r w:rsidRPr="001D1883">
        <w:rPr>
          <w:rFonts w:ascii="Verdana" w:hAnsi="Verdana"/>
          <w:sz w:val="18"/>
          <w:szCs w:val="18"/>
        </w:rPr>
        <w:t>σύμφωνα με τα άρθρα 6</w:t>
      </w:r>
      <w:r w:rsidRPr="001D1883">
        <w:rPr>
          <w:rFonts w:ascii="Verdana" w:hAnsi="Verdana"/>
          <w:sz w:val="18"/>
          <w:szCs w:val="18"/>
          <w:vertAlign w:val="superscript"/>
        </w:rPr>
        <w:t>Α</w:t>
      </w:r>
      <w:r w:rsidRPr="001D1883">
        <w:rPr>
          <w:rFonts w:ascii="Verdana" w:hAnsi="Verdana"/>
          <w:sz w:val="18"/>
          <w:szCs w:val="18"/>
        </w:rPr>
        <w:t>, 7 και 8 του Κεφαλαίου 2 και του κεφαλαίου 2Γ του Κώδικα ΕΣΦΑ, αντίστοιχα</w:t>
      </w:r>
      <w:r w:rsidRPr="001D1883">
        <w:rPr>
          <w:rFonts w:ascii="Verdana" w:hAnsi="Verdana"/>
          <w:sz w:val="18"/>
          <w:szCs w:val="18"/>
          <w:lang w:val="x-none"/>
        </w:rPr>
        <w:t>, προς το σκοπό εξυπηρέτησης της παρούσας Σύμβασης</w:t>
      </w:r>
      <w:r w:rsidRPr="001D1883">
        <w:rPr>
          <w:rFonts w:ascii="Verdana" w:hAnsi="Verdana"/>
          <w:sz w:val="18"/>
          <w:szCs w:val="18"/>
        </w:rPr>
        <w:t xml:space="preserve"> Δημοπρασίας</w:t>
      </w:r>
      <w:r w:rsidRPr="001D1883">
        <w:rPr>
          <w:rFonts w:ascii="Verdana" w:hAnsi="Verdana"/>
          <w:sz w:val="18"/>
          <w:szCs w:val="18"/>
          <w:lang w:val="x-none"/>
        </w:rPr>
        <w:t>.</w:t>
      </w:r>
    </w:p>
    <w:p w:rsidR="00171D66" w:rsidRPr="001D1883" w:rsidRDefault="00171D66" w:rsidP="00612A35">
      <w:pPr>
        <w:ind w:left="284" w:right="76"/>
        <w:jc w:val="both"/>
        <w:rPr>
          <w:rFonts w:ascii="Verdana" w:hAnsi="Verdana" w:cs="Tahoma"/>
          <w:sz w:val="18"/>
          <w:szCs w:val="18"/>
          <w:lang w:val="x-none" w:eastAsia="x-none"/>
        </w:rPr>
      </w:pPr>
    </w:p>
    <w:p w:rsidR="00171D66" w:rsidRPr="001D1883" w:rsidRDefault="00171D66" w:rsidP="00612A35">
      <w:pPr>
        <w:ind w:left="284" w:right="76"/>
        <w:jc w:val="both"/>
        <w:rPr>
          <w:rFonts w:ascii="Verdana" w:hAnsi="Verdana"/>
          <w:sz w:val="18"/>
          <w:szCs w:val="18"/>
        </w:rPr>
      </w:pPr>
      <w:r w:rsidRPr="001D1883">
        <w:rPr>
          <w:rFonts w:ascii="Verdana" w:hAnsi="Verdana"/>
          <w:b/>
          <w:sz w:val="18"/>
          <w:szCs w:val="18"/>
          <w:lang w:val="x-none"/>
        </w:rPr>
        <w:t>Συνδεδεμένη</w:t>
      </w:r>
      <w:r w:rsidRPr="001D1883">
        <w:rPr>
          <w:rFonts w:ascii="Verdana" w:hAnsi="Verdana"/>
          <w:sz w:val="18"/>
          <w:szCs w:val="18"/>
          <w:lang w:val="x-none"/>
        </w:rPr>
        <w:t xml:space="preserve"> </w:t>
      </w:r>
      <w:r w:rsidRPr="001D1883">
        <w:rPr>
          <w:rFonts w:ascii="Verdana" w:hAnsi="Verdana"/>
          <w:b/>
          <w:sz w:val="18"/>
          <w:szCs w:val="18"/>
          <w:lang w:val="x-none"/>
        </w:rPr>
        <w:t xml:space="preserve">Εταιρεία ή Επιχείρηση </w:t>
      </w:r>
      <w:r w:rsidRPr="001D1883">
        <w:rPr>
          <w:rFonts w:ascii="Verdana" w:hAnsi="Verdana"/>
          <w:sz w:val="18"/>
          <w:szCs w:val="18"/>
          <w:lang w:val="x-none"/>
        </w:rPr>
        <w:t>έχει την έννοια τ</w:t>
      </w:r>
      <w:r w:rsidRPr="001D1883">
        <w:rPr>
          <w:rFonts w:ascii="Verdana" w:hAnsi="Verdana"/>
          <w:sz w:val="18"/>
          <w:szCs w:val="18"/>
        </w:rPr>
        <w:t>ης</w:t>
      </w:r>
      <w:r w:rsidRPr="001D1883">
        <w:rPr>
          <w:rFonts w:ascii="Verdana" w:hAnsi="Verdana"/>
          <w:sz w:val="18"/>
          <w:szCs w:val="18"/>
          <w:lang w:val="x-none"/>
        </w:rPr>
        <w:t xml:space="preserve"> μητρικ</w:t>
      </w:r>
      <w:r w:rsidRPr="001D1883">
        <w:rPr>
          <w:rFonts w:ascii="Verdana" w:hAnsi="Verdana"/>
          <w:sz w:val="18"/>
          <w:szCs w:val="18"/>
        </w:rPr>
        <w:t>ής</w:t>
      </w:r>
      <w:r w:rsidRPr="001D1883">
        <w:rPr>
          <w:rFonts w:ascii="Verdana" w:hAnsi="Verdana"/>
          <w:sz w:val="18"/>
          <w:szCs w:val="18"/>
          <w:lang w:val="x-none"/>
        </w:rPr>
        <w:t xml:space="preserve"> </w:t>
      </w:r>
      <w:r w:rsidRPr="001D1883">
        <w:rPr>
          <w:rFonts w:ascii="Verdana" w:hAnsi="Verdana"/>
          <w:sz w:val="18"/>
          <w:szCs w:val="18"/>
        </w:rPr>
        <w:t>ή/</w:t>
      </w:r>
      <w:r w:rsidRPr="001D1883">
        <w:rPr>
          <w:rFonts w:ascii="Verdana" w:hAnsi="Verdana"/>
          <w:sz w:val="18"/>
          <w:szCs w:val="18"/>
          <w:lang w:val="x-none"/>
        </w:rPr>
        <w:t>και θυγατρικ</w:t>
      </w:r>
      <w:r w:rsidRPr="001D1883">
        <w:rPr>
          <w:rFonts w:ascii="Verdana" w:hAnsi="Verdana"/>
          <w:sz w:val="18"/>
          <w:szCs w:val="18"/>
        </w:rPr>
        <w:t>ής</w:t>
      </w:r>
      <w:r w:rsidRPr="001D1883">
        <w:rPr>
          <w:rFonts w:ascii="Verdana" w:hAnsi="Verdana"/>
          <w:sz w:val="18"/>
          <w:szCs w:val="18"/>
          <w:lang w:val="x-none"/>
        </w:rPr>
        <w:t xml:space="preserve"> οντ</w:t>
      </w:r>
      <w:r w:rsidRPr="001D1883">
        <w:rPr>
          <w:rFonts w:ascii="Verdana" w:hAnsi="Verdana"/>
          <w:sz w:val="18"/>
          <w:szCs w:val="18"/>
        </w:rPr>
        <w:t>ότητας,</w:t>
      </w:r>
      <w:r w:rsidRPr="001D1883">
        <w:rPr>
          <w:rFonts w:ascii="Verdana" w:hAnsi="Verdana"/>
          <w:sz w:val="18"/>
          <w:szCs w:val="18"/>
          <w:lang w:val="x-none"/>
        </w:rPr>
        <w:t xml:space="preserve"> </w:t>
      </w:r>
      <w:r w:rsidRPr="001D1883">
        <w:rPr>
          <w:rFonts w:ascii="Verdana" w:hAnsi="Verdana"/>
          <w:sz w:val="18"/>
          <w:szCs w:val="18"/>
        </w:rPr>
        <w:t>όπως αυτές ορίζονται στο</w:t>
      </w:r>
      <w:r w:rsidRPr="001D1883">
        <w:rPr>
          <w:rFonts w:ascii="Verdana" w:hAnsi="Verdana"/>
          <w:sz w:val="18"/>
          <w:szCs w:val="18"/>
          <w:lang w:val="x-none"/>
        </w:rPr>
        <w:t xml:space="preserve"> άρθ. 32 του ν. 4308/2014</w:t>
      </w:r>
      <w:r w:rsidRPr="001D1883">
        <w:rPr>
          <w:rFonts w:ascii="Verdana" w:hAnsi="Verdana"/>
          <w:sz w:val="18"/>
          <w:szCs w:val="18"/>
        </w:rPr>
        <w:t>.</w:t>
      </w:r>
    </w:p>
    <w:p w:rsidR="00171D66" w:rsidRPr="001D1883" w:rsidRDefault="00171D66" w:rsidP="00612A35">
      <w:pPr>
        <w:ind w:left="284" w:right="76"/>
        <w:jc w:val="both"/>
        <w:rPr>
          <w:rFonts w:ascii="Verdana" w:hAnsi="Verdana"/>
          <w:sz w:val="18"/>
          <w:szCs w:val="18"/>
        </w:rPr>
      </w:pPr>
    </w:p>
    <w:p w:rsidR="00CD355C" w:rsidRPr="001D1883" w:rsidRDefault="00CD355C" w:rsidP="00CD355C">
      <w:pPr>
        <w:ind w:left="284" w:right="76"/>
        <w:jc w:val="both"/>
        <w:rPr>
          <w:rFonts w:ascii="Verdana" w:hAnsi="Verdana"/>
          <w:sz w:val="18"/>
          <w:szCs w:val="18"/>
        </w:rPr>
      </w:pPr>
      <w:r w:rsidRPr="001D1883">
        <w:rPr>
          <w:rFonts w:ascii="Verdana" w:hAnsi="Verdana"/>
          <w:b/>
          <w:sz w:val="18"/>
          <w:szCs w:val="18"/>
          <w:lang w:val="x-none"/>
        </w:rPr>
        <w:t xml:space="preserve">Τρίμηνο </w:t>
      </w:r>
      <w:r w:rsidRPr="001D1883">
        <w:rPr>
          <w:rFonts w:ascii="Verdana" w:hAnsi="Verdana"/>
          <w:sz w:val="18"/>
          <w:szCs w:val="18"/>
          <w:lang w:val="x-none"/>
        </w:rPr>
        <w:t xml:space="preserve">σημαίνει τις χρονικές περιόδους οι οποίες αρχίζουν </w:t>
      </w:r>
      <w:r w:rsidRPr="001D1883">
        <w:rPr>
          <w:rFonts w:ascii="Verdana" w:hAnsi="Verdana"/>
          <w:sz w:val="18"/>
          <w:szCs w:val="18"/>
        </w:rPr>
        <w:t>την 7.</w:t>
      </w:r>
      <w:r w:rsidRPr="001D1883">
        <w:rPr>
          <w:rFonts w:ascii="Verdana" w:hAnsi="Verdana"/>
          <w:sz w:val="18"/>
          <w:szCs w:val="18"/>
          <w:lang w:val="x-none"/>
        </w:rPr>
        <w:t xml:space="preserve">00 </w:t>
      </w:r>
      <w:r w:rsidRPr="001D1883">
        <w:rPr>
          <w:rFonts w:ascii="Verdana" w:hAnsi="Verdana"/>
          <w:sz w:val="18"/>
          <w:szCs w:val="18"/>
        </w:rPr>
        <w:t xml:space="preserve">π.μ. </w:t>
      </w:r>
      <w:r w:rsidRPr="001D1883">
        <w:rPr>
          <w:rFonts w:ascii="Verdana" w:hAnsi="Verdana"/>
          <w:sz w:val="18"/>
          <w:szCs w:val="18"/>
          <w:lang w:val="x-none"/>
        </w:rPr>
        <w:t>της 1</w:t>
      </w:r>
      <w:r w:rsidRPr="001D1883">
        <w:rPr>
          <w:rFonts w:ascii="Verdana" w:hAnsi="Verdana"/>
          <w:sz w:val="18"/>
          <w:szCs w:val="18"/>
          <w:vertAlign w:val="superscript"/>
          <w:lang w:val="x-none"/>
        </w:rPr>
        <w:t>ης</w:t>
      </w:r>
      <w:r w:rsidRPr="001D1883">
        <w:rPr>
          <w:rFonts w:ascii="Verdana" w:hAnsi="Verdana"/>
          <w:sz w:val="18"/>
          <w:szCs w:val="18"/>
          <w:lang w:val="x-none"/>
        </w:rPr>
        <w:t xml:space="preserve"> Ιανουαρίου, της 1</w:t>
      </w:r>
      <w:r w:rsidRPr="001D1883">
        <w:rPr>
          <w:rFonts w:ascii="Verdana" w:hAnsi="Verdana"/>
          <w:sz w:val="18"/>
          <w:szCs w:val="18"/>
          <w:vertAlign w:val="superscript"/>
          <w:lang w:val="x-none"/>
        </w:rPr>
        <w:t>ης</w:t>
      </w:r>
      <w:r w:rsidRPr="001D1883">
        <w:rPr>
          <w:rFonts w:ascii="Verdana" w:hAnsi="Verdana"/>
          <w:sz w:val="18"/>
          <w:szCs w:val="18"/>
          <w:lang w:val="x-none"/>
        </w:rPr>
        <w:t xml:space="preserve"> Απριλίου, της 1</w:t>
      </w:r>
      <w:r w:rsidRPr="001D1883">
        <w:rPr>
          <w:rFonts w:ascii="Verdana" w:hAnsi="Verdana"/>
          <w:sz w:val="18"/>
          <w:szCs w:val="18"/>
          <w:vertAlign w:val="superscript"/>
          <w:lang w:val="x-none"/>
        </w:rPr>
        <w:t>ης</w:t>
      </w:r>
      <w:r w:rsidRPr="001D1883">
        <w:rPr>
          <w:rFonts w:ascii="Verdana" w:hAnsi="Verdana"/>
          <w:sz w:val="18"/>
          <w:szCs w:val="18"/>
          <w:lang w:val="x-none"/>
        </w:rPr>
        <w:t xml:space="preserve"> Ιουλίου και της 1</w:t>
      </w:r>
      <w:r w:rsidRPr="001D1883">
        <w:rPr>
          <w:rFonts w:ascii="Verdana" w:hAnsi="Verdana"/>
          <w:sz w:val="18"/>
          <w:szCs w:val="18"/>
          <w:vertAlign w:val="superscript"/>
          <w:lang w:val="x-none"/>
        </w:rPr>
        <w:t>ης</w:t>
      </w:r>
      <w:r w:rsidRPr="001D1883">
        <w:rPr>
          <w:rFonts w:ascii="Verdana" w:hAnsi="Verdana"/>
          <w:sz w:val="18"/>
          <w:szCs w:val="18"/>
          <w:lang w:val="x-none"/>
        </w:rPr>
        <w:t xml:space="preserve"> Οκτωβρίου αντιστοίχως</w:t>
      </w:r>
      <w:r w:rsidRPr="001D1883">
        <w:rPr>
          <w:rFonts w:ascii="Verdana" w:hAnsi="Verdana" w:cs="Tahoma"/>
          <w:sz w:val="18"/>
          <w:szCs w:val="18"/>
        </w:rPr>
        <w:t xml:space="preserve">, </w:t>
      </w:r>
      <w:r w:rsidRPr="001D1883">
        <w:rPr>
          <w:rFonts w:ascii="Verdana" w:hAnsi="Verdana"/>
          <w:sz w:val="18"/>
          <w:szCs w:val="18"/>
        </w:rPr>
        <w:t xml:space="preserve">της Συμβατικής Περιόδου </w:t>
      </w:r>
      <w:r w:rsidRPr="001D1883">
        <w:rPr>
          <w:rFonts w:ascii="Verdana" w:hAnsi="Verdana"/>
          <w:sz w:val="18"/>
          <w:szCs w:val="18"/>
          <w:lang w:val="x-none"/>
        </w:rPr>
        <w:t>και λήγ</w:t>
      </w:r>
      <w:r w:rsidRPr="001D1883">
        <w:rPr>
          <w:rFonts w:ascii="Verdana" w:hAnsi="Verdana"/>
          <w:sz w:val="18"/>
          <w:szCs w:val="18"/>
        </w:rPr>
        <w:t>ουν</w:t>
      </w:r>
      <w:r w:rsidRPr="001D1883">
        <w:rPr>
          <w:rFonts w:ascii="Verdana" w:hAnsi="Verdana"/>
          <w:sz w:val="18"/>
          <w:szCs w:val="18"/>
          <w:lang w:val="x-none"/>
        </w:rPr>
        <w:t xml:space="preserve"> κατά την έναρξη του αμέσως επομένου Τριμήνου.</w:t>
      </w:r>
    </w:p>
    <w:p w:rsidR="00171D66" w:rsidRPr="001D1883" w:rsidRDefault="00171D66" w:rsidP="00612A35">
      <w:pPr>
        <w:ind w:left="284" w:right="76"/>
        <w:jc w:val="both"/>
        <w:rPr>
          <w:rFonts w:ascii="Verdana" w:hAnsi="Verdana"/>
          <w:sz w:val="18"/>
          <w:szCs w:val="18"/>
        </w:rPr>
      </w:pPr>
    </w:p>
    <w:p w:rsidR="00612A35" w:rsidRPr="001D1883" w:rsidRDefault="00171D66" w:rsidP="00612A35">
      <w:pPr>
        <w:tabs>
          <w:tab w:val="left" w:pos="935"/>
        </w:tabs>
        <w:ind w:left="284" w:right="76" w:hanging="568"/>
        <w:jc w:val="both"/>
        <w:rPr>
          <w:rFonts w:ascii="Verdana" w:hAnsi="Verdana"/>
          <w:sz w:val="18"/>
          <w:szCs w:val="18"/>
          <w:lang w:val="x-none"/>
        </w:rPr>
      </w:pPr>
      <w:r w:rsidRPr="001D1883">
        <w:rPr>
          <w:rFonts w:ascii="Verdana" w:hAnsi="Verdana"/>
          <w:sz w:val="18"/>
          <w:szCs w:val="18"/>
          <w:lang w:val="x-none"/>
        </w:rPr>
        <w:t>1.2</w:t>
      </w:r>
      <w:r w:rsidRPr="001D1883">
        <w:rPr>
          <w:rFonts w:ascii="Verdana" w:hAnsi="Verdana"/>
          <w:sz w:val="18"/>
          <w:szCs w:val="18"/>
          <w:lang w:val="x-none"/>
        </w:rPr>
        <w:tab/>
      </w:r>
      <w:r w:rsidR="007E2A00" w:rsidRPr="001D1883">
        <w:rPr>
          <w:rFonts w:ascii="Verdana" w:hAnsi="Verdana"/>
          <w:sz w:val="18"/>
          <w:szCs w:val="18"/>
        </w:rPr>
        <w:t>Μονάδες</w:t>
      </w:r>
      <w:r w:rsidRPr="001D1883">
        <w:rPr>
          <w:rFonts w:ascii="Verdana" w:hAnsi="Verdana"/>
          <w:sz w:val="18"/>
          <w:szCs w:val="18"/>
          <w:lang w:val="x-none"/>
        </w:rPr>
        <w:t xml:space="preserve"> μέτρησης οι οποίες χρησιμοποιούνται </w:t>
      </w:r>
      <w:r w:rsidRPr="001D1883">
        <w:rPr>
          <w:rFonts w:ascii="Verdana" w:hAnsi="Verdana"/>
          <w:sz w:val="18"/>
          <w:szCs w:val="18"/>
          <w:lang w:val="x-none" w:eastAsia="x-none"/>
        </w:rPr>
        <w:t>στη</w:t>
      </w:r>
      <w:r w:rsidRPr="001D1883">
        <w:rPr>
          <w:rFonts w:ascii="Verdana" w:hAnsi="Verdana"/>
          <w:sz w:val="18"/>
          <w:szCs w:val="18"/>
          <w:lang w:eastAsia="x-none"/>
        </w:rPr>
        <w:t xml:space="preserve"> παρούσα </w:t>
      </w:r>
      <w:r w:rsidR="00833C6A" w:rsidRPr="001D1883">
        <w:rPr>
          <w:rFonts w:ascii="Verdana" w:hAnsi="Verdana"/>
          <w:b/>
          <w:sz w:val="18"/>
          <w:szCs w:val="18"/>
          <w:lang w:val="x-none"/>
        </w:rPr>
        <w:t>Σύμβαση Δημοπρασίας</w:t>
      </w:r>
      <w:r w:rsidRPr="001D1883">
        <w:rPr>
          <w:rFonts w:ascii="Verdana" w:hAnsi="Verdana"/>
          <w:sz w:val="18"/>
          <w:szCs w:val="18"/>
          <w:lang w:val="x-none"/>
        </w:rPr>
        <w:t xml:space="preserve"> θα νοούνται όπως προσδιορίζονται στο </w:t>
      </w:r>
      <w:r w:rsidRPr="001D1883">
        <w:rPr>
          <w:rFonts w:ascii="Verdana" w:hAnsi="Verdana"/>
          <w:sz w:val="18"/>
          <w:szCs w:val="18"/>
          <w:lang w:val="en-US"/>
        </w:rPr>
        <w:t>ISO</w:t>
      </w:r>
      <w:r w:rsidRPr="001D1883">
        <w:rPr>
          <w:rFonts w:ascii="Verdana" w:hAnsi="Verdana"/>
          <w:sz w:val="18"/>
          <w:szCs w:val="18"/>
          <w:lang w:val="x-none"/>
        </w:rPr>
        <w:t xml:space="preserve"> 1000/1992</w:t>
      </w:r>
      <w:r w:rsidRPr="001D1883">
        <w:rPr>
          <w:rFonts w:ascii="Verdana" w:hAnsi="Verdana"/>
          <w:sz w:val="18"/>
          <w:szCs w:val="18"/>
        </w:rPr>
        <w:t xml:space="preserve">. </w:t>
      </w:r>
      <w:r w:rsidR="007E2A00" w:rsidRPr="001D1883">
        <w:rPr>
          <w:rFonts w:ascii="Verdana" w:hAnsi="Verdana"/>
          <w:sz w:val="18"/>
          <w:szCs w:val="18"/>
        </w:rPr>
        <w:t>Αναφορές</w:t>
      </w:r>
      <w:r w:rsidRPr="001D1883">
        <w:rPr>
          <w:rFonts w:ascii="Verdana" w:hAnsi="Verdana"/>
          <w:sz w:val="18"/>
          <w:szCs w:val="18"/>
          <w:lang w:val="x-none"/>
        </w:rPr>
        <w:t xml:space="preserve"> στις ποσότητες του </w:t>
      </w:r>
      <w:r w:rsidRPr="001D1883">
        <w:rPr>
          <w:rFonts w:ascii="Verdana" w:hAnsi="Verdana"/>
          <w:b/>
          <w:sz w:val="18"/>
          <w:szCs w:val="18"/>
          <w:lang w:val="x-none"/>
        </w:rPr>
        <w:t>Φυσικού Αερίου</w:t>
      </w:r>
      <w:r w:rsidRPr="001D1883">
        <w:rPr>
          <w:rFonts w:ascii="Verdana" w:hAnsi="Verdana"/>
          <w:sz w:val="18"/>
          <w:szCs w:val="18"/>
          <w:lang w:val="x-none"/>
        </w:rPr>
        <w:t xml:space="preserve"> με όρους ενεργειακούς θα βασίζονται στην </w:t>
      </w:r>
      <w:r w:rsidRPr="001D1883">
        <w:rPr>
          <w:rFonts w:ascii="Verdana" w:hAnsi="Verdana"/>
          <w:b/>
          <w:sz w:val="18"/>
          <w:szCs w:val="18"/>
          <w:lang w:val="x-none"/>
        </w:rPr>
        <w:t>Ανώτερη Θερμογόνο Δύναμη</w:t>
      </w:r>
      <w:r w:rsidRPr="001D1883">
        <w:rPr>
          <w:rFonts w:ascii="Verdana" w:hAnsi="Verdana"/>
          <w:sz w:val="18"/>
          <w:szCs w:val="18"/>
          <w:lang w:val="x-none"/>
        </w:rPr>
        <w:t xml:space="preserve"> του </w:t>
      </w:r>
      <w:r w:rsidRPr="001D1883">
        <w:rPr>
          <w:rFonts w:ascii="Verdana" w:hAnsi="Verdana"/>
          <w:b/>
          <w:sz w:val="18"/>
          <w:szCs w:val="18"/>
          <w:lang w:val="x-none"/>
        </w:rPr>
        <w:t>Φυσικού Αερίου</w:t>
      </w:r>
      <w:r w:rsidRPr="001D1883">
        <w:rPr>
          <w:rFonts w:ascii="Verdana" w:hAnsi="Verdana"/>
          <w:sz w:val="18"/>
          <w:szCs w:val="18"/>
          <w:lang w:val="x-none"/>
        </w:rPr>
        <w:t xml:space="preserve">. Η μετατροπή των ποσοτήτων </w:t>
      </w:r>
      <w:r w:rsidRPr="001D1883">
        <w:rPr>
          <w:rFonts w:ascii="Verdana" w:hAnsi="Verdana"/>
          <w:b/>
          <w:sz w:val="18"/>
          <w:szCs w:val="18"/>
          <w:lang w:val="x-none"/>
        </w:rPr>
        <w:t>Φυσικού Αερίου</w:t>
      </w:r>
      <w:r w:rsidRPr="001D1883">
        <w:rPr>
          <w:rFonts w:ascii="Verdana" w:hAnsi="Verdana"/>
          <w:sz w:val="18"/>
          <w:szCs w:val="18"/>
          <w:lang w:val="x-none"/>
        </w:rPr>
        <w:t xml:space="preserve"> που εκφράζονται σε ενεργειακούς όρους σε όγκο</w:t>
      </w:r>
      <w:r w:rsidRPr="001D1883">
        <w:rPr>
          <w:rFonts w:ascii="Verdana" w:hAnsi="Verdana"/>
          <w:sz w:val="18"/>
          <w:szCs w:val="18"/>
        </w:rPr>
        <w:t xml:space="preserve"> </w:t>
      </w:r>
      <w:r w:rsidRPr="001D1883">
        <w:rPr>
          <w:rFonts w:ascii="Verdana" w:hAnsi="Verdana"/>
          <w:sz w:val="18"/>
          <w:szCs w:val="18"/>
          <w:lang w:val="x-none"/>
        </w:rPr>
        <w:t xml:space="preserve">θα γίνεται επί τη βάσει μιας τυπικής </w:t>
      </w:r>
      <w:r w:rsidRPr="001D1883">
        <w:rPr>
          <w:rFonts w:ascii="Verdana" w:hAnsi="Verdana"/>
          <w:b/>
          <w:sz w:val="18"/>
          <w:szCs w:val="18"/>
          <w:lang w:val="x-none"/>
        </w:rPr>
        <w:t>Ανώτερης Θερμογόνου Δυνάμεως</w:t>
      </w:r>
      <w:r w:rsidRPr="001D1883">
        <w:rPr>
          <w:rFonts w:ascii="Verdana" w:hAnsi="Verdana"/>
          <w:sz w:val="18"/>
          <w:szCs w:val="18"/>
          <w:lang w:val="x-none"/>
        </w:rPr>
        <w:t xml:space="preserve"> η οποία συμφωνείται μεταξύ των </w:t>
      </w:r>
      <w:r w:rsidRPr="001D1883">
        <w:rPr>
          <w:rFonts w:ascii="Verdana" w:hAnsi="Verdana"/>
          <w:b/>
          <w:sz w:val="18"/>
          <w:szCs w:val="18"/>
          <w:lang w:val="x-none"/>
        </w:rPr>
        <w:t>Μερών</w:t>
      </w:r>
      <w:r w:rsidRPr="001D1883">
        <w:rPr>
          <w:rFonts w:ascii="Verdana" w:hAnsi="Verdana"/>
          <w:sz w:val="18"/>
          <w:szCs w:val="18"/>
          <w:lang w:val="x-none"/>
        </w:rPr>
        <w:t xml:space="preserve"> ίση με 11,16 </w:t>
      </w:r>
      <w:proofErr w:type="spellStart"/>
      <w:r w:rsidR="00877180" w:rsidRPr="001D1883">
        <w:rPr>
          <w:rFonts w:ascii="Verdana" w:hAnsi="Verdana"/>
          <w:sz w:val="18"/>
          <w:szCs w:val="18"/>
          <w:lang w:val="x-none"/>
        </w:rPr>
        <w:t>kWh</w:t>
      </w:r>
      <w:proofErr w:type="spellEnd"/>
      <w:r w:rsidRPr="001D1883">
        <w:rPr>
          <w:rFonts w:ascii="Verdana" w:hAnsi="Verdana"/>
          <w:sz w:val="18"/>
          <w:szCs w:val="18"/>
          <w:lang w:val="x-none"/>
        </w:rPr>
        <w:t>/Nm</w:t>
      </w:r>
      <w:r w:rsidRPr="001D1883">
        <w:rPr>
          <w:rFonts w:ascii="Verdana" w:hAnsi="Verdana"/>
          <w:sz w:val="18"/>
          <w:szCs w:val="18"/>
          <w:vertAlign w:val="superscript"/>
          <w:lang w:val="x-none"/>
        </w:rPr>
        <w:t>3</w:t>
      </w:r>
      <w:r w:rsidRPr="001D1883">
        <w:rPr>
          <w:rFonts w:ascii="Verdana" w:hAnsi="Verdana"/>
          <w:sz w:val="18"/>
          <w:szCs w:val="18"/>
          <w:lang w:val="x-none"/>
        </w:rPr>
        <w:t xml:space="preserve"> (εκτός και αν είναι διαθέσιμη η πραγματική </w:t>
      </w:r>
      <w:proofErr w:type="spellStart"/>
      <w:r w:rsidRPr="001D1883">
        <w:rPr>
          <w:rFonts w:ascii="Verdana" w:hAnsi="Verdana"/>
          <w:sz w:val="18"/>
          <w:szCs w:val="18"/>
          <w:lang w:val="x-none"/>
        </w:rPr>
        <w:t>μετρηθείσα</w:t>
      </w:r>
      <w:proofErr w:type="spellEnd"/>
      <w:r w:rsidRPr="001D1883">
        <w:rPr>
          <w:rFonts w:ascii="Verdana" w:hAnsi="Verdana"/>
          <w:sz w:val="18"/>
          <w:szCs w:val="18"/>
          <w:lang w:val="x-none"/>
        </w:rPr>
        <w:t xml:space="preserve"> </w:t>
      </w:r>
      <w:r w:rsidRPr="001D1883">
        <w:rPr>
          <w:rFonts w:ascii="Verdana" w:hAnsi="Verdana"/>
          <w:b/>
          <w:sz w:val="18"/>
          <w:szCs w:val="18"/>
          <w:lang w:val="x-none"/>
        </w:rPr>
        <w:t>Ανώτερη Θερμογόνος Δύναμη</w:t>
      </w:r>
      <w:r w:rsidRPr="001D1883">
        <w:rPr>
          <w:rFonts w:ascii="Verdana" w:hAnsi="Verdana"/>
          <w:sz w:val="18"/>
          <w:szCs w:val="18"/>
          <w:lang w:val="x-none"/>
        </w:rPr>
        <w:t>).</w:t>
      </w:r>
    </w:p>
    <w:p w:rsidR="00171D66" w:rsidRPr="001D1883" w:rsidRDefault="00171D66" w:rsidP="00612A35">
      <w:pPr>
        <w:tabs>
          <w:tab w:val="left" w:pos="935"/>
        </w:tabs>
        <w:ind w:left="284" w:right="76" w:hanging="568"/>
        <w:jc w:val="both"/>
        <w:rPr>
          <w:rFonts w:ascii="Verdana" w:hAnsi="Verdana"/>
          <w:sz w:val="18"/>
          <w:szCs w:val="18"/>
          <w:lang w:val="x-none"/>
        </w:rPr>
      </w:pPr>
    </w:p>
    <w:p w:rsidR="00171D66" w:rsidRPr="001D1883" w:rsidRDefault="00171D66" w:rsidP="00612A35">
      <w:pPr>
        <w:ind w:left="464" w:hanging="568"/>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2.</w:t>
      </w:r>
      <w:r w:rsidRPr="001D1883">
        <w:rPr>
          <w:rFonts w:ascii="Verdana" w:hAnsi="Verdana"/>
          <w:b/>
          <w:sz w:val="18"/>
          <w:szCs w:val="18"/>
        </w:rPr>
        <w:tab/>
        <w:t xml:space="preserve">Αντικείμενο </w:t>
      </w:r>
    </w:p>
    <w:p w:rsidR="00171D66" w:rsidRPr="001D1883" w:rsidRDefault="00171D66" w:rsidP="00612A35">
      <w:pPr>
        <w:ind w:left="284" w:right="76" w:hanging="568"/>
        <w:jc w:val="both"/>
        <w:rPr>
          <w:rFonts w:ascii="Verdana" w:hAnsi="Verdana"/>
          <w:b/>
          <w:sz w:val="18"/>
          <w:szCs w:val="18"/>
        </w:rPr>
      </w:pPr>
    </w:p>
    <w:p w:rsidR="009C79B2" w:rsidRPr="001D1883" w:rsidRDefault="00171D66" w:rsidP="00612A35">
      <w:pPr>
        <w:ind w:left="284" w:right="76" w:hanging="568"/>
        <w:jc w:val="both"/>
        <w:rPr>
          <w:rFonts w:ascii="Verdana" w:hAnsi="Verdana" w:cs="Arial"/>
          <w:sz w:val="18"/>
          <w:szCs w:val="18"/>
          <w:lang w:eastAsia="x-none"/>
        </w:rPr>
      </w:pPr>
      <w:r w:rsidRPr="001D1883">
        <w:rPr>
          <w:rFonts w:ascii="Verdana" w:hAnsi="Verdana"/>
          <w:sz w:val="18"/>
          <w:szCs w:val="18"/>
        </w:rPr>
        <w:t>2.1</w:t>
      </w:r>
      <w:r w:rsidRPr="001D1883">
        <w:rPr>
          <w:rFonts w:ascii="Verdana" w:hAnsi="Verdana"/>
          <w:sz w:val="18"/>
          <w:szCs w:val="18"/>
        </w:rPr>
        <w:tab/>
      </w:r>
      <w:r w:rsidRPr="001D1883">
        <w:rPr>
          <w:rFonts w:ascii="Verdana" w:hAnsi="Verdana"/>
          <w:sz w:val="18"/>
          <w:szCs w:val="18"/>
          <w:lang w:val="x-none"/>
        </w:rPr>
        <w:t>Αντικείμενο της παρούσας</w:t>
      </w:r>
      <w:r w:rsidRPr="001D1883">
        <w:rPr>
          <w:rFonts w:ascii="Verdana" w:hAnsi="Verdana"/>
          <w:b/>
          <w:sz w:val="18"/>
          <w:szCs w:val="18"/>
          <w:lang w:val="x-none"/>
        </w:rPr>
        <w:t xml:space="preserve"> </w:t>
      </w:r>
      <w:r w:rsidR="00833C6A" w:rsidRPr="001D1883">
        <w:rPr>
          <w:rFonts w:ascii="Verdana" w:hAnsi="Verdana"/>
          <w:b/>
          <w:sz w:val="18"/>
          <w:szCs w:val="18"/>
          <w:lang w:val="x-none"/>
        </w:rPr>
        <w:t>Σύμβασης Δημοπρασίας</w:t>
      </w:r>
      <w:r w:rsidRPr="001D1883">
        <w:rPr>
          <w:rFonts w:ascii="Verdana" w:hAnsi="Verdana"/>
          <w:b/>
          <w:sz w:val="18"/>
          <w:szCs w:val="18"/>
          <w:lang w:val="x-none"/>
        </w:rPr>
        <w:t xml:space="preserve"> </w:t>
      </w:r>
      <w:r w:rsidRPr="001D1883">
        <w:rPr>
          <w:rFonts w:ascii="Verdana" w:hAnsi="Verdana"/>
          <w:sz w:val="18"/>
          <w:szCs w:val="18"/>
          <w:lang w:val="x-none"/>
        </w:rPr>
        <w:t xml:space="preserve">είναι η πώληση </w:t>
      </w:r>
      <w:r w:rsidRPr="001D1883">
        <w:rPr>
          <w:rFonts w:ascii="Verdana" w:hAnsi="Verdana"/>
          <w:b/>
          <w:sz w:val="18"/>
          <w:szCs w:val="18"/>
          <w:lang w:val="x-none"/>
        </w:rPr>
        <w:t>Φυσικού Αερίου</w:t>
      </w:r>
      <w:r w:rsidRPr="001D1883">
        <w:rPr>
          <w:rFonts w:ascii="Verdana" w:hAnsi="Verdana"/>
          <w:sz w:val="18"/>
          <w:szCs w:val="18"/>
          <w:lang w:val="x-none"/>
        </w:rPr>
        <w:t xml:space="preserve"> από τον </w:t>
      </w:r>
      <w:r w:rsidRPr="001D1883">
        <w:rPr>
          <w:rFonts w:ascii="Verdana" w:hAnsi="Verdana"/>
          <w:b/>
          <w:sz w:val="18"/>
          <w:szCs w:val="18"/>
          <w:lang w:val="x-none"/>
        </w:rPr>
        <w:t>Πωλητή</w:t>
      </w:r>
      <w:r w:rsidRPr="001D1883">
        <w:rPr>
          <w:rFonts w:ascii="Verdana" w:hAnsi="Verdana"/>
          <w:sz w:val="18"/>
          <w:szCs w:val="18"/>
          <w:lang w:val="x-none"/>
        </w:rPr>
        <w:t xml:space="preserve"> στον </w:t>
      </w:r>
      <w:r w:rsidRPr="001D1883">
        <w:rPr>
          <w:rFonts w:ascii="Verdana" w:hAnsi="Verdana"/>
          <w:b/>
          <w:sz w:val="18"/>
          <w:szCs w:val="18"/>
          <w:lang w:val="x-none"/>
        </w:rPr>
        <w:t xml:space="preserve">Αγοραστή </w:t>
      </w:r>
      <w:r w:rsidRPr="001D1883">
        <w:rPr>
          <w:rFonts w:ascii="Verdana" w:hAnsi="Verdana"/>
          <w:sz w:val="18"/>
          <w:szCs w:val="18"/>
          <w:lang w:val="x-none"/>
        </w:rPr>
        <w:t xml:space="preserve">στο </w:t>
      </w:r>
      <w:r w:rsidRPr="001D1883">
        <w:rPr>
          <w:rFonts w:ascii="Verdana" w:hAnsi="Verdana"/>
          <w:b/>
          <w:sz w:val="18"/>
          <w:szCs w:val="18"/>
          <w:lang w:val="x-none"/>
        </w:rPr>
        <w:t>Σημείο Παράδοσης</w:t>
      </w:r>
      <w:r w:rsidRPr="001D1883">
        <w:rPr>
          <w:rFonts w:ascii="Verdana" w:hAnsi="Verdana"/>
          <w:sz w:val="18"/>
          <w:szCs w:val="18"/>
        </w:rPr>
        <w:t>, υπό τους ειδικότερους όρους και προϋποθέσεις της παρούσας</w:t>
      </w:r>
      <w:r w:rsidRPr="001D1883">
        <w:rPr>
          <w:rFonts w:ascii="Verdana" w:hAnsi="Verdana"/>
          <w:sz w:val="18"/>
          <w:szCs w:val="18"/>
          <w:lang w:val="x-none"/>
        </w:rPr>
        <w:t>.</w:t>
      </w:r>
      <w:r w:rsidR="009C79B2" w:rsidRPr="001D1883">
        <w:rPr>
          <w:rFonts w:ascii="Verdana" w:hAnsi="Verdana" w:cs="Arial"/>
          <w:sz w:val="18"/>
          <w:szCs w:val="18"/>
          <w:lang w:val="x-none" w:eastAsia="x-none"/>
        </w:rPr>
        <w:t xml:space="preserve"> </w:t>
      </w:r>
    </w:p>
    <w:p w:rsidR="00A769BF" w:rsidRPr="001D1883" w:rsidRDefault="00A769BF" w:rsidP="00612A35">
      <w:pPr>
        <w:ind w:left="284" w:right="76"/>
        <w:jc w:val="both"/>
        <w:rPr>
          <w:rFonts w:ascii="Verdana" w:hAnsi="Verdana"/>
          <w:sz w:val="18"/>
          <w:szCs w:val="18"/>
        </w:rPr>
      </w:pPr>
    </w:p>
    <w:p w:rsidR="009C79B2" w:rsidRPr="001D1883" w:rsidRDefault="009C79B2" w:rsidP="00612A35">
      <w:pPr>
        <w:ind w:left="284" w:right="76"/>
        <w:jc w:val="both"/>
        <w:rPr>
          <w:rFonts w:ascii="Verdana" w:hAnsi="Verdana"/>
          <w:sz w:val="18"/>
          <w:szCs w:val="18"/>
          <w:lang w:val="x-none"/>
        </w:rPr>
      </w:pPr>
      <w:r w:rsidRPr="001D1883">
        <w:rPr>
          <w:rFonts w:ascii="Verdana" w:hAnsi="Verdana"/>
          <w:sz w:val="18"/>
          <w:szCs w:val="18"/>
          <w:lang w:val="x-none"/>
        </w:rPr>
        <w:t xml:space="preserve">Ρητά συμφωνείται ότι είτε με την εξάντληση της </w:t>
      </w:r>
      <w:r w:rsidRPr="001D1883">
        <w:rPr>
          <w:rFonts w:ascii="Verdana" w:hAnsi="Verdana"/>
          <w:b/>
          <w:sz w:val="18"/>
          <w:szCs w:val="18"/>
          <w:lang w:val="x-none"/>
        </w:rPr>
        <w:t>Συμβατικής Ποσότητας</w:t>
      </w:r>
      <w:r w:rsidRPr="001D1883">
        <w:rPr>
          <w:rFonts w:ascii="Verdana" w:hAnsi="Verdana"/>
          <w:sz w:val="18"/>
          <w:szCs w:val="18"/>
          <w:lang w:val="x-none"/>
        </w:rPr>
        <w:t xml:space="preserve"> είτε με τη λήξη της </w:t>
      </w:r>
      <w:r w:rsidRPr="001D1883">
        <w:rPr>
          <w:rFonts w:ascii="Verdana" w:hAnsi="Verdana"/>
          <w:b/>
          <w:sz w:val="18"/>
          <w:szCs w:val="18"/>
          <w:lang w:val="x-none"/>
        </w:rPr>
        <w:t>Συμβατικής Περιόδου</w:t>
      </w:r>
      <w:r w:rsidRPr="001D1883">
        <w:rPr>
          <w:rFonts w:ascii="Verdana" w:hAnsi="Verdana"/>
          <w:sz w:val="18"/>
          <w:szCs w:val="18"/>
          <w:lang w:val="x-none"/>
        </w:rPr>
        <w:t xml:space="preserve">, θα παύει οριστικά κάθε υποχρέωση του </w:t>
      </w:r>
      <w:r w:rsidRPr="001D1883">
        <w:rPr>
          <w:rFonts w:ascii="Verdana" w:hAnsi="Verdana"/>
          <w:b/>
          <w:sz w:val="18"/>
          <w:szCs w:val="18"/>
          <w:lang w:val="x-none"/>
        </w:rPr>
        <w:t>Πωλητή</w:t>
      </w:r>
      <w:r w:rsidRPr="001D1883">
        <w:rPr>
          <w:rFonts w:ascii="Verdana" w:hAnsi="Verdana"/>
          <w:sz w:val="18"/>
          <w:szCs w:val="18"/>
          <w:lang w:val="x-none"/>
        </w:rPr>
        <w:t xml:space="preserve"> για παροχή </w:t>
      </w:r>
      <w:r w:rsidRPr="001D1883">
        <w:rPr>
          <w:rFonts w:ascii="Verdana" w:hAnsi="Verdana"/>
          <w:b/>
          <w:sz w:val="18"/>
          <w:szCs w:val="18"/>
          <w:lang w:val="x-none"/>
        </w:rPr>
        <w:t>Φυσικού Αερίου</w:t>
      </w:r>
      <w:r w:rsidRPr="001D1883">
        <w:rPr>
          <w:rFonts w:ascii="Verdana" w:hAnsi="Verdana"/>
          <w:sz w:val="18"/>
          <w:szCs w:val="18"/>
          <w:lang w:val="x-none"/>
        </w:rPr>
        <w:t xml:space="preserve"> στον </w:t>
      </w:r>
      <w:r w:rsidRPr="001D1883">
        <w:rPr>
          <w:rFonts w:ascii="Verdana" w:hAnsi="Verdana"/>
          <w:b/>
          <w:sz w:val="18"/>
          <w:szCs w:val="18"/>
          <w:lang w:val="x-none"/>
        </w:rPr>
        <w:t>Αγοραστή</w:t>
      </w:r>
      <w:r w:rsidRPr="001D1883">
        <w:rPr>
          <w:rFonts w:ascii="Verdana" w:hAnsi="Verdana"/>
          <w:sz w:val="18"/>
          <w:szCs w:val="18"/>
          <w:lang w:val="x-none"/>
        </w:rPr>
        <w:t xml:space="preserve"> βάσει της παρούσας </w:t>
      </w:r>
      <w:r w:rsidRPr="001D1883">
        <w:rPr>
          <w:rFonts w:ascii="Verdana" w:hAnsi="Verdana"/>
          <w:b/>
          <w:sz w:val="18"/>
          <w:szCs w:val="18"/>
          <w:lang w:val="x-none"/>
        </w:rPr>
        <w:t>Σύμβασης Δημοπρασίας</w:t>
      </w:r>
      <w:r w:rsidRPr="001D1883">
        <w:rPr>
          <w:rFonts w:ascii="Verdana" w:hAnsi="Verdana"/>
          <w:sz w:val="18"/>
          <w:szCs w:val="18"/>
          <w:lang w:val="x-none"/>
        </w:rPr>
        <w:t>.</w:t>
      </w:r>
    </w:p>
    <w:p w:rsidR="00171D66" w:rsidRPr="001D1883" w:rsidRDefault="00171D66" w:rsidP="00612A35">
      <w:pPr>
        <w:ind w:left="284" w:right="76" w:hanging="568"/>
        <w:jc w:val="both"/>
        <w:rPr>
          <w:rFonts w:ascii="Verdana" w:hAnsi="Verdana"/>
          <w:sz w:val="18"/>
          <w:szCs w:val="18"/>
          <w:lang w:val="x-none"/>
        </w:rPr>
      </w:pPr>
    </w:p>
    <w:p w:rsidR="00171D66" w:rsidRPr="001D1883" w:rsidRDefault="00171D66" w:rsidP="00612A35">
      <w:pPr>
        <w:ind w:left="284" w:right="76" w:hanging="568"/>
        <w:jc w:val="both"/>
        <w:rPr>
          <w:rFonts w:ascii="Verdana" w:hAnsi="Verdana"/>
          <w:sz w:val="18"/>
          <w:szCs w:val="18"/>
          <w:lang w:val="x-none"/>
        </w:rPr>
      </w:pPr>
      <w:r w:rsidRPr="001D1883">
        <w:rPr>
          <w:rFonts w:ascii="Verdana" w:hAnsi="Verdana"/>
          <w:sz w:val="18"/>
          <w:szCs w:val="18"/>
        </w:rPr>
        <w:t>2.2</w:t>
      </w:r>
      <w:r w:rsidRPr="001D1883">
        <w:rPr>
          <w:rFonts w:ascii="Verdana" w:hAnsi="Verdana"/>
          <w:sz w:val="18"/>
          <w:szCs w:val="18"/>
        </w:rPr>
        <w:tab/>
      </w:r>
      <w:r w:rsidR="00B435F9" w:rsidRPr="001D1883">
        <w:rPr>
          <w:rFonts w:ascii="Verdana" w:hAnsi="Verdana"/>
          <w:sz w:val="18"/>
          <w:szCs w:val="18"/>
        </w:rPr>
        <w:t xml:space="preserve">Ως </w:t>
      </w:r>
      <w:r w:rsidR="00B435F9" w:rsidRPr="001D1883">
        <w:rPr>
          <w:rFonts w:ascii="Verdana" w:hAnsi="Verdana"/>
          <w:b/>
          <w:sz w:val="18"/>
          <w:szCs w:val="18"/>
        </w:rPr>
        <w:t>Σημείο Παράδοσης</w:t>
      </w:r>
      <w:r w:rsidR="00B435F9" w:rsidRPr="001D1883">
        <w:rPr>
          <w:rFonts w:ascii="Verdana" w:hAnsi="Verdana"/>
          <w:sz w:val="18"/>
          <w:szCs w:val="18"/>
        </w:rPr>
        <w:t xml:space="preserve"> ορίζεται το </w:t>
      </w:r>
      <w:r w:rsidR="00B435F9" w:rsidRPr="001D1883">
        <w:rPr>
          <w:rFonts w:ascii="Verdana" w:hAnsi="Verdana"/>
          <w:b/>
          <w:sz w:val="18"/>
          <w:szCs w:val="18"/>
        </w:rPr>
        <w:t>Εικονικό Σημείο Συναλλαγών</w:t>
      </w:r>
      <w:r w:rsidR="00B435F9" w:rsidRPr="001D1883">
        <w:rPr>
          <w:rFonts w:ascii="Verdana" w:hAnsi="Verdana"/>
          <w:sz w:val="18"/>
          <w:szCs w:val="18"/>
        </w:rPr>
        <w:t xml:space="preserve">, όπως αυτό ορίζεται στο άρθρο 1 </w:t>
      </w:r>
      <w:proofErr w:type="spellStart"/>
      <w:r w:rsidR="00B435F9" w:rsidRPr="001D1883">
        <w:rPr>
          <w:rFonts w:ascii="Verdana" w:hAnsi="Verdana"/>
          <w:sz w:val="18"/>
          <w:szCs w:val="18"/>
        </w:rPr>
        <w:t>εδ</w:t>
      </w:r>
      <w:proofErr w:type="spellEnd"/>
      <w:r w:rsidR="00B435F9" w:rsidRPr="001D1883">
        <w:rPr>
          <w:rFonts w:ascii="Verdana" w:hAnsi="Verdana"/>
          <w:sz w:val="18"/>
          <w:szCs w:val="18"/>
        </w:rPr>
        <w:t xml:space="preserve">. 25 του </w:t>
      </w:r>
      <w:r w:rsidR="00B435F9" w:rsidRPr="001D1883">
        <w:rPr>
          <w:rFonts w:ascii="Verdana" w:hAnsi="Verdana"/>
          <w:b/>
          <w:sz w:val="18"/>
          <w:szCs w:val="18"/>
        </w:rPr>
        <w:t>Κώδικα ΕΣΦΑ</w:t>
      </w:r>
      <w:r w:rsidR="00B435F9" w:rsidRPr="001D1883">
        <w:rPr>
          <w:rFonts w:ascii="Verdana" w:hAnsi="Verdana"/>
          <w:sz w:val="18"/>
          <w:szCs w:val="18"/>
        </w:rPr>
        <w:t xml:space="preserve">. Αμφότερα τα </w:t>
      </w:r>
      <w:r w:rsidR="00B435F9" w:rsidRPr="001D1883">
        <w:rPr>
          <w:rFonts w:ascii="Verdana" w:hAnsi="Verdana"/>
          <w:b/>
          <w:sz w:val="18"/>
          <w:szCs w:val="18"/>
        </w:rPr>
        <w:t xml:space="preserve">Μέρη </w:t>
      </w:r>
      <w:r w:rsidR="00B435F9" w:rsidRPr="001D1883">
        <w:rPr>
          <w:rFonts w:ascii="Verdana" w:hAnsi="Verdana"/>
          <w:sz w:val="18"/>
          <w:szCs w:val="18"/>
        </w:rPr>
        <w:t xml:space="preserve">δηλώνουν ότι έχουν την, κατά την κείμενη νομοθεσία, δυνατότητα να πραγματοποιούν συναλλαγές στο </w:t>
      </w:r>
      <w:r w:rsidR="00B435F9" w:rsidRPr="001D1883">
        <w:rPr>
          <w:rFonts w:ascii="Verdana" w:hAnsi="Verdana"/>
          <w:b/>
          <w:sz w:val="18"/>
          <w:szCs w:val="18"/>
        </w:rPr>
        <w:t>Εικονικό Σημείο Συναλλαγών</w:t>
      </w:r>
      <w:r w:rsidR="00B435F9" w:rsidRPr="001D1883">
        <w:rPr>
          <w:rFonts w:ascii="Verdana" w:hAnsi="Verdana"/>
          <w:sz w:val="18"/>
          <w:szCs w:val="18"/>
        </w:rPr>
        <w:t xml:space="preserve"> σύμφωνα με τα άρθρα 20Ι, 20Κ και 20Λ του </w:t>
      </w:r>
      <w:r w:rsidR="00B435F9" w:rsidRPr="001D1883">
        <w:rPr>
          <w:rFonts w:ascii="Verdana" w:hAnsi="Verdana"/>
          <w:b/>
          <w:sz w:val="18"/>
          <w:szCs w:val="18"/>
        </w:rPr>
        <w:t>Κώδικα ΕΣΦΑ</w:t>
      </w:r>
      <w:r w:rsidR="00B435F9" w:rsidRPr="001D1883">
        <w:rPr>
          <w:rFonts w:ascii="Verdana" w:hAnsi="Verdana"/>
          <w:sz w:val="18"/>
          <w:szCs w:val="18"/>
        </w:rPr>
        <w:t>. Ο</w:t>
      </w:r>
      <w:r w:rsidRPr="001D1883">
        <w:rPr>
          <w:rFonts w:ascii="Verdana" w:hAnsi="Verdana"/>
          <w:sz w:val="18"/>
          <w:szCs w:val="18"/>
        </w:rPr>
        <w:t xml:space="preserve"> μεν </w:t>
      </w:r>
      <w:r w:rsidRPr="001D1883">
        <w:rPr>
          <w:rFonts w:ascii="Verdana" w:hAnsi="Verdana"/>
          <w:b/>
          <w:sz w:val="18"/>
          <w:szCs w:val="18"/>
        </w:rPr>
        <w:t xml:space="preserve">Πωλητής </w:t>
      </w:r>
      <w:r w:rsidRPr="001D1883">
        <w:rPr>
          <w:rFonts w:ascii="Verdana" w:hAnsi="Verdana"/>
          <w:sz w:val="18"/>
          <w:szCs w:val="18"/>
        </w:rPr>
        <w:t>είναι</w:t>
      </w:r>
      <w:r w:rsidRPr="001D1883">
        <w:rPr>
          <w:rFonts w:ascii="Verdana" w:hAnsi="Verdana"/>
          <w:b/>
          <w:sz w:val="18"/>
          <w:szCs w:val="18"/>
        </w:rPr>
        <w:t xml:space="preserve"> </w:t>
      </w:r>
      <w:r w:rsidRPr="001D1883">
        <w:rPr>
          <w:rFonts w:ascii="Verdana" w:hAnsi="Verdana"/>
          <w:sz w:val="18"/>
          <w:szCs w:val="18"/>
        </w:rPr>
        <w:t xml:space="preserve">Χρήστης Μεταφοράς, ο δε </w:t>
      </w:r>
      <w:r w:rsidRPr="001D1883">
        <w:rPr>
          <w:rFonts w:ascii="Verdana" w:hAnsi="Verdana"/>
          <w:b/>
          <w:sz w:val="18"/>
          <w:szCs w:val="18"/>
        </w:rPr>
        <w:t>Αγοραστής</w:t>
      </w:r>
      <w:r w:rsidR="00925050" w:rsidRPr="001D1883">
        <w:rPr>
          <w:rFonts w:ascii="Verdana" w:hAnsi="Verdana"/>
          <w:b/>
          <w:sz w:val="18"/>
          <w:szCs w:val="18"/>
        </w:rPr>
        <w:t xml:space="preserve"> </w:t>
      </w:r>
      <w:r w:rsidR="002B74A1" w:rsidRPr="001D1883">
        <w:rPr>
          <w:rFonts w:ascii="Verdana" w:hAnsi="Verdana"/>
          <w:sz w:val="18"/>
          <w:szCs w:val="18"/>
        </w:rPr>
        <w:t xml:space="preserve">είτε </w:t>
      </w:r>
      <w:r w:rsidR="00925050" w:rsidRPr="001D1883">
        <w:rPr>
          <w:rFonts w:ascii="Verdana" w:hAnsi="Verdana"/>
          <w:sz w:val="18"/>
          <w:szCs w:val="18"/>
        </w:rPr>
        <w:t xml:space="preserve">είναι </w:t>
      </w:r>
      <w:r w:rsidR="002B74A1" w:rsidRPr="001D1883">
        <w:rPr>
          <w:rFonts w:ascii="Verdana" w:hAnsi="Verdana"/>
          <w:sz w:val="18"/>
          <w:szCs w:val="18"/>
        </w:rPr>
        <w:t xml:space="preserve">Χρήστης </w:t>
      </w:r>
      <w:r w:rsidR="00DF0BFA" w:rsidRPr="001D1883">
        <w:rPr>
          <w:rFonts w:ascii="Verdana" w:hAnsi="Verdana"/>
          <w:sz w:val="18"/>
          <w:szCs w:val="18"/>
        </w:rPr>
        <w:t>Μεταφοράς</w:t>
      </w:r>
      <w:r w:rsidR="00DF0BFA" w:rsidRPr="001D1883">
        <w:rPr>
          <w:rFonts w:ascii="Verdana" w:hAnsi="Verdana"/>
          <w:b/>
          <w:sz w:val="18"/>
          <w:szCs w:val="18"/>
        </w:rPr>
        <w:t xml:space="preserve"> </w:t>
      </w:r>
      <w:r w:rsidR="002B74A1" w:rsidRPr="001D1883">
        <w:rPr>
          <w:rFonts w:ascii="Verdana" w:hAnsi="Verdana"/>
          <w:sz w:val="18"/>
          <w:szCs w:val="18"/>
        </w:rPr>
        <w:t>είτε</w:t>
      </w:r>
      <w:r w:rsidRPr="001D1883">
        <w:rPr>
          <w:rFonts w:ascii="Verdana" w:hAnsi="Verdana"/>
          <w:sz w:val="18"/>
          <w:szCs w:val="18"/>
        </w:rPr>
        <w:t xml:space="preserve"> έχει συμβληθεί με Χρήστη Μεταφοράς, ο οποίος θα τον εκπροσωπεί ενώπιον του </w:t>
      </w:r>
      <w:r w:rsidRPr="001D1883">
        <w:rPr>
          <w:rFonts w:ascii="Verdana" w:hAnsi="Verdana"/>
          <w:b/>
          <w:sz w:val="18"/>
          <w:szCs w:val="18"/>
        </w:rPr>
        <w:t>Διαχειριστή ΕΣΦΑ</w:t>
      </w:r>
      <w:r w:rsidRPr="001D1883">
        <w:rPr>
          <w:rFonts w:ascii="Verdana" w:hAnsi="Verdana"/>
          <w:sz w:val="18"/>
          <w:szCs w:val="18"/>
        </w:rPr>
        <w:t xml:space="preserve"> για όλες τις σχέσεις του με τον </w:t>
      </w:r>
      <w:r w:rsidRPr="001D1883">
        <w:rPr>
          <w:rFonts w:ascii="Verdana" w:hAnsi="Verdana"/>
          <w:b/>
          <w:sz w:val="18"/>
          <w:szCs w:val="18"/>
        </w:rPr>
        <w:t>Πωλητή</w:t>
      </w:r>
      <w:r w:rsidRPr="001D1883">
        <w:rPr>
          <w:rFonts w:ascii="Verdana" w:hAnsi="Verdana"/>
          <w:sz w:val="18"/>
          <w:szCs w:val="18"/>
        </w:rPr>
        <w:t xml:space="preserve"> βάσει της </w:t>
      </w:r>
      <w:r w:rsidR="00833C6A" w:rsidRPr="001D1883">
        <w:rPr>
          <w:rFonts w:ascii="Verdana" w:hAnsi="Verdana"/>
          <w:b/>
          <w:sz w:val="18"/>
          <w:szCs w:val="18"/>
        </w:rPr>
        <w:t>Σύμβασης Δημοπρασίας</w:t>
      </w:r>
      <w:r w:rsidRPr="001D1883">
        <w:rPr>
          <w:rFonts w:ascii="Verdana" w:hAnsi="Verdana"/>
          <w:sz w:val="18"/>
          <w:szCs w:val="18"/>
        </w:rPr>
        <w:t>)</w:t>
      </w:r>
      <w:r w:rsidR="00296494" w:rsidRPr="001D1883">
        <w:rPr>
          <w:rFonts w:ascii="Verdana" w:hAnsi="Verdana"/>
          <w:sz w:val="18"/>
          <w:szCs w:val="18"/>
        </w:rPr>
        <w:t xml:space="preserve"> </w:t>
      </w:r>
      <w:r w:rsidRPr="001D1883">
        <w:rPr>
          <w:rFonts w:ascii="Verdana" w:hAnsi="Verdana"/>
          <w:sz w:val="18"/>
          <w:szCs w:val="18"/>
        </w:rPr>
        <w:t xml:space="preserve">και κάθε </w:t>
      </w:r>
      <w:r w:rsidRPr="001D1883">
        <w:rPr>
          <w:rFonts w:ascii="Verdana" w:hAnsi="Verdana"/>
          <w:b/>
          <w:sz w:val="18"/>
          <w:szCs w:val="18"/>
        </w:rPr>
        <w:t xml:space="preserve">Μέρος </w:t>
      </w:r>
      <w:r w:rsidRPr="001D1883">
        <w:rPr>
          <w:rFonts w:ascii="Verdana" w:hAnsi="Verdana"/>
          <w:sz w:val="18"/>
          <w:szCs w:val="18"/>
        </w:rPr>
        <w:t xml:space="preserve">ρητά απαλλάσσει το άλλο </w:t>
      </w:r>
      <w:r w:rsidRPr="001D1883">
        <w:rPr>
          <w:rFonts w:ascii="Verdana" w:hAnsi="Verdana"/>
          <w:b/>
          <w:sz w:val="18"/>
          <w:szCs w:val="18"/>
        </w:rPr>
        <w:t>Μέρος</w:t>
      </w:r>
      <w:r w:rsidRPr="001D1883">
        <w:rPr>
          <w:rFonts w:ascii="Verdana" w:hAnsi="Verdana"/>
          <w:sz w:val="18"/>
          <w:szCs w:val="18"/>
        </w:rPr>
        <w:t xml:space="preserve"> από οποιαδήποτε ευθύνη για τυχόν απόρριψη από τον </w:t>
      </w:r>
      <w:r w:rsidRPr="001D1883">
        <w:rPr>
          <w:rFonts w:ascii="Verdana" w:hAnsi="Verdana"/>
          <w:b/>
          <w:sz w:val="18"/>
          <w:szCs w:val="18"/>
        </w:rPr>
        <w:t>Διαχειριστή ΕΣΦΑ</w:t>
      </w:r>
      <w:r w:rsidRPr="001D1883">
        <w:rPr>
          <w:rFonts w:ascii="Verdana" w:hAnsi="Verdana"/>
          <w:sz w:val="18"/>
          <w:szCs w:val="18"/>
        </w:rPr>
        <w:t xml:space="preserve"> οποιασδήποτε συναλλαγής βάσει της παρούσας  </w:t>
      </w:r>
      <w:r w:rsidRPr="001D1883">
        <w:rPr>
          <w:rFonts w:ascii="Verdana" w:hAnsi="Verdana"/>
          <w:b/>
          <w:sz w:val="18"/>
          <w:szCs w:val="18"/>
        </w:rPr>
        <w:t>Σύμβασης</w:t>
      </w:r>
      <w:r w:rsidRPr="001D1883">
        <w:rPr>
          <w:rFonts w:ascii="Verdana" w:hAnsi="Verdana"/>
          <w:sz w:val="18"/>
          <w:szCs w:val="18"/>
        </w:rPr>
        <w:t xml:space="preserve"> </w:t>
      </w:r>
      <w:r w:rsidR="00000429" w:rsidRPr="001D1883">
        <w:rPr>
          <w:rFonts w:ascii="Verdana" w:hAnsi="Verdana"/>
          <w:b/>
          <w:sz w:val="18"/>
          <w:szCs w:val="18"/>
        </w:rPr>
        <w:t>Δημοπρασίας</w:t>
      </w:r>
      <w:r w:rsidR="00000429" w:rsidRPr="001D1883">
        <w:rPr>
          <w:rFonts w:ascii="Verdana" w:hAnsi="Verdana"/>
          <w:sz w:val="18"/>
          <w:szCs w:val="18"/>
        </w:rPr>
        <w:t xml:space="preserve"> </w:t>
      </w:r>
      <w:r w:rsidRPr="001D1883">
        <w:rPr>
          <w:rFonts w:ascii="Verdana" w:hAnsi="Verdana"/>
          <w:sz w:val="18"/>
          <w:szCs w:val="18"/>
        </w:rPr>
        <w:t xml:space="preserve">για λόγους που αφορούν την εν λόγω δυνατότητα. </w:t>
      </w:r>
      <w:r w:rsidRPr="001D1883">
        <w:rPr>
          <w:rFonts w:ascii="Verdana" w:hAnsi="Verdana"/>
          <w:sz w:val="18"/>
          <w:szCs w:val="18"/>
          <w:lang w:val="x-none"/>
        </w:rPr>
        <w:t xml:space="preserve">Προϋπόθεση της παράδοσης οποιασδήποτε ποσότητας αερίου βάσει της </w:t>
      </w:r>
      <w:r w:rsidRPr="001D1883">
        <w:rPr>
          <w:rFonts w:ascii="Verdana" w:hAnsi="Verdana"/>
          <w:sz w:val="18"/>
          <w:szCs w:val="18"/>
        </w:rPr>
        <w:t xml:space="preserve">παρούσας </w:t>
      </w:r>
      <w:r w:rsidR="00833C6A" w:rsidRPr="001D1883">
        <w:rPr>
          <w:rFonts w:ascii="Verdana" w:hAnsi="Verdana"/>
          <w:b/>
          <w:sz w:val="18"/>
          <w:szCs w:val="18"/>
          <w:lang w:val="x-none"/>
        </w:rPr>
        <w:t>Σύμβασης Δημοπρασίας</w:t>
      </w:r>
      <w:r w:rsidRPr="001D1883">
        <w:rPr>
          <w:rFonts w:ascii="Verdana" w:hAnsi="Verdana"/>
          <w:b/>
          <w:sz w:val="18"/>
          <w:szCs w:val="18"/>
          <w:lang w:val="x-none"/>
        </w:rPr>
        <w:t xml:space="preserve"> </w:t>
      </w:r>
      <w:r w:rsidRPr="001D1883">
        <w:rPr>
          <w:rFonts w:ascii="Verdana" w:hAnsi="Verdana"/>
          <w:sz w:val="18"/>
          <w:szCs w:val="18"/>
          <w:lang w:val="x-none"/>
        </w:rPr>
        <w:t xml:space="preserve">είναι να έχει γνωστοποιήσει ο </w:t>
      </w:r>
      <w:r w:rsidRPr="001D1883">
        <w:rPr>
          <w:rFonts w:ascii="Verdana" w:hAnsi="Verdana"/>
          <w:b/>
          <w:sz w:val="18"/>
          <w:szCs w:val="18"/>
          <w:lang w:val="x-none"/>
        </w:rPr>
        <w:t>Αγοραστής</w:t>
      </w:r>
      <w:r w:rsidRPr="001D1883">
        <w:rPr>
          <w:rFonts w:ascii="Verdana" w:hAnsi="Verdana"/>
          <w:sz w:val="18"/>
          <w:szCs w:val="18"/>
          <w:lang w:val="x-none"/>
        </w:rPr>
        <w:t xml:space="preserve"> στον </w:t>
      </w:r>
      <w:r w:rsidRPr="001D1883">
        <w:rPr>
          <w:rFonts w:ascii="Verdana" w:hAnsi="Verdana"/>
          <w:b/>
          <w:sz w:val="18"/>
          <w:szCs w:val="18"/>
          <w:lang w:val="x-none"/>
        </w:rPr>
        <w:t>Πωλητή</w:t>
      </w:r>
      <w:r w:rsidR="00D605B9" w:rsidRPr="001D1883">
        <w:rPr>
          <w:rFonts w:ascii="Verdana" w:hAnsi="Verdana"/>
          <w:sz w:val="18"/>
          <w:szCs w:val="18"/>
        </w:rPr>
        <w:t xml:space="preserve"> </w:t>
      </w:r>
      <w:r w:rsidRPr="001D1883">
        <w:rPr>
          <w:rFonts w:ascii="Verdana" w:hAnsi="Verdana"/>
          <w:sz w:val="18"/>
          <w:szCs w:val="18"/>
          <w:lang w:val="x-none"/>
        </w:rPr>
        <w:t>τ</w:t>
      </w:r>
      <w:r w:rsidR="00BF2507" w:rsidRPr="001D1883">
        <w:rPr>
          <w:rFonts w:ascii="Verdana" w:hAnsi="Verdana"/>
          <w:sz w:val="18"/>
          <w:szCs w:val="18"/>
        </w:rPr>
        <w:t xml:space="preserve">ον Κωδικό </w:t>
      </w:r>
      <w:r w:rsidR="00BF2507" w:rsidRPr="001D1883">
        <w:rPr>
          <w:rFonts w:ascii="Verdana" w:hAnsi="Verdana"/>
          <w:sz w:val="18"/>
          <w:szCs w:val="18"/>
          <w:lang w:val="en-US"/>
        </w:rPr>
        <w:t>EIC</w:t>
      </w:r>
      <w:r w:rsidRPr="001D1883">
        <w:rPr>
          <w:rFonts w:ascii="Verdana" w:hAnsi="Verdana"/>
          <w:sz w:val="18"/>
          <w:szCs w:val="18"/>
        </w:rPr>
        <w:t>, βάσει τ</w:t>
      </w:r>
      <w:r w:rsidR="00BF2507" w:rsidRPr="001D1883">
        <w:rPr>
          <w:rFonts w:ascii="Verdana" w:hAnsi="Verdana"/>
          <w:sz w:val="18"/>
          <w:szCs w:val="18"/>
        </w:rPr>
        <w:t>ου</w:t>
      </w:r>
      <w:r w:rsidRPr="001D1883">
        <w:rPr>
          <w:rFonts w:ascii="Verdana" w:hAnsi="Verdana"/>
          <w:sz w:val="18"/>
          <w:szCs w:val="18"/>
        </w:rPr>
        <w:t xml:space="preserve"> οποί</w:t>
      </w:r>
      <w:r w:rsidR="00BF2507" w:rsidRPr="001D1883">
        <w:rPr>
          <w:rFonts w:ascii="Verdana" w:hAnsi="Verdana"/>
          <w:sz w:val="18"/>
          <w:szCs w:val="18"/>
        </w:rPr>
        <w:t>ου</w:t>
      </w:r>
      <w:r w:rsidRPr="001D1883">
        <w:rPr>
          <w:rFonts w:ascii="Verdana" w:hAnsi="Verdana"/>
          <w:sz w:val="18"/>
          <w:szCs w:val="18"/>
        </w:rPr>
        <w:t xml:space="preserve"> θα </w:t>
      </w:r>
      <w:r w:rsidR="00622F7B" w:rsidRPr="001D1883">
        <w:rPr>
          <w:rFonts w:ascii="Verdana" w:hAnsi="Verdana"/>
          <w:sz w:val="18"/>
          <w:szCs w:val="18"/>
        </w:rPr>
        <w:t xml:space="preserve">πραγματοποιεί δηλώσεις </w:t>
      </w:r>
      <w:r w:rsidRPr="001D1883">
        <w:rPr>
          <w:rFonts w:ascii="Verdana" w:hAnsi="Verdana"/>
          <w:sz w:val="18"/>
          <w:szCs w:val="18"/>
        </w:rPr>
        <w:t>στο</w:t>
      </w:r>
      <w:r w:rsidRPr="001D1883">
        <w:rPr>
          <w:rFonts w:ascii="Verdana" w:hAnsi="Verdana"/>
          <w:b/>
          <w:sz w:val="18"/>
          <w:szCs w:val="18"/>
        </w:rPr>
        <w:t xml:space="preserve"> Σημείο Παράδοσης</w:t>
      </w:r>
      <w:r w:rsidRPr="001D1883">
        <w:rPr>
          <w:rFonts w:ascii="Verdana" w:hAnsi="Verdana"/>
          <w:sz w:val="18"/>
          <w:szCs w:val="18"/>
        </w:rPr>
        <w:t>, καθώς σ</w:t>
      </w:r>
      <w:r w:rsidRPr="001D1883">
        <w:rPr>
          <w:rFonts w:ascii="Verdana" w:hAnsi="Verdana"/>
          <w:sz w:val="18"/>
          <w:szCs w:val="18"/>
          <w:lang w:val="x-none"/>
        </w:rPr>
        <w:t xml:space="preserve">ε αντίθετη περίπτωση ο </w:t>
      </w:r>
      <w:r w:rsidRPr="001D1883">
        <w:rPr>
          <w:rFonts w:ascii="Verdana" w:hAnsi="Verdana"/>
          <w:b/>
          <w:sz w:val="18"/>
          <w:szCs w:val="18"/>
          <w:lang w:val="x-none"/>
        </w:rPr>
        <w:t>Πωλητής</w:t>
      </w:r>
      <w:r w:rsidRPr="001D1883">
        <w:rPr>
          <w:rFonts w:ascii="Verdana" w:hAnsi="Verdana"/>
          <w:sz w:val="18"/>
          <w:szCs w:val="18"/>
          <w:lang w:val="x-none"/>
        </w:rPr>
        <w:t xml:space="preserve"> δικαιούται να αρνηθεί την εκτέλεση των υποχρεώσεών του από την παρούσα, χωρίς να τον βαρύνει ουδεμία σχετική ευθύνη.</w:t>
      </w:r>
    </w:p>
    <w:p w:rsidR="00171D66" w:rsidRPr="001D1883" w:rsidRDefault="00171D66" w:rsidP="00612A35">
      <w:pPr>
        <w:ind w:left="284" w:right="76" w:hanging="568"/>
        <w:jc w:val="both"/>
        <w:rPr>
          <w:rFonts w:ascii="Verdana" w:hAnsi="Verdana"/>
          <w:sz w:val="18"/>
          <w:szCs w:val="18"/>
        </w:rPr>
      </w:pPr>
    </w:p>
    <w:p w:rsidR="001973C7" w:rsidRPr="001D1883" w:rsidRDefault="00171D66" w:rsidP="00612A35">
      <w:pPr>
        <w:ind w:left="284" w:right="76" w:hanging="568"/>
        <w:jc w:val="both"/>
        <w:rPr>
          <w:rFonts w:ascii="Verdana" w:hAnsi="Verdana"/>
          <w:sz w:val="18"/>
          <w:szCs w:val="18"/>
        </w:rPr>
      </w:pPr>
      <w:r w:rsidRPr="001D1883">
        <w:rPr>
          <w:rFonts w:ascii="Verdana" w:hAnsi="Verdana"/>
          <w:sz w:val="18"/>
          <w:szCs w:val="18"/>
        </w:rPr>
        <w:t>2.3</w:t>
      </w:r>
      <w:r w:rsidRPr="001D1883">
        <w:rPr>
          <w:rFonts w:ascii="Verdana" w:hAnsi="Verdana"/>
          <w:sz w:val="18"/>
          <w:szCs w:val="18"/>
        </w:rPr>
        <w:tab/>
      </w:r>
      <w:r w:rsidR="00A960DD" w:rsidRPr="001D1883">
        <w:rPr>
          <w:rFonts w:ascii="Verdana" w:hAnsi="Verdana"/>
          <w:sz w:val="18"/>
          <w:szCs w:val="18"/>
        </w:rPr>
        <w:t xml:space="preserve">Τα </w:t>
      </w:r>
      <w:r w:rsidR="00A960DD" w:rsidRPr="001D1883">
        <w:rPr>
          <w:rFonts w:ascii="Verdana" w:hAnsi="Verdana"/>
          <w:b/>
          <w:sz w:val="18"/>
          <w:szCs w:val="18"/>
        </w:rPr>
        <w:t>Μέρη</w:t>
      </w:r>
      <w:r w:rsidR="00A960DD" w:rsidRPr="001D1883">
        <w:rPr>
          <w:rFonts w:ascii="Verdana" w:hAnsi="Verdana"/>
          <w:sz w:val="18"/>
          <w:szCs w:val="18"/>
        </w:rPr>
        <w:t xml:space="preserve"> δηλώνουν</w:t>
      </w:r>
      <w:r w:rsidR="00755365" w:rsidRPr="001D1883">
        <w:rPr>
          <w:rFonts w:ascii="Verdana" w:hAnsi="Verdana"/>
          <w:sz w:val="18"/>
          <w:szCs w:val="18"/>
        </w:rPr>
        <w:t xml:space="preserve"> επίσης</w:t>
      </w:r>
      <w:r w:rsidR="00A960DD" w:rsidRPr="001D1883">
        <w:rPr>
          <w:rFonts w:ascii="Verdana" w:hAnsi="Verdana"/>
          <w:sz w:val="18"/>
          <w:szCs w:val="18"/>
        </w:rPr>
        <w:t xml:space="preserve"> ότι γνωρίζουν ενδελεχώς τις υποχρεώσεις αναφοράς συναλλαγών και δεδομένων που υπέχουν οι «συμμετέχοντες στην αγορά» («</w:t>
      </w:r>
      <w:proofErr w:type="spellStart"/>
      <w:r w:rsidR="00A960DD" w:rsidRPr="001D1883">
        <w:rPr>
          <w:rFonts w:ascii="Verdana" w:hAnsi="Verdana"/>
          <w:sz w:val="18"/>
          <w:szCs w:val="18"/>
        </w:rPr>
        <w:t>market</w:t>
      </w:r>
      <w:proofErr w:type="spellEnd"/>
      <w:r w:rsidR="00A960DD" w:rsidRPr="001D1883">
        <w:rPr>
          <w:rFonts w:ascii="Verdana" w:hAnsi="Verdana"/>
          <w:sz w:val="18"/>
          <w:szCs w:val="18"/>
        </w:rPr>
        <w:t xml:space="preserve"> </w:t>
      </w:r>
      <w:proofErr w:type="spellStart"/>
      <w:r w:rsidR="00A960DD" w:rsidRPr="001D1883">
        <w:rPr>
          <w:rFonts w:ascii="Verdana" w:hAnsi="Verdana"/>
          <w:sz w:val="18"/>
          <w:szCs w:val="18"/>
        </w:rPr>
        <w:t>participants</w:t>
      </w:r>
      <w:proofErr w:type="spellEnd"/>
      <w:r w:rsidR="00A960DD" w:rsidRPr="001D1883">
        <w:rPr>
          <w:rFonts w:ascii="Verdana" w:hAnsi="Verdana"/>
          <w:sz w:val="18"/>
          <w:szCs w:val="18"/>
        </w:rPr>
        <w:t xml:space="preserve">»), όπως αυτές απορρέουν από τον Κανονισμό (ΕΕ) υπ’ </w:t>
      </w:r>
      <w:proofErr w:type="spellStart"/>
      <w:r w:rsidR="00A960DD" w:rsidRPr="001D1883">
        <w:rPr>
          <w:rFonts w:ascii="Verdana" w:hAnsi="Verdana"/>
          <w:sz w:val="18"/>
          <w:szCs w:val="18"/>
        </w:rPr>
        <w:t>αρ</w:t>
      </w:r>
      <w:proofErr w:type="spellEnd"/>
      <w:r w:rsidR="00A960DD" w:rsidRPr="001D1883">
        <w:rPr>
          <w:rFonts w:ascii="Verdana" w:hAnsi="Verdana"/>
          <w:sz w:val="18"/>
          <w:szCs w:val="18"/>
        </w:rPr>
        <w:t xml:space="preserve">. 1227/2011 (REMIT) και τον Εκτελεστικό Κανονισμό (ΕΕ) υπ’ </w:t>
      </w:r>
      <w:proofErr w:type="spellStart"/>
      <w:r w:rsidR="00A960DD" w:rsidRPr="001D1883">
        <w:rPr>
          <w:rFonts w:ascii="Verdana" w:hAnsi="Verdana"/>
          <w:sz w:val="18"/>
          <w:szCs w:val="18"/>
        </w:rPr>
        <w:t>αρ</w:t>
      </w:r>
      <w:proofErr w:type="spellEnd"/>
      <w:r w:rsidR="00A960DD" w:rsidRPr="001D1883">
        <w:rPr>
          <w:rFonts w:ascii="Verdana" w:hAnsi="Verdana"/>
          <w:sz w:val="18"/>
          <w:szCs w:val="18"/>
        </w:rPr>
        <w:t xml:space="preserve">. 1348/2014, περί αναφοράς στον Οργανισμό Συνεργασίας των Ρυθμιστικών Αρχών Ενέργειας (ACER) συγκεκριμένων ενεργειακών συναλλαγών και δεδομένων. Ο </w:t>
      </w:r>
      <w:r w:rsidR="00A960DD" w:rsidRPr="001D1883">
        <w:rPr>
          <w:rFonts w:ascii="Verdana" w:hAnsi="Verdana"/>
          <w:b/>
          <w:sz w:val="18"/>
          <w:szCs w:val="18"/>
        </w:rPr>
        <w:t>Πωλητής</w:t>
      </w:r>
      <w:r w:rsidR="00A960DD" w:rsidRPr="001D1883">
        <w:rPr>
          <w:rFonts w:ascii="Verdana" w:hAnsi="Verdana"/>
          <w:sz w:val="18"/>
          <w:szCs w:val="18"/>
        </w:rPr>
        <w:t xml:space="preserve"> έχει ήδη προβεί στην εγγραφή του στη σχετική πλατφόρμα/μητρώο που έχει αναρτήσει η ΡΑΕ (η οποία συνδέεται άμεσα με την αντίστοιχη πλατφόρμα/μητρώο CEREMP του ACER) με αριθμό μητρώου A0004373H.GR. </w:t>
      </w:r>
    </w:p>
    <w:p w:rsidR="00A736CF" w:rsidRPr="001D1883" w:rsidRDefault="00A736CF" w:rsidP="00140DDC">
      <w:pPr>
        <w:ind w:left="284" w:right="76"/>
        <w:jc w:val="both"/>
        <w:rPr>
          <w:rFonts w:ascii="Verdana" w:hAnsi="Verdana"/>
          <w:sz w:val="18"/>
          <w:szCs w:val="18"/>
        </w:rPr>
      </w:pPr>
    </w:p>
    <w:p w:rsidR="00A960DD" w:rsidRPr="001D1883" w:rsidRDefault="00836876" w:rsidP="00140DDC">
      <w:pPr>
        <w:ind w:left="284" w:right="76"/>
        <w:jc w:val="both"/>
        <w:rPr>
          <w:rFonts w:ascii="Verdana" w:hAnsi="Verdana"/>
          <w:sz w:val="18"/>
          <w:szCs w:val="18"/>
        </w:rPr>
      </w:pPr>
      <w:r w:rsidRPr="001D1883">
        <w:rPr>
          <w:rFonts w:ascii="Verdana" w:hAnsi="Verdana"/>
          <w:sz w:val="18"/>
          <w:szCs w:val="18"/>
        </w:rPr>
        <w:t>Σημειώνεται ότι σ</w:t>
      </w:r>
      <w:r w:rsidR="001973C7" w:rsidRPr="001D1883">
        <w:rPr>
          <w:rFonts w:ascii="Verdana" w:hAnsi="Verdana"/>
          <w:sz w:val="18"/>
          <w:szCs w:val="18"/>
        </w:rPr>
        <w:t xml:space="preserve">την περίπτωση </w:t>
      </w:r>
      <w:r w:rsidR="00EA5979" w:rsidRPr="001D1883">
        <w:rPr>
          <w:rFonts w:ascii="Verdana" w:hAnsi="Verdana"/>
          <w:sz w:val="18"/>
          <w:szCs w:val="18"/>
        </w:rPr>
        <w:t xml:space="preserve">κατά την οποία </w:t>
      </w:r>
      <w:r w:rsidR="001973C7" w:rsidRPr="001D1883">
        <w:rPr>
          <w:rFonts w:ascii="Verdana" w:hAnsi="Verdana"/>
          <w:sz w:val="18"/>
          <w:szCs w:val="18"/>
        </w:rPr>
        <w:t>ο</w:t>
      </w:r>
      <w:r w:rsidR="00A960DD" w:rsidRPr="001D1883">
        <w:rPr>
          <w:rFonts w:ascii="Verdana" w:hAnsi="Verdana"/>
          <w:sz w:val="18"/>
          <w:szCs w:val="18"/>
          <w:lang w:val="x-none"/>
        </w:rPr>
        <w:t xml:space="preserve"> </w:t>
      </w:r>
      <w:r w:rsidR="00A960DD" w:rsidRPr="001D1883">
        <w:rPr>
          <w:rFonts w:ascii="Verdana" w:hAnsi="Verdana"/>
          <w:b/>
          <w:sz w:val="18"/>
          <w:szCs w:val="18"/>
        </w:rPr>
        <w:t>Αγοραστής</w:t>
      </w:r>
      <w:r w:rsidR="00A960DD" w:rsidRPr="001D1883">
        <w:rPr>
          <w:rFonts w:ascii="Verdana" w:hAnsi="Verdana"/>
          <w:sz w:val="18"/>
          <w:szCs w:val="18"/>
          <w:lang w:val="x-none"/>
        </w:rPr>
        <w:t xml:space="preserve"> </w:t>
      </w:r>
      <w:r w:rsidR="00EA5979" w:rsidRPr="001D1883">
        <w:rPr>
          <w:rFonts w:ascii="Verdana" w:hAnsi="Verdana"/>
          <w:sz w:val="18"/>
          <w:szCs w:val="18"/>
        </w:rPr>
        <w:t xml:space="preserve">έχει την ιδιότητα του </w:t>
      </w:r>
      <w:proofErr w:type="spellStart"/>
      <w:r w:rsidR="00EA5979" w:rsidRPr="001D1883">
        <w:rPr>
          <w:rFonts w:ascii="Verdana" w:hAnsi="Verdana"/>
          <w:sz w:val="18"/>
          <w:szCs w:val="18"/>
        </w:rPr>
        <w:t>Επιλέγοντος</w:t>
      </w:r>
      <w:proofErr w:type="spellEnd"/>
      <w:r w:rsidR="00EA5979" w:rsidRPr="001D1883">
        <w:rPr>
          <w:rFonts w:ascii="Verdana" w:hAnsi="Verdana"/>
          <w:sz w:val="18"/>
          <w:szCs w:val="18"/>
        </w:rPr>
        <w:t xml:space="preserve"> Πελάτη</w:t>
      </w:r>
      <w:r w:rsidR="001973C7" w:rsidRPr="001D1883">
        <w:rPr>
          <w:rFonts w:ascii="Verdana" w:hAnsi="Verdana"/>
          <w:sz w:val="18"/>
          <w:szCs w:val="18"/>
        </w:rPr>
        <w:t xml:space="preserve"> τότε </w:t>
      </w:r>
      <w:r w:rsidR="00A960DD" w:rsidRPr="001D1883">
        <w:rPr>
          <w:rFonts w:ascii="Verdana" w:hAnsi="Verdana"/>
          <w:sz w:val="18"/>
          <w:szCs w:val="18"/>
          <w:lang w:val="x-none"/>
        </w:rPr>
        <w:t xml:space="preserve">έχει </w:t>
      </w:r>
      <w:r w:rsidR="00A960DD" w:rsidRPr="001D1883">
        <w:rPr>
          <w:rFonts w:ascii="Verdana" w:hAnsi="Verdana"/>
          <w:sz w:val="18"/>
          <w:szCs w:val="18"/>
        </w:rPr>
        <w:t xml:space="preserve">υποχρέωση να </w:t>
      </w:r>
      <w:r w:rsidR="0096415C" w:rsidRPr="001D1883">
        <w:rPr>
          <w:rFonts w:ascii="Verdana" w:hAnsi="Verdana"/>
          <w:sz w:val="18"/>
          <w:szCs w:val="18"/>
        </w:rPr>
        <w:t xml:space="preserve">έχει </w:t>
      </w:r>
      <w:r w:rsidR="00A960DD" w:rsidRPr="001D1883">
        <w:rPr>
          <w:rFonts w:ascii="Verdana" w:hAnsi="Verdana"/>
          <w:sz w:val="18"/>
          <w:szCs w:val="18"/>
          <w:lang w:val="x-none"/>
        </w:rPr>
        <w:t>προβεί στη σχετικ</w:t>
      </w:r>
      <w:r w:rsidR="00A960DD" w:rsidRPr="001D1883">
        <w:rPr>
          <w:rFonts w:ascii="Verdana" w:hAnsi="Verdana"/>
          <w:sz w:val="18"/>
          <w:szCs w:val="18"/>
        </w:rPr>
        <w:t>ή</w:t>
      </w:r>
      <w:r w:rsidR="00A960DD" w:rsidRPr="001D1883">
        <w:rPr>
          <w:rFonts w:ascii="Verdana" w:hAnsi="Verdana"/>
          <w:sz w:val="18"/>
          <w:szCs w:val="18"/>
          <w:lang w:val="x-none"/>
        </w:rPr>
        <w:t xml:space="preserve"> εγγραφή </w:t>
      </w:r>
      <w:r w:rsidR="00A960DD" w:rsidRPr="001D1883">
        <w:rPr>
          <w:rFonts w:ascii="Verdana" w:hAnsi="Verdana"/>
          <w:sz w:val="18"/>
          <w:szCs w:val="18"/>
        </w:rPr>
        <w:t xml:space="preserve">εφόσον η τεχνική ικανότητα κατανάλωσης της μονάδας κατανάλωσής του είναι ίση με 600 </w:t>
      </w:r>
      <w:proofErr w:type="spellStart"/>
      <w:r w:rsidR="00A960DD" w:rsidRPr="001D1883">
        <w:rPr>
          <w:rFonts w:ascii="Verdana" w:hAnsi="Verdana"/>
          <w:sz w:val="18"/>
          <w:szCs w:val="18"/>
          <w:lang w:val="en-US"/>
        </w:rPr>
        <w:t>GWh</w:t>
      </w:r>
      <w:proofErr w:type="spellEnd"/>
      <w:r w:rsidR="00A960DD" w:rsidRPr="001D1883">
        <w:rPr>
          <w:rFonts w:ascii="Verdana" w:hAnsi="Verdana"/>
          <w:sz w:val="18"/>
          <w:szCs w:val="18"/>
        </w:rPr>
        <w:t>/έτος ή μεγαλύτερη</w:t>
      </w:r>
      <w:r w:rsidR="00A960DD" w:rsidRPr="001D1883">
        <w:rPr>
          <w:rFonts w:ascii="Verdana" w:hAnsi="Verdana"/>
          <w:bCs/>
          <w:sz w:val="18"/>
          <w:szCs w:val="18"/>
        </w:rPr>
        <w:t xml:space="preserve">. </w:t>
      </w:r>
      <w:r w:rsidR="00A960DD" w:rsidRPr="001D1883">
        <w:rPr>
          <w:rFonts w:ascii="Verdana" w:hAnsi="Verdana"/>
          <w:sz w:val="18"/>
          <w:szCs w:val="18"/>
        </w:rPr>
        <w:t>Στο πλαίσιο αυτό, για τον σκοπό διευκόλυνσης αναφοράς της</w:t>
      </w:r>
      <w:r w:rsidR="00A960DD" w:rsidRPr="001D1883">
        <w:rPr>
          <w:rFonts w:ascii="Verdana" w:hAnsi="Verdana"/>
          <w:b/>
          <w:sz w:val="18"/>
          <w:szCs w:val="18"/>
        </w:rPr>
        <w:t xml:space="preserve"> Σύμβασης Δημοπρασίας</w:t>
      </w:r>
      <w:r w:rsidR="00A960DD" w:rsidRPr="001D1883">
        <w:rPr>
          <w:rFonts w:ascii="Verdana" w:hAnsi="Verdana"/>
          <w:sz w:val="18"/>
          <w:szCs w:val="18"/>
        </w:rPr>
        <w:t>,</w:t>
      </w:r>
      <w:r w:rsidR="00A960DD" w:rsidRPr="001D1883">
        <w:rPr>
          <w:rFonts w:ascii="Verdana" w:hAnsi="Verdana"/>
          <w:b/>
          <w:sz w:val="18"/>
          <w:szCs w:val="18"/>
        </w:rPr>
        <w:t xml:space="preserve"> </w:t>
      </w:r>
      <w:r w:rsidR="00A960DD" w:rsidRPr="001D1883">
        <w:rPr>
          <w:rFonts w:ascii="Verdana" w:hAnsi="Verdana"/>
          <w:sz w:val="18"/>
          <w:szCs w:val="18"/>
        </w:rPr>
        <w:t xml:space="preserve">ο </w:t>
      </w:r>
      <w:r w:rsidR="00A960DD" w:rsidRPr="001D1883">
        <w:rPr>
          <w:rFonts w:ascii="Verdana" w:hAnsi="Verdana"/>
          <w:b/>
          <w:sz w:val="18"/>
          <w:szCs w:val="18"/>
        </w:rPr>
        <w:t>Αγοραστής</w:t>
      </w:r>
      <w:r w:rsidRPr="001D1883">
        <w:rPr>
          <w:rFonts w:ascii="Verdana" w:hAnsi="Verdana"/>
          <w:sz w:val="18"/>
          <w:szCs w:val="18"/>
        </w:rPr>
        <w:t>/</w:t>
      </w:r>
      <w:proofErr w:type="spellStart"/>
      <w:r w:rsidR="00F91194" w:rsidRPr="001D1883">
        <w:rPr>
          <w:rFonts w:ascii="Verdana" w:hAnsi="Verdana"/>
          <w:sz w:val="18"/>
          <w:szCs w:val="18"/>
        </w:rPr>
        <w:t>Επιλέγων</w:t>
      </w:r>
      <w:proofErr w:type="spellEnd"/>
      <w:r w:rsidR="00F91194" w:rsidRPr="001D1883">
        <w:rPr>
          <w:rFonts w:ascii="Verdana" w:hAnsi="Verdana"/>
          <w:sz w:val="18"/>
          <w:szCs w:val="18"/>
        </w:rPr>
        <w:t xml:space="preserve"> </w:t>
      </w:r>
      <w:r w:rsidRPr="001D1883">
        <w:rPr>
          <w:rFonts w:ascii="Verdana" w:hAnsi="Verdana"/>
          <w:sz w:val="18"/>
          <w:szCs w:val="18"/>
        </w:rPr>
        <w:t>Πελάτης</w:t>
      </w:r>
      <w:r w:rsidR="00A960DD" w:rsidRPr="001D1883">
        <w:rPr>
          <w:rFonts w:ascii="Verdana" w:hAnsi="Verdana"/>
          <w:sz w:val="18"/>
          <w:szCs w:val="18"/>
        </w:rPr>
        <w:t xml:space="preserve"> έχει την υποχρέωση να ενημερώσει τον</w:t>
      </w:r>
      <w:r w:rsidR="00A960DD" w:rsidRPr="001D1883">
        <w:rPr>
          <w:rFonts w:ascii="Verdana" w:hAnsi="Verdana"/>
          <w:b/>
          <w:sz w:val="18"/>
          <w:szCs w:val="18"/>
        </w:rPr>
        <w:t xml:space="preserve"> Πωλητή </w:t>
      </w:r>
      <w:r w:rsidR="00A960DD" w:rsidRPr="001D1883">
        <w:rPr>
          <w:rFonts w:ascii="Verdana" w:hAnsi="Verdana"/>
          <w:sz w:val="18"/>
          <w:szCs w:val="18"/>
        </w:rPr>
        <w:t xml:space="preserve">για την τεχνική ικανότητα κατανάλωσης της συγκεκριμένης μονάδας του. Ο </w:t>
      </w:r>
      <w:r w:rsidR="00A960DD" w:rsidRPr="001D1883">
        <w:rPr>
          <w:rFonts w:ascii="Verdana" w:hAnsi="Verdana"/>
          <w:b/>
          <w:sz w:val="18"/>
          <w:szCs w:val="18"/>
        </w:rPr>
        <w:t>Πωλητής</w:t>
      </w:r>
      <w:r w:rsidR="00A960DD" w:rsidRPr="001D1883">
        <w:rPr>
          <w:rFonts w:ascii="Verdana" w:hAnsi="Verdana"/>
          <w:sz w:val="18"/>
          <w:szCs w:val="18"/>
        </w:rPr>
        <w:t xml:space="preserve"> δεν θα προβεί στην αναφορά της </w:t>
      </w:r>
      <w:r w:rsidR="00A960DD" w:rsidRPr="001D1883">
        <w:rPr>
          <w:rFonts w:ascii="Verdana" w:hAnsi="Verdana"/>
          <w:b/>
          <w:sz w:val="18"/>
          <w:szCs w:val="18"/>
        </w:rPr>
        <w:t>Σύμβασης Δημοπρασίας</w:t>
      </w:r>
      <w:r w:rsidR="00A960DD" w:rsidRPr="001D1883">
        <w:rPr>
          <w:rFonts w:ascii="Verdana" w:hAnsi="Verdana"/>
          <w:sz w:val="18"/>
          <w:szCs w:val="18"/>
        </w:rPr>
        <w:t xml:space="preserve"> σε περίπτωση που η μονάδα κατανάλωσης του </w:t>
      </w:r>
      <w:r w:rsidR="00A960DD" w:rsidRPr="001D1883">
        <w:rPr>
          <w:rFonts w:ascii="Verdana" w:hAnsi="Verdana"/>
          <w:b/>
          <w:sz w:val="18"/>
          <w:szCs w:val="18"/>
        </w:rPr>
        <w:t>Αγοραστή</w:t>
      </w:r>
      <w:r w:rsidRPr="001D1883">
        <w:rPr>
          <w:rFonts w:ascii="Verdana" w:hAnsi="Verdana"/>
          <w:sz w:val="18"/>
          <w:szCs w:val="18"/>
        </w:rPr>
        <w:t>/</w:t>
      </w:r>
      <w:proofErr w:type="spellStart"/>
      <w:r w:rsidR="00F91194" w:rsidRPr="001D1883">
        <w:rPr>
          <w:rFonts w:ascii="Verdana" w:hAnsi="Verdana"/>
          <w:sz w:val="18"/>
          <w:szCs w:val="18"/>
        </w:rPr>
        <w:t>Επιλέγοντος</w:t>
      </w:r>
      <w:proofErr w:type="spellEnd"/>
      <w:r w:rsidR="00F91194" w:rsidRPr="001D1883">
        <w:rPr>
          <w:rFonts w:ascii="Verdana" w:hAnsi="Verdana"/>
          <w:sz w:val="18"/>
          <w:szCs w:val="18"/>
        </w:rPr>
        <w:t xml:space="preserve"> </w:t>
      </w:r>
      <w:r w:rsidRPr="001D1883">
        <w:rPr>
          <w:rFonts w:ascii="Verdana" w:hAnsi="Verdana"/>
          <w:sz w:val="18"/>
          <w:szCs w:val="18"/>
        </w:rPr>
        <w:t>Πελάτη</w:t>
      </w:r>
      <w:r w:rsidR="00A960DD" w:rsidRPr="001D1883">
        <w:rPr>
          <w:rFonts w:ascii="Verdana" w:hAnsi="Verdana"/>
          <w:sz w:val="18"/>
          <w:szCs w:val="18"/>
        </w:rPr>
        <w:t xml:space="preserve"> έχει τεχνική ικανότητα κατανάλωσης μικρότερη των 600 </w:t>
      </w:r>
      <w:proofErr w:type="spellStart"/>
      <w:r w:rsidR="00A960DD" w:rsidRPr="001D1883">
        <w:rPr>
          <w:rFonts w:ascii="Verdana" w:hAnsi="Verdana"/>
          <w:sz w:val="18"/>
          <w:szCs w:val="18"/>
          <w:lang w:val="x-none"/>
        </w:rPr>
        <w:t>GWh</w:t>
      </w:r>
      <w:proofErr w:type="spellEnd"/>
      <w:r w:rsidR="00A960DD" w:rsidRPr="001D1883">
        <w:rPr>
          <w:rFonts w:ascii="Verdana" w:hAnsi="Verdana"/>
          <w:sz w:val="18"/>
          <w:szCs w:val="18"/>
        </w:rPr>
        <w:t xml:space="preserve">/έτος και ο </w:t>
      </w:r>
      <w:r w:rsidR="00A960DD" w:rsidRPr="001D1883">
        <w:rPr>
          <w:rFonts w:ascii="Verdana" w:hAnsi="Verdana"/>
          <w:b/>
          <w:sz w:val="18"/>
          <w:szCs w:val="18"/>
        </w:rPr>
        <w:t>Αγοραστής</w:t>
      </w:r>
      <w:r w:rsidR="00A960DD" w:rsidRPr="001D1883">
        <w:rPr>
          <w:rFonts w:ascii="Verdana" w:hAnsi="Verdana"/>
          <w:sz w:val="18"/>
          <w:szCs w:val="18"/>
        </w:rPr>
        <w:t xml:space="preserve"> δεν έχει καταστεί Πελάτης Χονδρικής. Σε περίπτωση κατά την οποία ο</w:t>
      </w:r>
      <w:r w:rsidR="00A960DD" w:rsidRPr="001D1883">
        <w:rPr>
          <w:rFonts w:ascii="Verdana" w:hAnsi="Verdana"/>
          <w:b/>
          <w:sz w:val="18"/>
          <w:szCs w:val="18"/>
        </w:rPr>
        <w:t xml:space="preserve"> Αγοραστής</w:t>
      </w:r>
      <w:r w:rsidRPr="001D1883">
        <w:rPr>
          <w:rFonts w:ascii="Verdana" w:hAnsi="Verdana"/>
          <w:sz w:val="18"/>
          <w:szCs w:val="18"/>
        </w:rPr>
        <w:t>/</w:t>
      </w:r>
      <w:proofErr w:type="spellStart"/>
      <w:r w:rsidR="00F91194" w:rsidRPr="001D1883">
        <w:rPr>
          <w:rFonts w:ascii="Verdana" w:hAnsi="Verdana"/>
          <w:sz w:val="18"/>
          <w:szCs w:val="18"/>
        </w:rPr>
        <w:t>Επιλέγων</w:t>
      </w:r>
      <w:proofErr w:type="spellEnd"/>
      <w:r w:rsidR="00F91194" w:rsidRPr="001D1883">
        <w:rPr>
          <w:rFonts w:ascii="Verdana" w:hAnsi="Verdana"/>
          <w:sz w:val="18"/>
          <w:szCs w:val="18"/>
        </w:rPr>
        <w:t xml:space="preserve"> </w:t>
      </w:r>
      <w:r w:rsidRPr="001D1883">
        <w:rPr>
          <w:rFonts w:ascii="Verdana" w:hAnsi="Verdana"/>
          <w:sz w:val="18"/>
          <w:szCs w:val="18"/>
        </w:rPr>
        <w:t>Πελάτης</w:t>
      </w:r>
      <w:r w:rsidR="00A960DD" w:rsidRPr="001D1883">
        <w:rPr>
          <w:rFonts w:ascii="Verdana" w:hAnsi="Verdana"/>
          <w:sz w:val="18"/>
          <w:szCs w:val="18"/>
        </w:rPr>
        <w:t xml:space="preserve"> με τεχνική ικανότητα κατανάλωσης μικρότερη των 600 </w:t>
      </w:r>
      <w:proofErr w:type="spellStart"/>
      <w:r w:rsidR="00A960DD" w:rsidRPr="001D1883">
        <w:rPr>
          <w:rFonts w:ascii="Verdana" w:hAnsi="Verdana"/>
          <w:sz w:val="18"/>
          <w:szCs w:val="18"/>
          <w:lang w:val="x-none"/>
        </w:rPr>
        <w:t>GWh</w:t>
      </w:r>
      <w:proofErr w:type="spellEnd"/>
      <w:r w:rsidR="00A960DD" w:rsidRPr="001D1883">
        <w:rPr>
          <w:rFonts w:ascii="Verdana" w:hAnsi="Verdana"/>
          <w:sz w:val="18"/>
          <w:szCs w:val="18"/>
        </w:rPr>
        <w:t xml:space="preserve">/έτος καταστεί Πελάτης Χονδρικής έχει υποχρέωση εγγραφής στην ως άνω πλατφόρμα/μητρώο και ενημέρωσης του </w:t>
      </w:r>
      <w:r w:rsidR="00A960DD" w:rsidRPr="001D1883">
        <w:rPr>
          <w:rFonts w:ascii="Verdana" w:hAnsi="Verdana"/>
          <w:b/>
          <w:sz w:val="18"/>
          <w:szCs w:val="18"/>
        </w:rPr>
        <w:t xml:space="preserve">Πωλητή </w:t>
      </w:r>
      <w:r w:rsidR="00A960DD" w:rsidRPr="001D1883">
        <w:rPr>
          <w:rFonts w:ascii="Verdana" w:hAnsi="Verdana"/>
          <w:sz w:val="18"/>
          <w:szCs w:val="18"/>
        </w:rPr>
        <w:t xml:space="preserve">για τον σκοπό αναφοράς της </w:t>
      </w:r>
      <w:r w:rsidR="00A960DD" w:rsidRPr="001D1883">
        <w:rPr>
          <w:rFonts w:ascii="Verdana" w:hAnsi="Verdana"/>
          <w:b/>
          <w:sz w:val="18"/>
          <w:szCs w:val="18"/>
        </w:rPr>
        <w:t>Σύμβασης Δημοπρασίας</w:t>
      </w:r>
      <w:r w:rsidR="00A960DD" w:rsidRPr="001D1883">
        <w:rPr>
          <w:rFonts w:ascii="Verdana" w:hAnsi="Verdana"/>
          <w:sz w:val="18"/>
          <w:szCs w:val="18"/>
        </w:rPr>
        <w:t>.</w:t>
      </w:r>
    </w:p>
    <w:p w:rsidR="00830336" w:rsidRPr="001D1883" w:rsidRDefault="001F62CC" w:rsidP="00A17F5A">
      <w:pPr>
        <w:ind w:left="284" w:right="76"/>
        <w:jc w:val="both"/>
        <w:rPr>
          <w:rFonts w:ascii="Verdana" w:hAnsi="Verdana"/>
          <w:sz w:val="18"/>
          <w:szCs w:val="18"/>
        </w:rPr>
      </w:pPr>
      <w:r w:rsidRPr="001D1883">
        <w:rPr>
          <w:rFonts w:ascii="Verdana" w:hAnsi="Verdana"/>
          <w:sz w:val="18"/>
          <w:szCs w:val="18"/>
        </w:rPr>
        <w:t xml:space="preserve">Σε περίπτωση </w:t>
      </w:r>
      <w:r w:rsidR="00836876" w:rsidRPr="001D1883">
        <w:rPr>
          <w:rFonts w:ascii="Verdana" w:hAnsi="Verdana"/>
          <w:sz w:val="18"/>
          <w:szCs w:val="18"/>
        </w:rPr>
        <w:t xml:space="preserve">κατά την οποία </w:t>
      </w:r>
      <w:r w:rsidRPr="001D1883">
        <w:rPr>
          <w:rFonts w:ascii="Verdana" w:hAnsi="Verdana"/>
          <w:sz w:val="18"/>
          <w:szCs w:val="18"/>
        </w:rPr>
        <w:t xml:space="preserve">ο </w:t>
      </w:r>
      <w:r w:rsidRPr="001D1883">
        <w:rPr>
          <w:rFonts w:ascii="Verdana" w:hAnsi="Verdana"/>
          <w:b/>
          <w:sz w:val="18"/>
          <w:szCs w:val="18"/>
        </w:rPr>
        <w:t>Αγοραστής</w:t>
      </w:r>
      <w:r w:rsidRPr="001D1883">
        <w:rPr>
          <w:rFonts w:ascii="Verdana" w:hAnsi="Verdana"/>
          <w:sz w:val="18"/>
          <w:szCs w:val="18"/>
        </w:rPr>
        <w:t xml:space="preserve"> </w:t>
      </w:r>
      <w:r w:rsidR="00836876" w:rsidRPr="001D1883">
        <w:rPr>
          <w:rFonts w:ascii="Verdana" w:hAnsi="Verdana"/>
          <w:sz w:val="18"/>
          <w:szCs w:val="18"/>
        </w:rPr>
        <w:t>έχει την ιδιότητα του Κατόχου Άδειας Προμήθειας</w:t>
      </w:r>
      <w:r w:rsidR="00552956" w:rsidRPr="001D1883">
        <w:rPr>
          <w:rFonts w:ascii="Verdana" w:hAnsi="Verdana"/>
          <w:sz w:val="18"/>
          <w:szCs w:val="18"/>
        </w:rPr>
        <w:t xml:space="preserve"> υποχρεούται να </w:t>
      </w:r>
      <w:r w:rsidR="0096415C" w:rsidRPr="001D1883">
        <w:rPr>
          <w:rFonts w:ascii="Verdana" w:hAnsi="Verdana"/>
          <w:sz w:val="18"/>
          <w:szCs w:val="18"/>
        </w:rPr>
        <w:t xml:space="preserve">έχει </w:t>
      </w:r>
      <w:r w:rsidR="00552956" w:rsidRPr="001D1883">
        <w:rPr>
          <w:rFonts w:ascii="Verdana" w:hAnsi="Verdana"/>
          <w:sz w:val="18"/>
          <w:szCs w:val="18"/>
        </w:rPr>
        <w:t>προβεί στην εγγραφή του στην σχετική πλατφόρμα/μητρώο που έχει αναρτήσει η ΡΑΕ (η οποία συνδέεται άμεσα με την αντίστοιχη πλατφόρμα/μητρώο CEREMP του ACER).</w:t>
      </w:r>
      <w:r w:rsidR="00C073B8" w:rsidRPr="001D1883">
        <w:rPr>
          <w:rFonts w:ascii="Verdana" w:hAnsi="Verdana"/>
          <w:sz w:val="18"/>
          <w:szCs w:val="18"/>
        </w:rPr>
        <w:t xml:space="preserve"> </w:t>
      </w:r>
    </w:p>
    <w:p w:rsidR="008E699E" w:rsidRPr="001D1883" w:rsidRDefault="008E699E" w:rsidP="00A17F5A">
      <w:pPr>
        <w:ind w:left="284" w:right="76"/>
        <w:jc w:val="both"/>
        <w:rPr>
          <w:rFonts w:ascii="Verdana" w:hAnsi="Verdana"/>
          <w:sz w:val="18"/>
          <w:szCs w:val="18"/>
        </w:rPr>
      </w:pPr>
    </w:p>
    <w:p w:rsidR="00C073B8" w:rsidRPr="001D1883" w:rsidRDefault="00830336" w:rsidP="00A17F5A">
      <w:pPr>
        <w:ind w:left="284" w:right="76"/>
        <w:jc w:val="both"/>
        <w:rPr>
          <w:rFonts w:ascii="Verdana" w:hAnsi="Verdana"/>
          <w:sz w:val="18"/>
          <w:szCs w:val="18"/>
        </w:rPr>
      </w:pPr>
      <w:r w:rsidRPr="001D1883">
        <w:rPr>
          <w:rFonts w:ascii="Verdana" w:hAnsi="Verdana"/>
          <w:sz w:val="18"/>
          <w:szCs w:val="18"/>
        </w:rPr>
        <w:t xml:space="preserve">Κατόπιν των ανωτέρω, ο </w:t>
      </w:r>
      <w:r w:rsidRPr="001D1883">
        <w:rPr>
          <w:rFonts w:ascii="Verdana" w:hAnsi="Verdana"/>
          <w:b/>
          <w:sz w:val="18"/>
          <w:szCs w:val="18"/>
        </w:rPr>
        <w:t>Αγοραστής</w:t>
      </w:r>
      <w:r w:rsidRPr="001D1883">
        <w:rPr>
          <w:rFonts w:ascii="Verdana" w:hAnsi="Verdana"/>
          <w:sz w:val="18"/>
          <w:szCs w:val="18"/>
        </w:rPr>
        <w:t xml:space="preserve"> δηλώνει ότι [έχει προβεί στην εγγραφή του στη σχετική πλατφόρμα/μητρώο με αριθμό μητρώου …] / [δεν έχει, κατά την υπογραφή της παρούσας</w:t>
      </w:r>
      <w:r w:rsidR="00EE57B3" w:rsidRPr="001D1883">
        <w:rPr>
          <w:rFonts w:ascii="Verdana" w:hAnsi="Verdana"/>
          <w:sz w:val="18"/>
          <w:szCs w:val="18"/>
        </w:rPr>
        <w:t>,</w:t>
      </w:r>
      <w:r w:rsidRPr="001D1883">
        <w:rPr>
          <w:rFonts w:ascii="Verdana" w:hAnsi="Verdana"/>
          <w:sz w:val="18"/>
          <w:szCs w:val="18"/>
        </w:rPr>
        <w:t xml:space="preserve"> υποχρέωση εγγραφής στη σχετική πλατφόρμα/μητρώο].</w:t>
      </w:r>
    </w:p>
    <w:p w:rsidR="00171D66" w:rsidRPr="001D1883" w:rsidRDefault="00171D66" w:rsidP="00612A35">
      <w:pPr>
        <w:ind w:left="284" w:right="76" w:hanging="568"/>
        <w:jc w:val="both"/>
        <w:rPr>
          <w:rFonts w:ascii="Verdana" w:hAnsi="Verdana"/>
          <w:b/>
          <w:sz w:val="18"/>
          <w:szCs w:val="18"/>
          <w:lang w:val="x-none"/>
        </w:rPr>
      </w:pPr>
    </w:p>
    <w:p w:rsidR="00171D66" w:rsidRPr="001D1883" w:rsidRDefault="00171D66" w:rsidP="00612A35">
      <w:pPr>
        <w:ind w:left="284" w:right="76" w:hanging="568"/>
        <w:jc w:val="both"/>
        <w:rPr>
          <w:rFonts w:ascii="Verdana" w:hAnsi="Verdana"/>
          <w:sz w:val="18"/>
          <w:szCs w:val="18"/>
          <w:lang w:val="x-none"/>
        </w:rPr>
      </w:pPr>
      <w:r w:rsidRPr="001D1883">
        <w:rPr>
          <w:rFonts w:ascii="Verdana" w:hAnsi="Verdana"/>
          <w:sz w:val="18"/>
          <w:szCs w:val="18"/>
        </w:rPr>
        <w:t>2.4</w:t>
      </w:r>
      <w:r w:rsidRPr="001D1883">
        <w:rPr>
          <w:rFonts w:ascii="Verdana" w:hAnsi="Verdana"/>
          <w:sz w:val="18"/>
          <w:szCs w:val="18"/>
        </w:rPr>
        <w:tab/>
      </w:r>
      <w:r w:rsidRPr="001D1883">
        <w:rPr>
          <w:rFonts w:ascii="Verdana" w:hAnsi="Verdana"/>
          <w:sz w:val="18"/>
          <w:szCs w:val="18"/>
          <w:lang w:val="x-none"/>
        </w:rPr>
        <w:t xml:space="preserve">Το </w:t>
      </w:r>
      <w:r w:rsidRPr="001D1883">
        <w:rPr>
          <w:rFonts w:ascii="Verdana" w:hAnsi="Verdana"/>
          <w:b/>
          <w:sz w:val="18"/>
          <w:szCs w:val="18"/>
          <w:lang w:val="x-none"/>
        </w:rPr>
        <w:t>Φυσικό Αέριο</w:t>
      </w:r>
      <w:r w:rsidRPr="001D1883">
        <w:rPr>
          <w:rFonts w:ascii="Verdana" w:hAnsi="Verdana"/>
          <w:sz w:val="18"/>
          <w:szCs w:val="18"/>
          <w:lang w:val="x-none"/>
        </w:rPr>
        <w:t xml:space="preserve"> </w:t>
      </w:r>
      <w:r w:rsidRPr="001D1883">
        <w:rPr>
          <w:rFonts w:ascii="Verdana" w:hAnsi="Verdana"/>
          <w:sz w:val="18"/>
          <w:szCs w:val="18"/>
        </w:rPr>
        <w:t xml:space="preserve">το οποίο </w:t>
      </w:r>
      <w:r w:rsidRPr="001D1883">
        <w:rPr>
          <w:rFonts w:ascii="Verdana" w:hAnsi="Verdana"/>
          <w:sz w:val="18"/>
          <w:szCs w:val="18"/>
          <w:lang w:val="x-none"/>
        </w:rPr>
        <w:t xml:space="preserve">θα παραδίδεται από τον </w:t>
      </w:r>
      <w:r w:rsidRPr="001D1883">
        <w:rPr>
          <w:rFonts w:ascii="Verdana" w:hAnsi="Verdana"/>
          <w:b/>
          <w:sz w:val="18"/>
          <w:szCs w:val="18"/>
          <w:lang w:val="x-none"/>
        </w:rPr>
        <w:t>Πωλητή</w:t>
      </w:r>
      <w:r w:rsidRPr="001D1883">
        <w:rPr>
          <w:rFonts w:ascii="Verdana" w:hAnsi="Verdana"/>
          <w:sz w:val="18"/>
          <w:szCs w:val="18"/>
          <w:lang w:val="x-none"/>
        </w:rPr>
        <w:t xml:space="preserve"> </w:t>
      </w:r>
      <w:r w:rsidRPr="001D1883">
        <w:rPr>
          <w:rFonts w:ascii="Verdana" w:hAnsi="Verdana"/>
          <w:sz w:val="18"/>
          <w:szCs w:val="18"/>
        </w:rPr>
        <w:t xml:space="preserve">(ο οποίος τυγχάνει κάτοχος Άδειας Προμήθειας Φυσικού Αερίου) </w:t>
      </w:r>
      <w:r w:rsidRPr="001D1883">
        <w:rPr>
          <w:rFonts w:ascii="Verdana" w:hAnsi="Verdana"/>
          <w:sz w:val="18"/>
          <w:szCs w:val="18"/>
          <w:lang w:val="x-none"/>
        </w:rPr>
        <w:t xml:space="preserve">στον </w:t>
      </w:r>
      <w:r w:rsidRPr="001D1883">
        <w:rPr>
          <w:rFonts w:ascii="Verdana" w:hAnsi="Verdana"/>
          <w:b/>
          <w:sz w:val="18"/>
          <w:szCs w:val="18"/>
          <w:lang w:val="x-none"/>
        </w:rPr>
        <w:t xml:space="preserve">Αγοραστή </w:t>
      </w:r>
      <w:r w:rsidRPr="001D1883">
        <w:rPr>
          <w:rFonts w:ascii="Verdana" w:hAnsi="Verdana"/>
          <w:sz w:val="18"/>
          <w:szCs w:val="18"/>
          <w:lang w:val="x-none"/>
        </w:rPr>
        <w:t xml:space="preserve">στο </w:t>
      </w:r>
      <w:r w:rsidRPr="001D1883">
        <w:rPr>
          <w:rFonts w:ascii="Verdana" w:hAnsi="Verdana"/>
          <w:b/>
          <w:sz w:val="18"/>
          <w:szCs w:val="18"/>
          <w:lang w:val="x-none"/>
        </w:rPr>
        <w:t>Σημείο Παράδοσης</w:t>
      </w:r>
      <w:r w:rsidRPr="001D1883">
        <w:rPr>
          <w:rFonts w:ascii="Verdana" w:hAnsi="Verdana"/>
          <w:sz w:val="18"/>
          <w:szCs w:val="18"/>
        </w:rPr>
        <w:t xml:space="preserve"> </w:t>
      </w:r>
      <w:r w:rsidRPr="001D1883">
        <w:rPr>
          <w:rFonts w:ascii="Verdana" w:hAnsi="Verdana"/>
          <w:sz w:val="18"/>
          <w:szCs w:val="18"/>
          <w:lang w:val="x-none"/>
        </w:rPr>
        <w:t xml:space="preserve">σύμφωνα με τα προβλεπόμενα στην παρούσα </w:t>
      </w:r>
      <w:r w:rsidR="00833C6A" w:rsidRPr="001D1883">
        <w:rPr>
          <w:rFonts w:ascii="Verdana" w:hAnsi="Verdana"/>
          <w:b/>
          <w:sz w:val="18"/>
          <w:szCs w:val="18"/>
          <w:lang w:val="x-none"/>
        </w:rPr>
        <w:t>Σύμβαση Δημοπρασίας</w:t>
      </w:r>
      <w:r w:rsidRPr="001D1883">
        <w:rPr>
          <w:rFonts w:ascii="Verdana" w:hAnsi="Verdana"/>
          <w:sz w:val="18"/>
          <w:szCs w:val="18"/>
          <w:lang w:val="x-none"/>
        </w:rPr>
        <w:t xml:space="preserve">, </w:t>
      </w:r>
      <w:r w:rsidRPr="001D1883">
        <w:rPr>
          <w:rFonts w:ascii="Verdana" w:hAnsi="Verdana"/>
          <w:sz w:val="18"/>
          <w:szCs w:val="18"/>
        </w:rPr>
        <w:t xml:space="preserve">θα είναι </w:t>
      </w:r>
      <w:r w:rsidRPr="001D1883">
        <w:rPr>
          <w:rFonts w:ascii="Verdana" w:hAnsi="Verdana"/>
          <w:sz w:val="18"/>
          <w:szCs w:val="18"/>
          <w:lang w:val="x-none"/>
        </w:rPr>
        <w:t>ελεύθερο από κάθε ενέχυρο, βάρος</w:t>
      </w:r>
      <w:r w:rsidRPr="001D1883">
        <w:rPr>
          <w:rFonts w:ascii="Verdana" w:hAnsi="Verdana"/>
          <w:sz w:val="18"/>
          <w:szCs w:val="18"/>
        </w:rPr>
        <w:t>,</w:t>
      </w:r>
      <w:r w:rsidRPr="001D1883">
        <w:rPr>
          <w:rFonts w:ascii="Verdana" w:hAnsi="Verdana"/>
          <w:sz w:val="18"/>
          <w:szCs w:val="18"/>
          <w:lang w:val="x-none"/>
        </w:rPr>
        <w:t xml:space="preserve"> εμπράγματο </w:t>
      </w:r>
      <w:r w:rsidRPr="001D1883">
        <w:rPr>
          <w:rFonts w:ascii="Verdana" w:hAnsi="Verdana"/>
          <w:sz w:val="18"/>
          <w:szCs w:val="18"/>
        </w:rPr>
        <w:t xml:space="preserve">ή άλλο </w:t>
      </w:r>
      <w:r w:rsidRPr="001D1883">
        <w:rPr>
          <w:rFonts w:ascii="Verdana" w:hAnsi="Verdana"/>
          <w:sz w:val="18"/>
          <w:szCs w:val="18"/>
          <w:lang w:val="x-none"/>
        </w:rPr>
        <w:t>δικαίωμα τρίτου.</w:t>
      </w:r>
      <w:r w:rsidRPr="001D1883">
        <w:rPr>
          <w:rFonts w:ascii="Verdana" w:hAnsi="Verdana"/>
          <w:sz w:val="18"/>
          <w:szCs w:val="18"/>
        </w:rPr>
        <w:t xml:space="preserve"> </w:t>
      </w:r>
      <w:r w:rsidRPr="001D1883">
        <w:rPr>
          <w:rFonts w:ascii="Verdana" w:hAnsi="Verdana"/>
          <w:sz w:val="18"/>
          <w:szCs w:val="18"/>
          <w:lang w:val="x-none"/>
        </w:rPr>
        <w:t xml:space="preserve">Στο </w:t>
      </w:r>
      <w:r w:rsidRPr="001D1883">
        <w:rPr>
          <w:rFonts w:ascii="Verdana" w:hAnsi="Verdana"/>
          <w:b/>
          <w:sz w:val="18"/>
          <w:szCs w:val="18"/>
          <w:lang w:val="x-none"/>
        </w:rPr>
        <w:t>Σημείο Παράδοσης</w:t>
      </w:r>
      <w:r w:rsidRPr="001D1883">
        <w:rPr>
          <w:rFonts w:ascii="Verdana" w:hAnsi="Verdana"/>
          <w:sz w:val="18"/>
          <w:szCs w:val="18"/>
          <w:lang w:val="x-none"/>
        </w:rPr>
        <w:t xml:space="preserve"> θα μεταβιβάζεται από τον </w:t>
      </w:r>
      <w:r w:rsidRPr="001D1883">
        <w:rPr>
          <w:rFonts w:ascii="Verdana" w:hAnsi="Verdana"/>
          <w:b/>
          <w:sz w:val="18"/>
          <w:szCs w:val="18"/>
          <w:lang w:val="x-none"/>
        </w:rPr>
        <w:t>Πωλητή</w:t>
      </w:r>
      <w:r w:rsidRPr="001D1883">
        <w:rPr>
          <w:rFonts w:ascii="Verdana" w:hAnsi="Verdana"/>
          <w:sz w:val="18"/>
          <w:szCs w:val="18"/>
          <w:lang w:val="x-none"/>
        </w:rPr>
        <w:t xml:space="preserve"> στον </w:t>
      </w:r>
      <w:r w:rsidRPr="001D1883">
        <w:rPr>
          <w:rFonts w:ascii="Verdana" w:hAnsi="Verdana"/>
          <w:b/>
          <w:sz w:val="18"/>
          <w:szCs w:val="18"/>
          <w:lang w:val="x-none"/>
        </w:rPr>
        <w:t>Αγοραστή</w:t>
      </w:r>
      <w:r w:rsidRPr="001D1883">
        <w:rPr>
          <w:rFonts w:ascii="Verdana" w:hAnsi="Verdana"/>
          <w:sz w:val="18"/>
          <w:szCs w:val="18"/>
          <w:lang w:val="x-none"/>
        </w:rPr>
        <w:t xml:space="preserve"> η κυριότητα επί του </w:t>
      </w:r>
      <w:r w:rsidRPr="001D1883">
        <w:rPr>
          <w:rFonts w:ascii="Verdana" w:hAnsi="Verdana"/>
          <w:b/>
          <w:sz w:val="18"/>
          <w:szCs w:val="18"/>
          <w:lang w:val="x-none"/>
        </w:rPr>
        <w:t>Φυσικού Αερίου</w:t>
      </w:r>
      <w:r w:rsidRPr="001D1883">
        <w:rPr>
          <w:rFonts w:ascii="Verdana" w:hAnsi="Verdana"/>
          <w:sz w:val="18"/>
          <w:szCs w:val="18"/>
          <w:lang w:val="x-none"/>
        </w:rPr>
        <w:t xml:space="preserve"> (που είναι παραδοτέο εκείνη την </w:t>
      </w:r>
      <w:r w:rsidRPr="001D1883">
        <w:rPr>
          <w:rFonts w:ascii="Verdana" w:hAnsi="Verdana"/>
          <w:b/>
          <w:sz w:val="18"/>
          <w:szCs w:val="18"/>
          <w:lang w:val="x-none"/>
        </w:rPr>
        <w:t>Ημέρα</w:t>
      </w:r>
      <w:r w:rsidRPr="001D1883">
        <w:rPr>
          <w:rFonts w:ascii="Verdana" w:hAnsi="Verdana"/>
          <w:sz w:val="18"/>
          <w:szCs w:val="18"/>
          <w:lang w:val="x-none"/>
        </w:rPr>
        <w:t xml:space="preserve">, σύμφωνα με το άρθρο </w:t>
      </w:r>
      <w:r w:rsidR="00E13A24" w:rsidRPr="001D1883">
        <w:rPr>
          <w:rFonts w:ascii="Verdana" w:hAnsi="Verdana"/>
          <w:sz w:val="18"/>
          <w:szCs w:val="18"/>
        </w:rPr>
        <w:t>4.5</w:t>
      </w:r>
      <w:r w:rsidRPr="001D1883">
        <w:rPr>
          <w:rFonts w:ascii="Verdana" w:hAnsi="Verdana"/>
          <w:sz w:val="18"/>
          <w:szCs w:val="18"/>
          <w:lang w:val="x-none"/>
        </w:rPr>
        <w:t>) και</w:t>
      </w:r>
      <w:r w:rsidRPr="001D1883">
        <w:rPr>
          <w:rFonts w:ascii="Verdana" w:hAnsi="Verdana"/>
          <w:sz w:val="18"/>
          <w:szCs w:val="18"/>
        </w:rPr>
        <w:t>,</w:t>
      </w:r>
      <w:r w:rsidRPr="001D1883">
        <w:rPr>
          <w:rFonts w:ascii="Verdana" w:hAnsi="Verdana"/>
          <w:sz w:val="18"/>
          <w:szCs w:val="18"/>
          <w:lang w:val="x-none"/>
        </w:rPr>
        <w:t xml:space="preserve"> κατ’ επέκταση</w:t>
      </w:r>
      <w:r w:rsidRPr="001D1883">
        <w:rPr>
          <w:rFonts w:ascii="Verdana" w:hAnsi="Verdana"/>
          <w:sz w:val="18"/>
          <w:szCs w:val="18"/>
        </w:rPr>
        <w:t xml:space="preserve">, </w:t>
      </w:r>
      <w:r w:rsidRPr="001D1883">
        <w:rPr>
          <w:rFonts w:ascii="Verdana" w:hAnsi="Verdana"/>
          <w:sz w:val="18"/>
          <w:szCs w:val="18"/>
          <w:lang w:val="x-none"/>
        </w:rPr>
        <w:t>όλοι οι συναφείς κίνδυνοι καθώς και οποιαδήποτε ευθύνη και υποχρέωση απορρέει από τους κινδύνους αυτούς</w:t>
      </w:r>
      <w:r w:rsidRPr="001D1883">
        <w:rPr>
          <w:rFonts w:ascii="Verdana" w:hAnsi="Verdana"/>
          <w:sz w:val="18"/>
          <w:szCs w:val="18"/>
        </w:rPr>
        <w:t>,</w:t>
      </w:r>
      <w:r w:rsidRPr="001D1883">
        <w:rPr>
          <w:rFonts w:ascii="Verdana" w:hAnsi="Verdana"/>
          <w:sz w:val="18"/>
          <w:szCs w:val="18"/>
          <w:lang w:val="x-none"/>
        </w:rPr>
        <w:t xml:space="preserve"> συμπεριλαμβανομένης και της χρήσης του συγκεκριμένου </w:t>
      </w:r>
      <w:r w:rsidRPr="001D1883">
        <w:rPr>
          <w:rFonts w:ascii="Verdana" w:hAnsi="Verdana"/>
          <w:b/>
          <w:sz w:val="18"/>
          <w:szCs w:val="18"/>
          <w:lang w:val="x-none"/>
        </w:rPr>
        <w:t>Φυσικού Αερίου</w:t>
      </w:r>
      <w:r w:rsidRPr="001D1883">
        <w:rPr>
          <w:rFonts w:ascii="Verdana" w:hAnsi="Verdana"/>
          <w:sz w:val="18"/>
          <w:szCs w:val="18"/>
          <w:lang w:val="x-none"/>
        </w:rPr>
        <w:t>.</w:t>
      </w:r>
    </w:p>
    <w:p w:rsidR="00171D66" w:rsidRPr="001D1883" w:rsidRDefault="00171D66" w:rsidP="00612A35">
      <w:pPr>
        <w:ind w:left="464" w:hanging="568"/>
        <w:jc w:val="both"/>
        <w:rPr>
          <w:rFonts w:ascii="Verdana" w:hAnsi="Verdana"/>
          <w:sz w:val="18"/>
          <w:szCs w:val="18"/>
          <w:lang w:val="x-none"/>
        </w:rPr>
      </w:pPr>
    </w:p>
    <w:p w:rsidR="00F36E90" w:rsidRPr="001D1883" w:rsidRDefault="00F36E90" w:rsidP="00612A35">
      <w:pPr>
        <w:ind w:left="464" w:hanging="568"/>
        <w:jc w:val="both"/>
        <w:rPr>
          <w:rFonts w:ascii="Verdana" w:hAnsi="Verdana"/>
          <w:sz w:val="18"/>
          <w:szCs w:val="18"/>
          <w:lang w:val="x-none"/>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3.</w:t>
      </w:r>
      <w:r w:rsidRPr="001D1883">
        <w:rPr>
          <w:rFonts w:ascii="Verdana" w:hAnsi="Verdana"/>
          <w:b/>
          <w:sz w:val="18"/>
          <w:szCs w:val="18"/>
        </w:rPr>
        <w:tab/>
        <w:t xml:space="preserve">Διάρκεια </w:t>
      </w:r>
    </w:p>
    <w:p w:rsidR="00171D66" w:rsidRPr="001D1883" w:rsidRDefault="00171D66" w:rsidP="00612A35">
      <w:pPr>
        <w:ind w:left="284" w:right="76" w:hanging="568"/>
        <w:jc w:val="both"/>
        <w:rPr>
          <w:rFonts w:ascii="Verdana" w:hAnsi="Verdana"/>
          <w:b/>
          <w:sz w:val="18"/>
          <w:szCs w:val="18"/>
        </w:rPr>
      </w:pPr>
    </w:p>
    <w:p w:rsidR="003D7FF5" w:rsidRPr="001D1883" w:rsidRDefault="00EC34C9" w:rsidP="003D7FF5">
      <w:pPr>
        <w:ind w:left="284" w:right="76"/>
        <w:jc w:val="both"/>
        <w:rPr>
          <w:rFonts w:ascii="Verdana" w:hAnsi="Verdana"/>
          <w:sz w:val="18"/>
          <w:szCs w:val="18"/>
          <w:lang w:val="x-none" w:eastAsia="x-none"/>
        </w:rPr>
      </w:pPr>
      <w:r w:rsidRPr="001D1883">
        <w:rPr>
          <w:rFonts w:ascii="Verdana" w:hAnsi="Verdana"/>
          <w:sz w:val="18"/>
          <w:szCs w:val="18"/>
          <w:lang w:val="x-none" w:eastAsia="x-none"/>
        </w:rPr>
        <w:t xml:space="preserve">Ως </w:t>
      </w:r>
      <w:r w:rsidRPr="001D1883">
        <w:rPr>
          <w:rFonts w:ascii="Verdana" w:hAnsi="Verdana"/>
          <w:b/>
          <w:sz w:val="18"/>
          <w:szCs w:val="18"/>
          <w:lang w:val="x-none" w:eastAsia="x-none"/>
        </w:rPr>
        <w:t>Ημέρα Έναρξης</w:t>
      </w:r>
      <w:r w:rsidRPr="001D1883">
        <w:rPr>
          <w:rFonts w:ascii="Verdana" w:hAnsi="Verdana"/>
          <w:sz w:val="18"/>
          <w:szCs w:val="18"/>
          <w:lang w:val="x-none" w:eastAsia="x-none"/>
        </w:rPr>
        <w:t xml:space="preserve"> ορίζεται και συμφωνείται η 1</w:t>
      </w:r>
      <w:r w:rsidRPr="001D1883">
        <w:rPr>
          <w:rFonts w:ascii="Verdana" w:hAnsi="Verdana"/>
          <w:sz w:val="18"/>
          <w:szCs w:val="18"/>
          <w:vertAlign w:val="superscript"/>
          <w:lang w:val="x-none" w:eastAsia="x-none"/>
        </w:rPr>
        <w:t>η</w:t>
      </w:r>
      <w:r w:rsidRPr="001D1883">
        <w:rPr>
          <w:rFonts w:ascii="Verdana" w:hAnsi="Verdana"/>
          <w:sz w:val="18"/>
          <w:szCs w:val="18"/>
          <w:lang w:val="x-none" w:eastAsia="x-none"/>
        </w:rPr>
        <w:t xml:space="preserve"> </w:t>
      </w:r>
      <w:r w:rsidR="00A3508B">
        <w:rPr>
          <w:rFonts w:ascii="Verdana" w:hAnsi="Verdana"/>
          <w:sz w:val="18"/>
          <w:szCs w:val="18"/>
          <w:lang w:eastAsia="x-none"/>
        </w:rPr>
        <w:t>Απριλίου</w:t>
      </w:r>
      <w:r w:rsidRPr="001D1883">
        <w:rPr>
          <w:rFonts w:ascii="Verdana" w:hAnsi="Verdana"/>
          <w:sz w:val="18"/>
          <w:szCs w:val="18"/>
          <w:lang w:eastAsia="x-none"/>
        </w:rPr>
        <w:t xml:space="preserve"> 201</w:t>
      </w:r>
      <w:r w:rsidR="00B435F9" w:rsidRPr="001D1883">
        <w:rPr>
          <w:rFonts w:ascii="Verdana" w:hAnsi="Verdana"/>
          <w:sz w:val="18"/>
          <w:szCs w:val="18"/>
          <w:lang w:eastAsia="x-none"/>
        </w:rPr>
        <w:t>9</w:t>
      </w:r>
      <w:r w:rsidRPr="001D1883">
        <w:rPr>
          <w:rFonts w:ascii="Verdana" w:hAnsi="Verdana"/>
          <w:sz w:val="18"/>
          <w:szCs w:val="18"/>
          <w:lang w:val="x-none" w:eastAsia="x-none"/>
        </w:rPr>
        <w:t>.</w:t>
      </w:r>
      <w:r w:rsidR="003D7FF5" w:rsidRPr="001D1883">
        <w:rPr>
          <w:rFonts w:ascii="Verdana" w:hAnsi="Verdana"/>
          <w:sz w:val="18"/>
          <w:szCs w:val="18"/>
          <w:lang w:val="x-none" w:eastAsia="x-none"/>
        </w:rPr>
        <w:t xml:space="preserve"> </w:t>
      </w:r>
      <w:r w:rsidR="003D7FF5" w:rsidRPr="001D1883">
        <w:rPr>
          <w:rFonts w:ascii="Verdana" w:hAnsi="Verdana"/>
          <w:sz w:val="18"/>
          <w:szCs w:val="18"/>
          <w:lang w:eastAsia="x-none"/>
        </w:rPr>
        <w:t xml:space="preserve">Η διάρκεια της </w:t>
      </w:r>
      <w:r w:rsidR="003D7FF5" w:rsidRPr="001D1883">
        <w:rPr>
          <w:rFonts w:ascii="Verdana" w:hAnsi="Verdana"/>
          <w:b/>
          <w:sz w:val="18"/>
          <w:szCs w:val="18"/>
          <w:lang w:eastAsia="x-none"/>
        </w:rPr>
        <w:t xml:space="preserve">Συμβατικής Περιόδου </w:t>
      </w:r>
      <w:r w:rsidR="003D7FF5" w:rsidRPr="001D1883">
        <w:rPr>
          <w:rFonts w:ascii="Verdana" w:hAnsi="Verdana"/>
          <w:sz w:val="18"/>
          <w:szCs w:val="18"/>
          <w:lang w:eastAsia="x-none"/>
        </w:rPr>
        <w:t xml:space="preserve">ορίζεται ως το χρονικό διάστημα ενός (1) </w:t>
      </w:r>
      <w:r w:rsidR="00125727" w:rsidRPr="00125727">
        <w:rPr>
          <w:rFonts w:ascii="Verdana" w:hAnsi="Verdana"/>
          <w:b/>
          <w:sz w:val="18"/>
          <w:szCs w:val="18"/>
          <w:lang w:eastAsia="x-none"/>
        </w:rPr>
        <w:t>Τ</w:t>
      </w:r>
      <w:r w:rsidR="00C92FAC" w:rsidRPr="00125727">
        <w:rPr>
          <w:rFonts w:ascii="Verdana" w:hAnsi="Verdana"/>
          <w:b/>
          <w:sz w:val="18"/>
          <w:szCs w:val="18"/>
          <w:lang w:eastAsia="x-none"/>
        </w:rPr>
        <w:t>ριμήνου</w:t>
      </w:r>
      <w:r w:rsidR="003D7FF5" w:rsidRPr="001D1883">
        <w:rPr>
          <w:rFonts w:ascii="Verdana" w:hAnsi="Verdana"/>
          <w:sz w:val="18"/>
          <w:szCs w:val="18"/>
          <w:lang w:eastAsia="x-none"/>
        </w:rPr>
        <w:t>.</w:t>
      </w:r>
      <w:r w:rsidRPr="001D1883">
        <w:rPr>
          <w:rFonts w:ascii="Verdana" w:hAnsi="Verdana"/>
          <w:sz w:val="18"/>
          <w:szCs w:val="18"/>
          <w:lang w:val="x-none" w:eastAsia="x-none"/>
        </w:rPr>
        <w:t xml:space="preserve"> Η </w:t>
      </w:r>
      <w:r w:rsidRPr="001D1883">
        <w:rPr>
          <w:rFonts w:ascii="Verdana" w:hAnsi="Verdana"/>
          <w:b/>
          <w:sz w:val="18"/>
          <w:szCs w:val="18"/>
          <w:lang w:val="x-none" w:eastAsia="x-none"/>
        </w:rPr>
        <w:t>Συμβατική Περίοδος</w:t>
      </w:r>
      <w:r w:rsidRPr="001D1883">
        <w:rPr>
          <w:rFonts w:ascii="Verdana" w:hAnsi="Verdana"/>
          <w:sz w:val="18"/>
          <w:szCs w:val="18"/>
          <w:lang w:val="x-none" w:eastAsia="x-none"/>
        </w:rPr>
        <w:t xml:space="preserve"> είναι το χρονικό διάστημα που αρχίζει την </w:t>
      </w:r>
      <w:r w:rsidR="00161E13" w:rsidRPr="001D1883">
        <w:rPr>
          <w:rFonts w:ascii="Verdana" w:hAnsi="Verdana"/>
          <w:sz w:val="18"/>
          <w:szCs w:val="18"/>
          <w:lang w:eastAsia="x-none"/>
        </w:rPr>
        <w:t>7</w:t>
      </w:r>
      <w:r w:rsidRPr="001D1883">
        <w:rPr>
          <w:rFonts w:ascii="Verdana" w:hAnsi="Verdana"/>
          <w:sz w:val="18"/>
          <w:szCs w:val="18"/>
          <w:lang w:val="x-none" w:eastAsia="x-none"/>
        </w:rPr>
        <w:t xml:space="preserve">.00 π.μ. της </w:t>
      </w:r>
      <w:r w:rsidRPr="001D1883">
        <w:rPr>
          <w:rFonts w:ascii="Verdana" w:hAnsi="Verdana"/>
          <w:b/>
          <w:sz w:val="18"/>
          <w:szCs w:val="18"/>
          <w:lang w:val="x-none" w:eastAsia="x-none"/>
        </w:rPr>
        <w:t>Ημέρας Έναρξης</w:t>
      </w:r>
      <w:r w:rsidRPr="001D1883">
        <w:rPr>
          <w:rFonts w:ascii="Verdana" w:hAnsi="Verdana"/>
          <w:sz w:val="18"/>
          <w:szCs w:val="18"/>
          <w:lang w:val="x-none" w:eastAsia="x-none"/>
        </w:rPr>
        <w:t xml:space="preserve"> και θα λήγει την </w:t>
      </w:r>
      <w:r w:rsidR="00161E13" w:rsidRPr="001D1883">
        <w:rPr>
          <w:rFonts w:ascii="Verdana" w:hAnsi="Verdana"/>
          <w:sz w:val="18"/>
          <w:szCs w:val="18"/>
          <w:lang w:eastAsia="x-none"/>
        </w:rPr>
        <w:t>7</w:t>
      </w:r>
      <w:r w:rsidRPr="001D1883">
        <w:rPr>
          <w:rFonts w:ascii="Verdana" w:hAnsi="Verdana"/>
          <w:sz w:val="18"/>
          <w:szCs w:val="18"/>
          <w:lang w:val="x-none" w:eastAsia="x-none"/>
        </w:rPr>
        <w:t>.00 π.μ. της 1</w:t>
      </w:r>
      <w:r w:rsidRPr="001D1883">
        <w:rPr>
          <w:rFonts w:ascii="Verdana" w:hAnsi="Verdana"/>
          <w:sz w:val="18"/>
          <w:szCs w:val="18"/>
          <w:vertAlign w:val="superscript"/>
          <w:lang w:val="x-none" w:eastAsia="x-none"/>
        </w:rPr>
        <w:t>ης</w:t>
      </w:r>
      <w:r w:rsidRPr="001D1883">
        <w:rPr>
          <w:rFonts w:ascii="Verdana" w:hAnsi="Verdana"/>
          <w:sz w:val="18"/>
          <w:szCs w:val="18"/>
          <w:lang w:val="x-none" w:eastAsia="x-none"/>
        </w:rPr>
        <w:t xml:space="preserve"> </w:t>
      </w:r>
      <w:r w:rsidR="005A3C90">
        <w:rPr>
          <w:rFonts w:ascii="Verdana" w:hAnsi="Verdana"/>
          <w:sz w:val="18"/>
          <w:szCs w:val="18"/>
          <w:lang w:eastAsia="x-none"/>
        </w:rPr>
        <w:t>Ιουλίου</w:t>
      </w:r>
      <w:r w:rsidR="002170C4" w:rsidRPr="001D1883">
        <w:rPr>
          <w:rFonts w:ascii="Verdana" w:hAnsi="Verdana"/>
          <w:sz w:val="18"/>
          <w:szCs w:val="18"/>
          <w:lang w:eastAsia="x-none"/>
        </w:rPr>
        <w:t xml:space="preserve"> </w:t>
      </w:r>
      <w:r w:rsidRPr="001D1883">
        <w:rPr>
          <w:rFonts w:ascii="Verdana" w:hAnsi="Verdana"/>
          <w:sz w:val="18"/>
          <w:szCs w:val="18"/>
          <w:lang w:eastAsia="x-none"/>
        </w:rPr>
        <w:t>20</w:t>
      </w:r>
      <w:r w:rsidR="00797D41">
        <w:rPr>
          <w:rFonts w:ascii="Verdana" w:hAnsi="Verdana"/>
          <w:sz w:val="18"/>
          <w:szCs w:val="18"/>
          <w:lang w:eastAsia="x-none"/>
        </w:rPr>
        <w:t>19</w:t>
      </w:r>
      <w:r w:rsidR="00E77D7C" w:rsidRPr="001D1883">
        <w:rPr>
          <w:rFonts w:ascii="Verdana" w:hAnsi="Verdana"/>
          <w:sz w:val="18"/>
          <w:szCs w:val="18"/>
          <w:lang w:eastAsia="x-none"/>
        </w:rPr>
        <w:t xml:space="preserve"> ( </w:t>
      </w:r>
      <w:r w:rsidR="00E77D7C" w:rsidRPr="001D1883">
        <w:rPr>
          <w:rFonts w:ascii="Verdana" w:hAnsi="Verdana"/>
          <w:b/>
          <w:sz w:val="18"/>
          <w:szCs w:val="18"/>
          <w:lang w:eastAsia="x-none"/>
        </w:rPr>
        <w:t>Ημέρα Λήξης</w:t>
      </w:r>
      <w:r w:rsidR="00E77D7C" w:rsidRPr="001D1883">
        <w:rPr>
          <w:rFonts w:ascii="Verdana" w:hAnsi="Verdana"/>
          <w:sz w:val="18"/>
          <w:szCs w:val="18"/>
          <w:lang w:eastAsia="x-none"/>
        </w:rPr>
        <w:t>)</w:t>
      </w:r>
      <w:r w:rsidR="00032F7D" w:rsidRPr="001D1883">
        <w:rPr>
          <w:rFonts w:ascii="Verdana" w:hAnsi="Verdana"/>
          <w:sz w:val="18"/>
          <w:szCs w:val="18"/>
          <w:lang w:eastAsia="x-none"/>
        </w:rPr>
        <w:t xml:space="preserve"> </w:t>
      </w:r>
      <w:r w:rsidRPr="001D1883">
        <w:rPr>
          <w:rFonts w:ascii="Verdana" w:hAnsi="Verdana"/>
          <w:sz w:val="18"/>
          <w:szCs w:val="18"/>
          <w:lang w:val="x-none" w:eastAsia="x-none"/>
        </w:rPr>
        <w:t xml:space="preserve"> ή, εάν η </w:t>
      </w:r>
      <w:r w:rsidRPr="001D1883">
        <w:rPr>
          <w:rFonts w:ascii="Verdana" w:hAnsi="Verdana"/>
          <w:b/>
          <w:sz w:val="18"/>
          <w:szCs w:val="18"/>
          <w:lang w:val="x-none" w:eastAsia="x-none"/>
        </w:rPr>
        <w:t>Σύμβαση Δημοπρασίας</w:t>
      </w:r>
      <w:r w:rsidRPr="001D1883">
        <w:rPr>
          <w:rFonts w:ascii="Verdana" w:hAnsi="Verdana"/>
          <w:sz w:val="18"/>
          <w:szCs w:val="18"/>
          <w:lang w:val="x-none" w:eastAsia="x-none"/>
        </w:rPr>
        <w:t xml:space="preserve"> λυθεί νωρίτερα,</w:t>
      </w:r>
      <w:r w:rsidR="003D7FF5" w:rsidRPr="001D1883">
        <w:rPr>
          <w:rFonts w:asciiTheme="minorHAnsi" w:hAnsiTheme="minorHAnsi" w:cstheme="minorHAnsi"/>
          <w:lang w:val="x-none" w:eastAsia="x-none"/>
        </w:rPr>
        <w:t xml:space="preserve"> </w:t>
      </w:r>
      <w:r w:rsidRPr="001D1883">
        <w:rPr>
          <w:rFonts w:ascii="Verdana" w:hAnsi="Verdana"/>
          <w:sz w:val="18"/>
          <w:szCs w:val="18"/>
          <w:lang w:val="x-none" w:eastAsia="x-none"/>
        </w:rPr>
        <w:t xml:space="preserve">κατά τους όρους και τις προϋποθέσεις που διαλαμβάνονται στη </w:t>
      </w:r>
      <w:r w:rsidRPr="001D1883">
        <w:rPr>
          <w:rFonts w:ascii="Verdana" w:hAnsi="Verdana"/>
          <w:b/>
          <w:sz w:val="18"/>
          <w:szCs w:val="18"/>
          <w:lang w:val="x-none" w:eastAsia="x-none"/>
        </w:rPr>
        <w:t>Σύμβαση Δημοπρασίας</w:t>
      </w:r>
      <w:r w:rsidRPr="001D1883">
        <w:rPr>
          <w:rFonts w:ascii="Verdana" w:hAnsi="Verdana"/>
          <w:sz w:val="18"/>
          <w:szCs w:val="18"/>
          <w:lang w:val="x-none" w:eastAsia="x-none"/>
        </w:rPr>
        <w:t>,</w:t>
      </w:r>
      <w:r w:rsidR="003D7FF5" w:rsidRPr="001D1883">
        <w:rPr>
          <w:rFonts w:ascii="Verdana" w:hAnsi="Verdana"/>
          <w:sz w:val="18"/>
          <w:szCs w:val="18"/>
          <w:lang w:val="x-none" w:eastAsia="x-none"/>
        </w:rPr>
        <w:t xml:space="preserve"> </w:t>
      </w:r>
      <w:r w:rsidR="003D7FF5" w:rsidRPr="001D1883">
        <w:rPr>
          <w:rFonts w:ascii="Verdana" w:hAnsi="Verdana"/>
          <w:sz w:val="18"/>
          <w:szCs w:val="18"/>
          <w:lang w:eastAsia="x-none"/>
        </w:rPr>
        <w:t xml:space="preserve">την </w:t>
      </w:r>
      <w:r w:rsidR="00161E13" w:rsidRPr="001D1883">
        <w:rPr>
          <w:rFonts w:ascii="Verdana" w:hAnsi="Verdana"/>
          <w:sz w:val="18"/>
          <w:szCs w:val="18"/>
          <w:lang w:eastAsia="x-none"/>
        </w:rPr>
        <w:t>7</w:t>
      </w:r>
      <w:r w:rsidR="003D7FF5" w:rsidRPr="001D1883">
        <w:rPr>
          <w:rFonts w:ascii="Verdana" w:hAnsi="Verdana"/>
          <w:sz w:val="18"/>
          <w:szCs w:val="18"/>
          <w:lang w:eastAsia="x-none"/>
        </w:rPr>
        <w:t xml:space="preserve">.00 π.μ. </w:t>
      </w:r>
      <w:r w:rsidR="003D7FF5" w:rsidRPr="001D1883">
        <w:rPr>
          <w:rFonts w:ascii="Verdana" w:hAnsi="Verdana"/>
          <w:sz w:val="18"/>
          <w:szCs w:val="18"/>
          <w:lang w:val="x-none" w:eastAsia="x-none"/>
        </w:rPr>
        <w:t>τη</w:t>
      </w:r>
      <w:r w:rsidR="003D7FF5" w:rsidRPr="001D1883">
        <w:rPr>
          <w:rFonts w:ascii="Verdana" w:hAnsi="Verdana"/>
          <w:sz w:val="18"/>
          <w:szCs w:val="18"/>
          <w:lang w:eastAsia="x-none"/>
        </w:rPr>
        <w:t>ς</w:t>
      </w:r>
      <w:r w:rsidR="003D7FF5" w:rsidRPr="001D1883">
        <w:rPr>
          <w:rFonts w:ascii="Verdana" w:hAnsi="Verdana"/>
          <w:sz w:val="18"/>
          <w:szCs w:val="18"/>
          <w:lang w:val="x-none" w:eastAsia="x-none"/>
        </w:rPr>
        <w:t xml:space="preserve"> ημερομηνία</w:t>
      </w:r>
      <w:r w:rsidR="003D7FF5" w:rsidRPr="001D1883">
        <w:rPr>
          <w:rFonts w:ascii="Verdana" w:hAnsi="Verdana"/>
          <w:sz w:val="18"/>
          <w:szCs w:val="18"/>
          <w:lang w:eastAsia="x-none"/>
        </w:rPr>
        <w:t>ς</w:t>
      </w:r>
      <w:r w:rsidR="003D7FF5" w:rsidRPr="001D1883">
        <w:rPr>
          <w:rFonts w:ascii="Verdana" w:hAnsi="Verdana"/>
          <w:sz w:val="18"/>
          <w:szCs w:val="18"/>
          <w:lang w:val="x-none" w:eastAsia="x-none"/>
        </w:rPr>
        <w:t xml:space="preserve"> κατά την οποία </w:t>
      </w:r>
      <w:r w:rsidR="003D7FF5" w:rsidRPr="001D1883">
        <w:rPr>
          <w:rFonts w:ascii="Verdana" w:hAnsi="Verdana"/>
          <w:sz w:val="18"/>
          <w:szCs w:val="18"/>
          <w:lang w:eastAsia="x-none"/>
        </w:rPr>
        <w:t>επέρχεται η λύση τ</w:t>
      </w:r>
      <w:r w:rsidR="003D7FF5" w:rsidRPr="001D1883">
        <w:rPr>
          <w:rFonts w:ascii="Verdana" w:hAnsi="Verdana"/>
          <w:sz w:val="18"/>
          <w:szCs w:val="18"/>
          <w:lang w:val="x-none" w:eastAsia="x-none"/>
        </w:rPr>
        <w:t>η</w:t>
      </w:r>
      <w:r w:rsidR="003D7FF5" w:rsidRPr="001D1883">
        <w:rPr>
          <w:rFonts w:ascii="Verdana" w:hAnsi="Verdana"/>
          <w:sz w:val="18"/>
          <w:szCs w:val="18"/>
          <w:lang w:eastAsia="x-none"/>
        </w:rPr>
        <w:t>ς</w:t>
      </w:r>
      <w:r w:rsidR="003D7FF5" w:rsidRPr="001D1883">
        <w:rPr>
          <w:rFonts w:ascii="Verdana" w:hAnsi="Verdana"/>
          <w:sz w:val="18"/>
          <w:szCs w:val="18"/>
          <w:lang w:val="x-none" w:eastAsia="x-none"/>
        </w:rPr>
        <w:t xml:space="preserve"> </w:t>
      </w:r>
      <w:r w:rsidR="003D7FF5" w:rsidRPr="001D1883">
        <w:rPr>
          <w:rFonts w:ascii="Verdana" w:hAnsi="Verdana"/>
          <w:b/>
          <w:sz w:val="18"/>
          <w:szCs w:val="18"/>
          <w:lang w:val="x-none" w:eastAsia="x-none"/>
        </w:rPr>
        <w:t>Σύμβαση</w:t>
      </w:r>
      <w:r w:rsidR="003D7FF5" w:rsidRPr="001D1883">
        <w:rPr>
          <w:rFonts w:ascii="Verdana" w:hAnsi="Verdana"/>
          <w:b/>
          <w:sz w:val="18"/>
          <w:szCs w:val="18"/>
          <w:lang w:eastAsia="x-none"/>
        </w:rPr>
        <w:t>ς</w:t>
      </w:r>
      <w:r w:rsidR="003D7FF5" w:rsidRPr="001D1883">
        <w:rPr>
          <w:rFonts w:ascii="Verdana" w:hAnsi="Verdana"/>
          <w:sz w:val="18"/>
          <w:szCs w:val="18"/>
          <w:lang w:val="x-none" w:eastAsia="x-none"/>
        </w:rPr>
        <w:t xml:space="preserve">. </w:t>
      </w:r>
    </w:p>
    <w:p w:rsidR="00171D66" w:rsidRPr="001D1883" w:rsidRDefault="00171D66" w:rsidP="003D7FF5">
      <w:pPr>
        <w:ind w:left="284" w:right="76"/>
        <w:jc w:val="both"/>
        <w:rPr>
          <w:rFonts w:ascii="Verdana" w:hAnsi="Verdana"/>
          <w:sz w:val="18"/>
          <w:szCs w:val="18"/>
          <w:lang w:eastAsia="x-none"/>
        </w:rPr>
      </w:pPr>
    </w:p>
    <w:p w:rsidR="00D7063D" w:rsidRPr="001D1883" w:rsidRDefault="00D7063D" w:rsidP="00612A35">
      <w:pPr>
        <w:ind w:left="464" w:hanging="463"/>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4.</w:t>
      </w:r>
      <w:r w:rsidRPr="001D1883">
        <w:rPr>
          <w:rFonts w:ascii="Verdana" w:hAnsi="Verdana"/>
          <w:b/>
          <w:sz w:val="18"/>
          <w:szCs w:val="18"/>
        </w:rPr>
        <w:tab/>
        <w:t>Ποσότητες</w:t>
      </w:r>
    </w:p>
    <w:p w:rsidR="00171D66" w:rsidRPr="001D1883" w:rsidRDefault="00171D66" w:rsidP="00612A35">
      <w:pPr>
        <w:ind w:left="464" w:right="76" w:hanging="568"/>
        <w:jc w:val="both"/>
        <w:rPr>
          <w:rFonts w:ascii="Verdana" w:hAnsi="Verdana"/>
          <w:sz w:val="18"/>
          <w:szCs w:val="18"/>
        </w:rPr>
      </w:pPr>
    </w:p>
    <w:p w:rsidR="00645ED9" w:rsidRPr="001D1883" w:rsidRDefault="00171D66" w:rsidP="00612A35">
      <w:pPr>
        <w:widowControl/>
        <w:autoSpaceDE/>
        <w:autoSpaceDN/>
        <w:adjustRightInd/>
        <w:ind w:left="284" w:right="76" w:hanging="568"/>
        <w:jc w:val="both"/>
        <w:rPr>
          <w:rFonts w:ascii="Verdana" w:hAnsi="Verdana"/>
          <w:sz w:val="18"/>
          <w:szCs w:val="18"/>
          <w:lang w:eastAsia="x-none"/>
        </w:rPr>
      </w:pPr>
      <w:r w:rsidRPr="001D1883">
        <w:rPr>
          <w:rFonts w:ascii="Verdana" w:hAnsi="Verdana"/>
          <w:sz w:val="18"/>
          <w:szCs w:val="18"/>
        </w:rPr>
        <w:t>4.1</w:t>
      </w:r>
      <w:r w:rsidRPr="001D1883">
        <w:rPr>
          <w:rFonts w:ascii="Verdana" w:hAnsi="Verdana"/>
          <w:sz w:val="18"/>
          <w:szCs w:val="18"/>
        </w:rPr>
        <w:tab/>
      </w:r>
      <w:r w:rsidR="00645ED9" w:rsidRPr="001D1883">
        <w:rPr>
          <w:rFonts w:ascii="Verdana" w:hAnsi="Verdana"/>
          <w:sz w:val="18"/>
          <w:szCs w:val="18"/>
          <w:lang w:val="x-none" w:eastAsia="x-none"/>
        </w:rPr>
        <w:t xml:space="preserve">Η </w:t>
      </w:r>
      <w:r w:rsidR="00645ED9" w:rsidRPr="001D1883">
        <w:rPr>
          <w:rFonts w:ascii="Verdana" w:hAnsi="Verdana"/>
          <w:b/>
          <w:sz w:val="18"/>
          <w:szCs w:val="18"/>
          <w:lang w:val="x-none" w:eastAsia="x-none"/>
        </w:rPr>
        <w:t>Συμβατική Ποσότητα</w:t>
      </w:r>
      <w:r w:rsidR="00645ED9" w:rsidRPr="001D1883">
        <w:rPr>
          <w:rFonts w:ascii="Verdana" w:hAnsi="Verdana"/>
          <w:sz w:val="18"/>
          <w:szCs w:val="18"/>
          <w:lang w:val="x-none" w:eastAsia="x-none"/>
        </w:rPr>
        <w:t xml:space="preserve"> </w:t>
      </w:r>
      <w:r w:rsidR="00645ED9" w:rsidRPr="001D1883">
        <w:rPr>
          <w:rFonts w:ascii="Verdana" w:hAnsi="Verdana"/>
          <w:b/>
          <w:sz w:val="18"/>
          <w:szCs w:val="18"/>
          <w:lang w:val="x-none" w:eastAsia="x-none"/>
        </w:rPr>
        <w:t xml:space="preserve">(ΣΠ) </w:t>
      </w:r>
      <w:r w:rsidR="00645ED9" w:rsidRPr="001D1883">
        <w:rPr>
          <w:rFonts w:ascii="Verdana" w:hAnsi="Verdana"/>
          <w:sz w:val="18"/>
          <w:szCs w:val="18"/>
          <w:lang w:val="x-none" w:eastAsia="x-none"/>
        </w:rPr>
        <w:t xml:space="preserve">ορίζεται ίση με  </w:t>
      </w:r>
      <w:r w:rsidR="00645ED9" w:rsidRPr="001D1883">
        <w:rPr>
          <w:rFonts w:ascii="Verdana" w:hAnsi="Verdana"/>
          <w:b/>
          <w:sz w:val="18"/>
          <w:szCs w:val="18"/>
          <w:lang w:val="x-none" w:eastAsia="x-none"/>
        </w:rPr>
        <w:t xml:space="preserve">……… </w:t>
      </w:r>
      <w:r w:rsidR="00CC19E7" w:rsidRPr="001D1883">
        <w:rPr>
          <w:rFonts w:ascii="Verdana" w:hAnsi="Verdana"/>
          <w:b/>
          <w:sz w:val="18"/>
          <w:szCs w:val="18"/>
          <w:lang w:val="en-US" w:eastAsia="x-none"/>
        </w:rPr>
        <w:t>kWh</w:t>
      </w:r>
      <w:r w:rsidR="009A521E" w:rsidRPr="001D1883">
        <w:rPr>
          <w:rFonts w:ascii="Verdana" w:hAnsi="Verdana"/>
          <w:b/>
          <w:sz w:val="18"/>
          <w:szCs w:val="18"/>
          <w:lang w:eastAsia="x-none"/>
        </w:rPr>
        <w:t xml:space="preserve"> </w:t>
      </w:r>
      <w:r w:rsidR="00645ED9" w:rsidRPr="001D1883">
        <w:rPr>
          <w:rFonts w:ascii="Verdana" w:hAnsi="Verdana"/>
          <w:sz w:val="18"/>
          <w:szCs w:val="18"/>
          <w:lang w:val="x-none" w:eastAsia="x-none"/>
        </w:rPr>
        <w:t xml:space="preserve">και είναι η ποσότητα που κατακύρωσε ο </w:t>
      </w:r>
      <w:r w:rsidR="00645ED9" w:rsidRPr="001D1883">
        <w:rPr>
          <w:rFonts w:ascii="Verdana" w:hAnsi="Verdana"/>
          <w:b/>
          <w:sz w:val="18"/>
          <w:szCs w:val="18"/>
          <w:lang w:val="x-none" w:eastAsia="x-none"/>
        </w:rPr>
        <w:t>Αγοραστής</w:t>
      </w:r>
      <w:r w:rsidR="00645ED9" w:rsidRPr="001D1883">
        <w:rPr>
          <w:rFonts w:ascii="Verdana" w:hAnsi="Verdana"/>
          <w:sz w:val="18"/>
          <w:szCs w:val="18"/>
          <w:lang w:val="x-none" w:eastAsia="x-none"/>
        </w:rPr>
        <w:t xml:space="preserve"> στη </w:t>
      </w:r>
      <w:r w:rsidR="00645ED9" w:rsidRPr="001D1883">
        <w:rPr>
          <w:rFonts w:ascii="Verdana" w:hAnsi="Verdana"/>
          <w:b/>
          <w:sz w:val="18"/>
          <w:szCs w:val="18"/>
          <w:lang w:val="x-none" w:eastAsia="x-none"/>
        </w:rPr>
        <w:t>Δημοπρασία</w:t>
      </w:r>
      <w:r w:rsidR="00645ED9" w:rsidRPr="001D1883">
        <w:rPr>
          <w:rFonts w:ascii="Verdana" w:hAnsi="Verdana"/>
          <w:sz w:val="18"/>
          <w:szCs w:val="18"/>
          <w:lang w:val="x-none" w:eastAsia="x-none"/>
        </w:rPr>
        <w:t>.</w:t>
      </w:r>
    </w:p>
    <w:p w:rsidR="00645ED9" w:rsidRPr="001D1883" w:rsidRDefault="00645ED9" w:rsidP="00612A35">
      <w:pPr>
        <w:widowControl/>
        <w:tabs>
          <w:tab w:val="left" w:pos="0"/>
        </w:tabs>
        <w:autoSpaceDE/>
        <w:autoSpaceDN/>
        <w:adjustRightInd/>
        <w:ind w:left="284" w:right="76" w:hanging="568"/>
        <w:jc w:val="both"/>
        <w:rPr>
          <w:rFonts w:ascii="Verdana" w:hAnsi="Verdana"/>
          <w:sz w:val="18"/>
          <w:szCs w:val="18"/>
          <w:lang w:val="x-none" w:eastAsia="x-none"/>
        </w:rPr>
      </w:pPr>
    </w:p>
    <w:p w:rsidR="00830336" w:rsidRPr="001D1883" w:rsidRDefault="00645ED9" w:rsidP="00612A35">
      <w:pPr>
        <w:tabs>
          <w:tab w:val="left" w:pos="709"/>
        </w:tabs>
        <w:ind w:left="284" w:right="76" w:hanging="568"/>
        <w:jc w:val="both"/>
        <w:rPr>
          <w:rFonts w:ascii="Verdana" w:hAnsi="Verdana"/>
          <w:bCs/>
          <w:sz w:val="18"/>
          <w:szCs w:val="18"/>
        </w:rPr>
      </w:pPr>
      <w:r w:rsidRPr="001D1883">
        <w:rPr>
          <w:rFonts w:ascii="Verdana" w:hAnsi="Verdana"/>
          <w:sz w:val="18"/>
          <w:szCs w:val="18"/>
        </w:rPr>
        <w:t>4.2</w:t>
      </w:r>
      <w:r w:rsidRPr="001D1883">
        <w:rPr>
          <w:rFonts w:ascii="Verdana" w:hAnsi="Verdana"/>
          <w:sz w:val="18"/>
          <w:szCs w:val="18"/>
        </w:rPr>
        <w:tab/>
      </w:r>
      <w:r w:rsidR="008A0566" w:rsidRPr="001D1883">
        <w:rPr>
          <w:rFonts w:ascii="Verdana" w:hAnsi="Verdana"/>
          <w:sz w:val="18"/>
          <w:szCs w:val="18"/>
        </w:rPr>
        <w:t>(</w:t>
      </w:r>
      <w:proofErr w:type="spellStart"/>
      <w:r w:rsidR="008A0566" w:rsidRPr="001D1883">
        <w:rPr>
          <w:rFonts w:ascii="Verdana" w:hAnsi="Verdana"/>
          <w:sz w:val="18"/>
          <w:szCs w:val="18"/>
          <w:lang w:val="en-US"/>
        </w:rPr>
        <w:t>i</w:t>
      </w:r>
      <w:proofErr w:type="spellEnd"/>
      <w:r w:rsidR="008A0566" w:rsidRPr="001D1883">
        <w:rPr>
          <w:rFonts w:ascii="Verdana" w:hAnsi="Verdana"/>
          <w:sz w:val="18"/>
          <w:szCs w:val="18"/>
        </w:rPr>
        <w:t>)</w:t>
      </w:r>
      <w:r w:rsidR="00973594" w:rsidRPr="001D1883">
        <w:rPr>
          <w:rFonts w:ascii="Verdana" w:hAnsi="Verdana"/>
          <w:sz w:val="18"/>
          <w:szCs w:val="18"/>
        </w:rPr>
        <w:t xml:space="preserve"> </w:t>
      </w:r>
      <w:r w:rsidR="00830336" w:rsidRPr="001D1883">
        <w:rPr>
          <w:rFonts w:ascii="Verdana" w:hAnsi="Verdana" w:cs="Calibri"/>
          <w:bCs/>
          <w:color w:val="000000"/>
          <w:sz w:val="18"/>
          <w:szCs w:val="18"/>
        </w:rPr>
        <w:t xml:space="preserve">Σε περίπτωση κατά την οποία ο </w:t>
      </w:r>
      <w:r w:rsidR="00830336" w:rsidRPr="001D1883">
        <w:rPr>
          <w:rFonts w:ascii="Verdana" w:hAnsi="Verdana" w:cs="Calibri"/>
          <w:b/>
          <w:bCs/>
          <w:color w:val="000000"/>
          <w:sz w:val="18"/>
          <w:szCs w:val="18"/>
        </w:rPr>
        <w:t>Αγοραστής</w:t>
      </w:r>
      <w:r w:rsidR="00830336" w:rsidRPr="001D1883">
        <w:rPr>
          <w:rFonts w:ascii="Verdana" w:hAnsi="Verdana" w:cs="Calibri"/>
          <w:bCs/>
          <w:color w:val="000000"/>
          <w:sz w:val="18"/>
          <w:szCs w:val="18"/>
        </w:rPr>
        <w:t xml:space="preserve"> επιλέξει την παραλαβή της </w:t>
      </w:r>
      <w:proofErr w:type="spellStart"/>
      <w:r w:rsidR="00830336" w:rsidRPr="001D1883">
        <w:rPr>
          <w:rFonts w:ascii="Verdana" w:hAnsi="Verdana" w:cs="Calibri"/>
          <w:bCs/>
          <w:color w:val="000000"/>
          <w:sz w:val="18"/>
          <w:szCs w:val="18"/>
        </w:rPr>
        <w:t>κατακυρωθείσας</w:t>
      </w:r>
      <w:proofErr w:type="spellEnd"/>
      <w:r w:rsidR="00830336" w:rsidRPr="001D1883">
        <w:rPr>
          <w:rFonts w:ascii="Verdana" w:hAnsi="Verdana" w:cs="Calibri"/>
          <w:bCs/>
          <w:color w:val="000000"/>
          <w:sz w:val="18"/>
          <w:szCs w:val="18"/>
        </w:rPr>
        <w:t xml:space="preserve"> ποσότητας </w:t>
      </w:r>
      <w:proofErr w:type="spellStart"/>
      <w:r w:rsidR="00830336" w:rsidRPr="001D1883">
        <w:rPr>
          <w:rFonts w:ascii="Verdana" w:hAnsi="Verdana" w:cs="Calibri"/>
          <w:bCs/>
          <w:color w:val="000000"/>
          <w:sz w:val="18"/>
          <w:szCs w:val="18"/>
        </w:rPr>
        <w:t>ισοκατανεμημένη</w:t>
      </w:r>
      <w:proofErr w:type="spellEnd"/>
      <w:r w:rsidR="00830336" w:rsidRPr="001D1883">
        <w:rPr>
          <w:rFonts w:ascii="Verdana" w:hAnsi="Verdana" w:cs="Calibri"/>
          <w:bCs/>
          <w:color w:val="000000"/>
          <w:sz w:val="18"/>
          <w:szCs w:val="18"/>
        </w:rPr>
        <w:t xml:space="preserve"> </w:t>
      </w:r>
      <w:r w:rsidR="00304AAA" w:rsidRPr="001D1883">
        <w:rPr>
          <w:rFonts w:ascii="Verdana" w:hAnsi="Verdana" w:cs="Calibri"/>
          <w:bCs/>
          <w:color w:val="000000"/>
          <w:sz w:val="18"/>
          <w:szCs w:val="18"/>
        </w:rPr>
        <w:t>σε ημερήσια βάση</w:t>
      </w:r>
      <w:r w:rsidR="00830336" w:rsidRPr="001D1883">
        <w:rPr>
          <w:rFonts w:ascii="Verdana" w:hAnsi="Verdana" w:cs="Calibri"/>
          <w:bCs/>
          <w:color w:val="000000"/>
          <w:sz w:val="18"/>
          <w:szCs w:val="18"/>
        </w:rPr>
        <w:t xml:space="preserve"> τότε,</w:t>
      </w:r>
      <w:r w:rsidR="00735F02" w:rsidRPr="001D1883">
        <w:rPr>
          <w:rFonts w:ascii="Verdana" w:hAnsi="Verdana"/>
          <w:sz w:val="18"/>
          <w:szCs w:val="18"/>
        </w:rPr>
        <w:t xml:space="preserve"> </w:t>
      </w:r>
      <w:r w:rsidR="00735F02" w:rsidRPr="001D1883">
        <w:rPr>
          <w:rFonts w:ascii="Verdana" w:hAnsi="Verdana" w:cs="Calibri"/>
          <w:bCs/>
          <w:color w:val="000000"/>
          <w:sz w:val="18"/>
          <w:szCs w:val="18"/>
        </w:rPr>
        <w:t>με την επιφύλαξη των διατάξεων των άρθρων 6.5 και 9,</w:t>
      </w:r>
      <w:r w:rsidR="00830336" w:rsidRPr="001D1883">
        <w:rPr>
          <w:rFonts w:ascii="Verdana" w:hAnsi="Verdana" w:cs="Calibri"/>
          <w:bCs/>
          <w:color w:val="000000"/>
          <w:sz w:val="18"/>
          <w:szCs w:val="18"/>
        </w:rPr>
        <w:t xml:space="preserve"> </w:t>
      </w:r>
      <w:r w:rsidR="00735F02" w:rsidRPr="001D1883">
        <w:rPr>
          <w:rFonts w:ascii="Verdana" w:hAnsi="Verdana"/>
          <w:bCs/>
          <w:sz w:val="18"/>
          <w:szCs w:val="18"/>
        </w:rPr>
        <w:t xml:space="preserve">η </w:t>
      </w:r>
      <w:r w:rsidR="00735F02" w:rsidRPr="001D1883">
        <w:rPr>
          <w:rFonts w:ascii="Verdana" w:hAnsi="Verdana"/>
          <w:b/>
          <w:bCs/>
          <w:sz w:val="18"/>
          <w:szCs w:val="18"/>
        </w:rPr>
        <w:t>Μέγιστη Ημερήσια Συμβατική Ποσότητα</w:t>
      </w:r>
      <w:r w:rsidR="00735F02" w:rsidRPr="001D1883">
        <w:rPr>
          <w:rFonts w:ascii="Verdana" w:hAnsi="Verdana"/>
          <w:bCs/>
          <w:sz w:val="18"/>
          <w:szCs w:val="18"/>
        </w:rPr>
        <w:t xml:space="preserve"> ορίζεται ίση </w:t>
      </w:r>
      <w:r w:rsidR="00830336" w:rsidRPr="001D1883">
        <w:rPr>
          <w:rFonts w:ascii="Verdana" w:hAnsi="Verdana"/>
          <w:sz w:val="18"/>
          <w:szCs w:val="18"/>
        </w:rPr>
        <w:t xml:space="preserve">με την </w:t>
      </w:r>
      <w:r w:rsidR="00830336" w:rsidRPr="001D1883">
        <w:rPr>
          <w:rFonts w:ascii="Verdana" w:hAnsi="Verdana"/>
          <w:b/>
          <w:sz w:val="18"/>
          <w:szCs w:val="18"/>
        </w:rPr>
        <w:t>Ημερήσια</w:t>
      </w:r>
      <w:r w:rsidR="00830336" w:rsidRPr="001D1883">
        <w:rPr>
          <w:rFonts w:ascii="Verdana" w:hAnsi="Verdana"/>
          <w:sz w:val="18"/>
          <w:szCs w:val="18"/>
        </w:rPr>
        <w:t xml:space="preserve"> </w:t>
      </w:r>
      <w:r w:rsidR="00830336" w:rsidRPr="001D1883">
        <w:rPr>
          <w:rFonts w:ascii="Verdana" w:hAnsi="Verdana"/>
          <w:b/>
          <w:sz w:val="18"/>
          <w:szCs w:val="18"/>
        </w:rPr>
        <w:t>Συμβατική</w:t>
      </w:r>
      <w:r w:rsidR="00830336" w:rsidRPr="001D1883">
        <w:rPr>
          <w:rFonts w:ascii="Verdana" w:hAnsi="Verdana"/>
          <w:sz w:val="18"/>
          <w:szCs w:val="18"/>
        </w:rPr>
        <w:t xml:space="preserve"> </w:t>
      </w:r>
      <w:r w:rsidR="00830336" w:rsidRPr="001D1883">
        <w:rPr>
          <w:rFonts w:ascii="Verdana" w:hAnsi="Verdana"/>
          <w:b/>
          <w:sz w:val="18"/>
          <w:szCs w:val="18"/>
        </w:rPr>
        <w:t>Ποσότητα</w:t>
      </w:r>
      <w:r w:rsidR="00830336" w:rsidRPr="001D1883">
        <w:rPr>
          <w:rFonts w:ascii="Verdana" w:hAnsi="Verdana"/>
          <w:bCs/>
          <w:sz w:val="18"/>
          <w:szCs w:val="18"/>
        </w:rPr>
        <w:t>.</w:t>
      </w:r>
    </w:p>
    <w:p w:rsidR="00304AAA" w:rsidRPr="001D1883" w:rsidRDefault="00830336" w:rsidP="00612A35">
      <w:pPr>
        <w:tabs>
          <w:tab w:val="left" w:pos="709"/>
        </w:tabs>
        <w:ind w:left="284" w:right="76" w:hanging="568"/>
        <w:jc w:val="both"/>
        <w:rPr>
          <w:rFonts w:ascii="Verdana" w:hAnsi="Verdana"/>
          <w:sz w:val="18"/>
          <w:szCs w:val="18"/>
        </w:rPr>
      </w:pPr>
      <w:r w:rsidRPr="001D1883">
        <w:rPr>
          <w:rFonts w:ascii="Verdana" w:hAnsi="Verdana"/>
          <w:bCs/>
          <w:sz w:val="18"/>
          <w:szCs w:val="18"/>
        </w:rPr>
        <w:tab/>
        <w:t>(</w:t>
      </w:r>
      <w:r w:rsidRPr="001D1883">
        <w:rPr>
          <w:rFonts w:ascii="Verdana" w:hAnsi="Verdana"/>
          <w:bCs/>
          <w:sz w:val="18"/>
          <w:szCs w:val="18"/>
          <w:lang w:val="en-US"/>
        </w:rPr>
        <w:t>ii</w:t>
      </w:r>
      <w:r w:rsidRPr="001D1883">
        <w:rPr>
          <w:rFonts w:ascii="Verdana" w:hAnsi="Verdana"/>
          <w:bCs/>
          <w:sz w:val="18"/>
          <w:szCs w:val="18"/>
        </w:rPr>
        <w:t xml:space="preserve">) </w:t>
      </w:r>
      <w:r w:rsidRPr="001D1883">
        <w:rPr>
          <w:rFonts w:ascii="Verdana" w:hAnsi="Verdana"/>
          <w:sz w:val="18"/>
          <w:szCs w:val="18"/>
        </w:rPr>
        <w:t xml:space="preserve">Σε περίπτωση κατά την οποία ο </w:t>
      </w:r>
      <w:r w:rsidRPr="001D1883">
        <w:rPr>
          <w:rFonts w:ascii="Verdana" w:hAnsi="Verdana"/>
          <w:b/>
          <w:sz w:val="18"/>
          <w:szCs w:val="18"/>
        </w:rPr>
        <w:t xml:space="preserve">Αγοραστής </w:t>
      </w:r>
      <w:r w:rsidRPr="001D1883">
        <w:rPr>
          <w:rFonts w:ascii="Verdana" w:hAnsi="Verdana"/>
          <w:sz w:val="18"/>
          <w:szCs w:val="18"/>
        </w:rPr>
        <w:t xml:space="preserve">επιλέξει την παραλαβή της </w:t>
      </w:r>
      <w:proofErr w:type="spellStart"/>
      <w:r w:rsidRPr="001D1883">
        <w:rPr>
          <w:rFonts w:ascii="Verdana" w:hAnsi="Verdana"/>
          <w:sz w:val="18"/>
          <w:szCs w:val="18"/>
        </w:rPr>
        <w:t>κατακυρωθείσας</w:t>
      </w:r>
      <w:proofErr w:type="spellEnd"/>
      <w:r w:rsidRPr="001D1883">
        <w:rPr>
          <w:rFonts w:ascii="Verdana" w:hAnsi="Verdana"/>
          <w:sz w:val="18"/>
          <w:szCs w:val="18"/>
        </w:rPr>
        <w:t xml:space="preserve"> ποσότητας </w:t>
      </w:r>
      <w:r w:rsidR="00304AAA" w:rsidRPr="001D1883">
        <w:rPr>
          <w:rFonts w:ascii="Verdana" w:hAnsi="Verdana"/>
          <w:sz w:val="18"/>
          <w:szCs w:val="18"/>
        </w:rPr>
        <w:t xml:space="preserve">με ρυθμό απορρόφησης 0-125% της μέσης ημερήσιας </w:t>
      </w:r>
      <w:proofErr w:type="spellStart"/>
      <w:r w:rsidR="00304AAA" w:rsidRPr="001D1883">
        <w:rPr>
          <w:rFonts w:ascii="Verdana" w:hAnsi="Verdana"/>
          <w:sz w:val="18"/>
          <w:szCs w:val="18"/>
        </w:rPr>
        <w:t>κατακυρωθείσας</w:t>
      </w:r>
      <w:proofErr w:type="spellEnd"/>
      <w:r w:rsidR="00304AAA" w:rsidRPr="001D1883">
        <w:rPr>
          <w:rFonts w:ascii="Verdana" w:hAnsi="Verdana"/>
          <w:sz w:val="18"/>
          <w:szCs w:val="18"/>
        </w:rPr>
        <w:t xml:space="preserve"> ποσότητας τότε, </w:t>
      </w:r>
      <w:r w:rsidR="00735F02" w:rsidRPr="001D1883">
        <w:rPr>
          <w:rFonts w:ascii="Verdana" w:hAnsi="Verdana"/>
          <w:sz w:val="18"/>
          <w:szCs w:val="18"/>
        </w:rPr>
        <w:t xml:space="preserve">με την επιφύλαξη των διατάξεων των άρθρων 6.5 και 9, </w:t>
      </w:r>
      <w:r w:rsidR="00304AAA" w:rsidRPr="001D1883">
        <w:rPr>
          <w:rFonts w:ascii="Verdana" w:hAnsi="Verdana"/>
          <w:sz w:val="18"/>
          <w:szCs w:val="18"/>
        </w:rPr>
        <w:t>η</w:t>
      </w:r>
      <w:r w:rsidR="00645ED9" w:rsidRPr="001D1883">
        <w:rPr>
          <w:rFonts w:ascii="Verdana" w:hAnsi="Verdana"/>
          <w:sz w:val="18"/>
          <w:szCs w:val="18"/>
        </w:rPr>
        <w:t xml:space="preserve"> </w:t>
      </w:r>
      <w:r w:rsidR="00645ED9" w:rsidRPr="001D1883">
        <w:rPr>
          <w:rFonts w:ascii="Verdana" w:hAnsi="Verdana"/>
          <w:b/>
          <w:sz w:val="18"/>
          <w:szCs w:val="18"/>
        </w:rPr>
        <w:t xml:space="preserve">Μέγιστη Ημερήσια Συμβατική Ποσότητα </w:t>
      </w:r>
      <w:r w:rsidR="00645ED9" w:rsidRPr="001D1883">
        <w:rPr>
          <w:rFonts w:ascii="Verdana" w:hAnsi="Verdana"/>
          <w:sz w:val="18"/>
          <w:szCs w:val="18"/>
        </w:rPr>
        <w:t xml:space="preserve">ορίζεται ίση με το γινόμενο του 1,25 επί την </w:t>
      </w:r>
      <w:r w:rsidR="00645ED9" w:rsidRPr="001D1883">
        <w:rPr>
          <w:rFonts w:ascii="Verdana" w:hAnsi="Verdana"/>
          <w:b/>
          <w:sz w:val="18"/>
          <w:szCs w:val="18"/>
        </w:rPr>
        <w:t>Ημερήσια Συμβατική Ποσότητα</w:t>
      </w:r>
      <w:r w:rsidR="00645ED9" w:rsidRPr="001D1883">
        <w:rPr>
          <w:rFonts w:ascii="Verdana" w:hAnsi="Verdana"/>
          <w:sz w:val="18"/>
          <w:szCs w:val="18"/>
        </w:rPr>
        <w:t xml:space="preserve">, ήτοι ……… </w:t>
      </w:r>
      <w:r w:rsidR="0092409A" w:rsidRPr="001D1883">
        <w:rPr>
          <w:rFonts w:ascii="Verdana" w:hAnsi="Verdana"/>
          <w:sz w:val="18"/>
          <w:szCs w:val="18"/>
        </w:rPr>
        <w:t xml:space="preserve"> </w:t>
      </w:r>
      <w:proofErr w:type="spellStart"/>
      <w:r w:rsidR="00877180" w:rsidRPr="001D1883">
        <w:rPr>
          <w:rFonts w:ascii="Verdana" w:hAnsi="Verdana"/>
          <w:sz w:val="18"/>
          <w:szCs w:val="18"/>
        </w:rPr>
        <w:t>kWh</w:t>
      </w:r>
      <w:proofErr w:type="spellEnd"/>
      <w:r w:rsidR="00A634FC" w:rsidRPr="001D1883">
        <w:rPr>
          <w:rFonts w:ascii="Verdana" w:hAnsi="Verdana"/>
          <w:sz w:val="18"/>
          <w:szCs w:val="18"/>
        </w:rPr>
        <w:t>.</w:t>
      </w:r>
    </w:p>
    <w:p w:rsidR="008E699E" w:rsidRPr="001D1883" w:rsidRDefault="00304AAA" w:rsidP="00612A35">
      <w:pPr>
        <w:tabs>
          <w:tab w:val="left" w:pos="709"/>
        </w:tabs>
        <w:ind w:left="284" w:right="76" w:hanging="568"/>
        <w:jc w:val="both"/>
        <w:rPr>
          <w:rFonts w:ascii="Verdana" w:hAnsi="Verdana"/>
          <w:bCs/>
          <w:sz w:val="18"/>
          <w:szCs w:val="18"/>
        </w:rPr>
      </w:pPr>
      <w:r w:rsidRPr="001D1883">
        <w:rPr>
          <w:rFonts w:ascii="Verdana" w:hAnsi="Verdana"/>
          <w:bCs/>
          <w:sz w:val="18"/>
          <w:szCs w:val="18"/>
        </w:rPr>
        <w:tab/>
      </w:r>
    </w:p>
    <w:p w:rsidR="00645ED9" w:rsidRPr="001D1883" w:rsidRDefault="00DF6849" w:rsidP="00612A35">
      <w:pPr>
        <w:tabs>
          <w:tab w:val="left" w:pos="709"/>
        </w:tabs>
        <w:ind w:left="284" w:right="76" w:hanging="568"/>
        <w:jc w:val="both"/>
        <w:rPr>
          <w:rFonts w:ascii="Verdana" w:hAnsi="Verdana"/>
          <w:sz w:val="18"/>
          <w:szCs w:val="18"/>
        </w:rPr>
      </w:pPr>
      <w:r w:rsidRPr="001D1883">
        <w:rPr>
          <w:rFonts w:ascii="Verdana" w:hAnsi="Verdana"/>
          <w:bCs/>
          <w:sz w:val="18"/>
          <w:szCs w:val="18"/>
        </w:rPr>
        <w:tab/>
      </w:r>
      <w:r w:rsidR="00304AAA" w:rsidRPr="001D1883">
        <w:rPr>
          <w:rFonts w:ascii="Verdana" w:hAnsi="Verdana"/>
          <w:bCs/>
          <w:sz w:val="18"/>
          <w:szCs w:val="18"/>
        </w:rPr>
        <w:t xml:space="preserve">Κατά τη σύναψη της παρούσας ο </w:t>
      </w:r>
      <w:r w:rsidR="00304AAA" w:rsidRPr="001D1883">
        <w:rPr>
          <w:rFonts w:ascii="Verdana" w:hAnsi="Verdana"/>
          <w:b/>
          <w:bCs/>
          <w:sz w:val="18"/>
          <w:szCs w:val="18"/>
        </w:rPr>
        <w:t xml:space="preserve">Αγοραστής </w:t>
      </w:r>
      <w:r w:rsidR="00304AAA" w:rsidRPr="001D1883">
        <w:rPr>
          <w:rFonts w:ascii="Verdana" w:hAnsi="Verdana"/>
          <w:bCs/>
          <w:sz w:val="18"/>
          <w:szCs w:val="18"/>
        </w:rPr>
        <w:t>δηλώνει ότι επιλέγει την [πρώτη] / [δεύτερη] των ως άνω επιλογών.</w:t>
      </w:r>
      <w:r w:rsidR="00241A21" w:rsidRPr="001D1883">
        <w:rPr>
          <w:rFonts w:ascii="Verdana" w:hAnsi="Verdana" w:cs="Calibri"/>
          <w:bCs/>
          <w:color w:val="000000"/>
          <w:sz w:val="18"/>
          <w:szCs w:val="18"/>
        </w:rPr>
        <w:tab/>
      </w:r>
    </w:p>
    <w:p w:rsidR="002D4C1C" w:rsidRPr="001D1883" w:rsidRDefault="002D4C1C" w:rsidP="00612A35">
      <w:pPr>
        <w:tabs>
          <w:tab w:val="left" w:pos="709"/>
        </w:tabs>
        <w:ind w:left="284" w:right="76" w:hanging="568"/>
        <w:jc w:val="both"/>
        <w:rPr>
          <w:rFonts w:ascii="Verdana" w:hAnsi="Verdana"/>
          <w:sz w:val="18"/>
          <w:szCs w:val="18"/>
        </w:rPr>
      </w:pPr>
    </w:p>
    <w:p w:rsidR="00B77B0F" w:rsidRPr="001D1883" w:rsidRDefault="00B77B0F" w:rsidP="00B77B0F">
      <w:pPr>
        <w:jc w:val="both"/>
        <w:rPr>
          <w:rFonts w:ascii="Verdana" w:hAnsi="Verdana"/>
          <w:sz w:val="18"/>
          <w:szCs w:val="18"/>
          <w:lang w:eastAsia="x-none"/>
        </w:rPr>
      </w:pPr>
      <w:r w:rsidRPr="001D1883">
        <w:rPr>
          <w:rFonts w:ascii="Verdana" w:hAnsi="Verdana"/>
          <w:sz w:val="18"/>
          <w:szCs w:val="18"/>
          <w:lang w:val="x-none" w:eastAsia="x-none"/>
        </w:rPr>
        <w:t xml:space="preserve">Ρητά συμφωνείται μεταξύ των </w:t>
      </w:r>
      <w:r w:rsidRPr="001D1883">
        <w:rPr>
          <w:rFonts w:ascii="Verdana" w:hAnsi="Verdana"/>
          <w:b/>
          <w:sz w:val="18"/>
          <w:szCs w:val="18"/>
          <w:lang w:val="x-none" w:eastAsia="x-none"/>
        </w:rPr>
        <w:t>Μερών</w:t>
      </w:r>
      <w:r w:rsidRPr="001D1883">
        <w:rPr>
          <w:rFonts w:ascii="Verdana" w:hAnsi="Verdana"/>
          <w:sz w:val="18"/>
          <w:szCs w:val="18"/>
          <w:lang w:val="x-none" w:eastAsia="x-none"/>
        </w:rPr>
        <w:t xml:space="preserve"> ότι η ποσότητα </w:t>
      </w:r>
      <w:r w:rsidRPr="001D1883">
        <w:rPr>
          <w:rFonts w:ascii="Verdana" w:hAnsi="Verdana"/>
          <w:b/>
          <w:sz w:val="18"/>
          <w:szCs w:val="18"/>
          <w:lang w:val="x-none" w:eastAsia="x-none"/>
        </w:rPr>
        <w:t>Φυσικού Αερίου</w:t>
      </w:r>
      <w:r w:rsidRPr="001D1883">
        <w:rPr>
          <w:rFonts w:ascii="Verdana" w:hAnsi="Verdana"/>
          <w:sz w:val="18"/>
          <w:szCs w:val="18"/>
          <w:lang w:val="x-none" w:eastAsia="x-none"/>
        </w:rPr>
        <w:t xml:space="preserve"> (εκφραζόμενη σε </w:t>
      </w:r>
      <w:r w:rsidRPr="001D1883">
        <w:rPr>
          <w:rFonts w:ascii="Verdana" w:hAnsi="Verdana"/>
          <w:sz w:val="18"/>
          <w:szCs w:val="18"/>
          <w:lang w:val="en-US" w:eastAsia="x-none"/>
        </w:rPr>
        <w:t>kWh</w:t>
      </w:r>
      <w:r w:rsidRPr="001D1883">
        <w:rPr>
          <w:rFonts w:ascii="Verdana" w:hAnsi="Verdana"/>
          <w:sz w:val="18"/>
          <w:szCs w:val="18"/>
          <w:lang w:val="x-none" w:eastAsia="x-none"/>
        </w:rPr>
        <w:t xml:space="preserve">) που </w:t>
      </w:r>
      <w:r w:rsidRPr="001D1883">
        <w:rPr>
          <w:rFonts w:ascii="Verdana" w:hAnsi="Verdana"/>
          <w:sz w:val="18"/>
          <w:szCs w:val="18"/>
          <w:lang w:val="x-none" w:eastAsia="x-none"/>
        </w:rPr>
        <w:lastRenderedPageBreak/>
        <w:t xml:space="preserve">παραδίδεται βάσει της </w:t>
      </w:r>
      <w:r w:rsidRPr="001D1883">
        <w:rPr>
          <w:rFonts w:ascii="Verdana" w:hAnsi="Verdana"/>
          <w:b/>
          <w:sz w:val="18"/>
          <w:szCs w:val="18"/>
          <w:lang w:val="x-none" w:eastAsia="x-none"/>
        </w:rPr>
        <w:t>Σύμβασης</w:t>
      </w:r>
      <w:r w:rsidRPr="001D1883">
        <w:rPr>
          <w:rFonts w:ascii="Verdana" w:hAnsi="Verdana"/>
          <w:b/>
          <w:sz w:val="18"/>
          <w:szCs w:val="18"/>
          <w:lang w:eastAsia="x-none"/>
        </w:rPr>
        <w:t xml:space="preserve"> Δημοπρασίας</w:t>
      </w:r>
      <w:r w:rsidRPr="001D1883">
        <w:rPr>
          <w:rFonts w:ascii="Verdana" w:hAnsi="Verdana"/>
          <w:sz w:val="18"/>
          <w:szCs w:val="18"/>
          <w:lang w:val="x-none" w:eastAsia="x-none"/>
        </w:rPr>
        <w:t xml:space="preserve"> </w:t>
      </w:r>
      <w:r w:rsidRPr="001D1883">
        <w:rPr>
          <w:rFonts w:ascii="Verdana" w:hAnsi="Verdana"/>
          <w:sz w:val="18"/>
          <w:szCs w:val="18"/>
          <w:lang w:eastAsia="x-none"/>
        </w:rPr>
        <w:t xml:space="preserve">και </w:t>
      </w:r>
      <w:r w:rsidRPr="001D1883">
        <w:rPr>
          <w:rFonts w:ascii="Verdana" w:hAnsi="Verdana"/>
          <w:sz w:val="18"/>
          <w:szCs w:val="18"/>
          <w:lang w:val="x-none" w:eastAsia="x-none"/>
        </w:rPr>
        <w:t xml:space="preserve">κάθε </w:t>
      </w:r>
      <w:r w:rsidRPr="001D1883">
        <w:rPr>
          <w:rFonts w:ascii="Verdana" w:hAnsi="Verdana"/>
          <w:b/>
          <w:sz w:val="18"/>
          <w:szCs w:val="18"/>
          <w:lang w:val="x-none" w:eastAsia="x-none"/>
        </w:rPr>
        <w:t>Ημέρα</w:t>
      </w:r>
      <w:r w:rsidRPr="001D1883">
        <w:rPr>
          <w:rFonts w:ascii="Verdana" w:hAnsi="Verdana"/>
          <w:sz w:val="18"/>
          <w:szCs w:val="18"/>
          <w:lang w:val="x-none" w:eastAsia="x-none"/>
        </w:rPr>
        <w:t xml:space="preserve"> </w:t>
      </w:r>
      <w:r w:rsidRPr="001D1883">
        <w:rPr>
          <w:rFonts w:ascii="Verdana" w:hAnsi="Verdana"/>
          <w:sz w:val="18"/>
          <w:szCs w:val="18"/>
          <w:lang w:eastAsia="x-none"/>
        </w:rPr>
        <w:t xml:space="preserve">της </w:t>
      </w:r>
      <w:r w:rsidRPr="001D1883">
        <w:rPr>
          <w:rFonts w:ascii="Verdana" w:hAnsi="Verdana"/>
          <w:b/>
          <w:sz w:val="18"/>
          <w:szCs w:val="18"/>
          <w:lang w:eastAsia="x-none"/>
        </w:rPr>
        <w:t>Συμβατικής Περιόδου</w:t>
      </w:r>
      <w:r w:rsidRPr="001D1883">
        <w:rPr>
          <w:rFonts w:ascii="Verdana" w:hAnsi="Verdana"/>
          <w:sz w:val="18"/>
          <w:szCs w:val="18"/>
          <w:lang w:eastAsia="x-none"/>
        </w:rPr>
        <w:t xml:space="preserve">, </w:t>
      </w:r>
      <w:r w:rsidR="00A546A5" w:rsidRPr="001D1883">
        <w:rPr>
          <w:rFonts w:ascii="Verdana" w:hAnsi="Verdana"/>
          <w:sz w:val="18"/>
          <w:szCs w:val="18"/>
          <w:lang w:eastAsia="x-none"/>
        </w:rPr>
        <w:t>καλούμενη</w:t>
      </w:r>
      <w:r w:rsidRPr="001D1883">
        <w:rPr>
          <w:rFonts w:ascii="Verdana" w:hAnsi="Verdana"/>
          <w:sz w:val="18"/>
          <w:szCs w:val="18"/>
          <w:lang w:eastAsia="x-none"/>
        </w:rPr>
        <w:t xml:space="preserve"> </w:t>
      </w:r>
      <w:r w:rsidRPr="001D1883">
        <w:rPr>
          <w:rFonts w:ascii="Verdana" w:hAnsi="Verdana"/>
          <w:b/>
          <w:sz w:val="18"/>
          <w:szCs w:val="18"/>
          <w:lang w:eastAsia="x-none"/>
        </w:rPr>
        <w:t xml:space="preserve">Ημερήσια </w:t>
      </w:r>
      <w:proofErr w:type="spellStart"/>
      <w:r w:rsidRPr="001D1883">
        <w:rPr>
          <w:rFonts w:ascii="Verdana" w:hAnsi="Verdana"/>
          <w:b/>
          <w:sz w:val="18"/>
          <w:szCs w:val="18"/>
          <w:lang w:eastAsia="x-none"/>
        </w:rPr>
        <w:t>Παραδοθείσα</w:t>
      </w:r>
      <w:proofErr w:type="spellEnd"/>
      <w:r w:rsidRPr="001D1883">
        <w:rPr>
          <w:rFonts w:ascii="Verdana" w:hAnsi="Verdana"/>
          <w:b/>
          <w:sz w:val="18"/>
          <w:szCs w:val="18"/>
          <w:lang w:eastAsia="x-none"/>
        </w:rPr>
        <w:t xml:space="preserve"> Ποσότητα</w:t>
      </w:r>
      <w:r w:rsidRPr="001D1883">
        <w:rPr>
          <w:rFonts w:ascii="Verdana" w:hAnsi="Verdana"/>
          <w:sz w:val="18"/>
          <w:szCs w:val="18"/>
          <w:lang w:eastAsia="x-none"/>
        </w:rPr>
        <w:t xml:space="preserve"> </w:t>
      </w:r>
      <w:r w:rsidRPr="001D1883">
        <w:rPr>
          <w:rFonts w:ascii="Verdana" w:hAnsi="Verdana"/>
          <w:sz w:val="18"/>
          <w:szCs w:val="18"/>
          <w:lang w:val="x-none" w:eastAsia="x-none"/>
        </w:rPr>
        <w:t>(</w:t>
      </w:r>
      <w:r w:rsidRPr="001D1883">
        <w:rPr>
          <w:rFonts w:ascii="Verdana" w:hAnsi="Verdana"/>
          <w:b/>
          <w:sz w:val="18"/>
          <w:szCs w:val="18"/>
          <w:lang w:val="x-none" w:eastAsia="x-none"/>
        </w:rPr>
        <w:t>ΗΠΠ</w:t>
      </w:r>
      <w:r w:rsidRPr="001D1883">
        <w:rPr>
          <w:rFonts w:ascii="Verdana" w:hAnsi="Verdana"/>
          <w:sz w:val="18"/>
          <w:szCs w:val="18"/>
          <w:lang w:val="x-none" w:eastAsia="x-none"/>
        </w:rPr>
        <w:t>)</w:t>
      </w:r>
      <w:r w:rsidRPr="001D1883">
        <w:rPr>
          <w:rFonts w:ascii="Verdana" w:hAnsi="Verdana"/>
          <w:sz w:val="18"/>
          <w:szCs w:val="18"/>
          <w:lang w:eastAsia="x-none"/>
        </w:rPr>
        <w:t>,</w:t>
      </w:r>
      <w:r w:rsidRPr="001D1883">
        <w:rPr>
          <w:rFonts w:ascii="Verdana" w:hAnsi="Verdana"/>
          <w:sz w:val="18"/>
          <w:szCs w:val="18"/>
          <w:lang w:val="x-none" w:eastAsia="x-none"/>
        </w:rPr>
        <w:t xml:space="preserve"> είναι η ποσότητα </w:t>
      </w:r>
      <w:r w:rsidRPr="001D1883">
        <w:rPr>
          <w:rFonts w:ascii="Verdana" w:hAnsi="Verdana"/>
          <w:b/>
          <w:sz w:val="18"/>
          <w:szCs w:val="18"/>
          <w:lang w:val="x-none" w:eastAsia="x-none"/>
        </w:rPr>
        <w:t>Φυσικού Αερίο</w:t>
      </w:r>
      <w:r w:rsidRPr="001D1883">
        <w:rPr>
          <w:rFonts w:ascii="Verdana" w:hAnsi="Verdana"/>
          <w:b/>
          <w:sz w:val="18"/>
          <w:szCs w:val="18"/>
          <w:lang w:eastAsia="x-none"/>
        </w:rPr>
        <w:t>υ</w:t>
      </w:r>
      <w:r w:rsidRPr="001D1883">
        <w:rPr>
          <w:rFonts w:ascii="Verdana" w:hAnsi="Verdana"/>
          <w:sz w:val="18"/>
          <w:szCs w:val="18"/>
          <w:lang w:eastAsia="x-none"/>
        </w:rPr>
        <w:t xml:space="preserve">, </w:t>
      </w:r>
      <w:r w:rsidRPr="001D1883">
        <w:rPr>
          <w:rFonts w:ascii="Verdana" w:hAnsi="Verdana"/>
          <w:sz w:val="18"/>
          <w:szCs w:val="18"/>
          <w:lang w:val="x-none" w:eastAsia="x-none"/>
        </w:rPr>
        <w:t>η οποία προσδιορίζεται στην τελευταία ημερήσια</w:t>
      </w:r>
      <w:r w:rsidRPr="001D1883">
        <w:rPr>
          <w:rFonts w:ascii="Verdana" w:hAnsi="Verdana"/>
          <w:sz w:val="18"/>
          <w:szCs w:val="18"/>
          <w:lang w:eastAsia="x-none"/>
        </w:rPr>
        <w:t xml:space="preserve"> </w:t>
      </w:r>
      <w:r w:rsidRPr="001D1883">
        <w:rPr>
          <w:rFonts w:ascii="Verdana" w:hAnsi="Verdana"/>
          <w:b/>
          <w:sz w:val="18"/>
          <w:szCs w:val="18"/>
          <w:lang w:eastAsia="x-none"/>
        </w:rPr>
        <w:t>Επιβεβαιωμένη Ποσότητα Απόκτησης/ Διάθεσης</w:t>
      </w:r>
      <w:r w:rsidRPr="001D1883">
        <w:rPr>
          <w:rFonts w:ascii="Verdana" w:hAnsi="Verdana"/>
          <w:sz w:val="18"/>
          <w:szCs w:val="18"/>
          <w:lang w:eastAsia="x-none"/>
        </w:rPr>
        <w:t xml:space="preserve">, όπως αυτή </w:t>
      </w:r>
      <w:r w:rsidRPr="001D1883">
        <w:rPr>
          <w:rFonts w:ascii="Verdana" w:hAnsi="Verdana"/>
          <w:sz w:val="18"/>
          <w:szCs w:val="18"/>
          <w:lang w:val="x-none" w:eastAsia="x-none"/>
        </w:rPr>
        <w:t>εγκ</w:t>
      </w:r>
      <w:r w:rsidRPr="001D1883">
        <w:rPr>
          <w:rFonts w:ascii="Verdana" w:hAnsi="Verdana"/>
          <w:sz w:val="18"/>
          <w:szCs w:val="18"/>
          <w:lang w:eastAsia="x-none"/>
        </w:rPr>
        <w:t xml:space="preserve">ρίνεται </w:t>
      </w:r>
      <w:r w:rsidRPr="001D1883">
        <w:rPr>
          <w:rFonts w:ascii="Verdana" w:hAnsi="Verdana"/>
          <w:sz w:val="18"/>
          <w:szCs w:val="18"/>
          <w:lang w:val="x-none" w:eastAsia="x-none"/>
        </w:rPr>
        <w:t xml:space="preserve">σύμφωνα με τις προβλέψεις του άρθρου </w:t>
      </w:r>
      <w:r w:rsidRPr="001D1883">
        <w:rPr>
          <w:rFonts w:ascii="Verdana" w:hAnsi="Verdana"/>
          <w:sz w:val="18"/>
          <w:szCs w:val="18"/>
          <w:lang w:eastAsia="x-none"/>
        </w:rPr>
        <w:t xml:space="preserve">29Β </w:t>
      </w:r>
      <w:r w:rsidRPr="001D1883">
        <w:rPr>
          <w:rFonts w:ascii="Verdana" w:hAnsi="Verdana"/>
          <w:sz w:val="18"/>
          <w:szCs w:val="18"/>
          <w:lang w:val="x-none" w:eastAsia="x-none"/>
        </w:rPr>
        <w:t xml:space="preserve">του </w:t>
      </w:r>
      <w:r w:rsidRPr="001D1883">
        <w:rPr>
          <w:rFonts w:ascii="Verdana" w:hAnsi="Verdana"/>
          <w:b/>
          <w:sz w:val="18"/>
          <w:szCs w:val="18"/>
          <w:lang w:val="x-none" w:eastAsia="x-none"/>
        </w:rPr>
        <w:t>Κώδικα</w:t>
      </w:r>
      <w:r w:rsidRPr="001D1883" w:rsidDel="00732934">
        <w:rPr>
          <w:rFonts w:ascii="Verdana" w:hAnsi="Verdana"/>
          <w:sz w:val="18"/>
          <w:szCs w:val="18"/>
          <w:lang w:val="x-none" w:eastAsia="x-none"/>
        </w:rPr>
        <w:t xml:space="preserve"> </w:t>
      </w:r>
      <w:r w:rsidRPr="001D1883">
        <w:rPr>
          <w:rFonts w:ascii="Verdana" w:hAnsi="Verdana"/>
          <w:sz w:val="18"/>
          <w:szCs w:val="18"/>
          <w:lang w:val="x-none" w:eastAsia="x-none"/>
        </w:rPr>
        <w:t xml:space="preserve">από τον </w:t>
      </w:r>
      <w:r w:rsidRPr="001D1883">
        <w:rPr>
          <w:rFonts w:ascii="Verdana" w:hAnsi="Verdana"/>
          <w:b/>
          <w:sz w:val="18"/>
          <w:szCs w:val="18"/>
          <w:lang w:val="x-none" w:eastAsia="x-none"/>
        </w:rPr>
        <w:t>Διαχειριστή</w:t>
      </w:r>
      <w:r w:rsidRPr="001D1883">
        <w:rPr>
          <w:rFonts w:ascii="Verdana" w:hAnsi="Verdana"/>
          <w:sz w:val="18"/>
          <w:szCs w:val="18"/>
          <w:lang w:val="x-none" w:eastAsia="x-none"/>
        </w:rPr>
        <w:t xml:space="preserve"> </w:t>
      </w:r>
      <w:r w:rsidRPr="001D1883">
        <w:rPr>
          <w:rFonts w:ascii="Verdana" w:hAnsi="Verdana"/>
          <w:b/>
          <w:sz w:val="18"/>
          <w:szCs w:val="18"/>
          <w:lang w:val="x-none" w:eastAsia="x-none"/>
        </w:rPr>
        <w:t>ΕΣΦΑ</w:t>
      </w:r>
      <w:r w:rsidRPr="001D1883">
        <w:rPr>
          <w:rFonts w:ascii="Verdana" w:hAnsi="Verdana"/>
          <w:sz w:val="18"/>
          <w:szCs w:val="18"/>
          <w:lang w:val="x-none" w:eastAsia="x-none"/>
        </w:rPr>
        <w:t xml:space="preserve"> προκειμένου να κατανεμηθεί για την</w:t>
      </w:r>
      <w:r w:rsidRPr="001D1883">
        <w:rPr>
          <w:rFonts w:ascii="Verdana" w:hAnsi="Verdana"/>
          <w:b/>
          <w:sz w:val="18"/>
          <w:szCs w:val="18"/>
          <w:lang w:val="x-none" w:eastAsia="x-none"/>
        </w:rPr>
        <w:t xml:space="preserve"> </w:t>
      </w:r>
      <w:r w:rsidRPr="001D1883">
        <w:rPr>
          <w:rFonts w:ascii="Verdana" w:hAnsi="Verdana"/>
          <w:sz w:val="18"/>
          <w:szCs w:val="18"/>
          <w:lang w:val="x-none" w:eastAsia="x-none"/>
        </w:rPr>
        <w:t>αντίστοιχη</w:t>
      </w:r>
      <w:r w:rsidRPr="001D1883">
        <w:rPr>
          <w:rFonts w:ascii="Verdana" w:hAnsi="Verdana"/>
          <w:b/>
          <w:sz w:val="18"/>
          <w:szCs w:val="18"/>
          <w:lang w:val="x-none" w:eastAsia="x-none"/>
        </w:rPr>
        <w:t xml:space="preserve"> Ημέρα</w:t>
      </w:r>
      <w:r w:rsidRPr="001D1883">
        <w:rPr>
          <w:rFonts w:ascii="Verdana" w:hAnsi="Verdana"/>
          <w:sz w:val="18"/>
          <w:szCs w:val="18"/>
          <w:lang w:val="x-none" w:eastAsia="x-none"/>
        </w:rPr>
        <w:t xml:space="preserve"> από τον </w:t>
      </w:r>
      <w:r w:rsidRPr="001D1883">
        <w:rPr>
          <w:rFonts w:ascii="Verdana" w:hAnsi="Verdana"/>
          <w:b/>
          <w:sz w:val="18"/>
          <w:szCs w:val="18"/>
          <w:lang w:val="x-none" w:eastAsia="x-none"/>
        </w:rPr>
        <w:t>Διαχειριστή</w:t>
      </w:r>
      <w:r w:rsidRPr="001D1883">
        <w:rPr>
          <w:rFonts w:ascii="Verdana" w:hAnsi="Verdana"/>
          <w:sz w:val="18"/>
          <w:szCs w:val="18"/>
          <w:lang w:val="x-none" w:eastAsia="x-none"/>
        </w:rPr>
        <w:t xml:space="preserve"> </w:t>
      </w:r>
      <w:r w:rsidRPr="001D1883">
        <w:rPr>
          <w:rFonts w:ascii="Verdana" w:hAnsi="Verdana"/>
          <w:b/>
          <w:sz w:val="18"/>
          <w:szCs w:val="18"/>
          <w:lang w:val="x-none" w:eastAsia="x-none"/>
        </w:rPr>
        <w:t>ΕΣΦΑ</w:t>
      </w:r>
      <w:r w:rsidRPr="001D1883">
        <w:rPr>
          <w:rFonts w:ascii="Verdana" w:hAnsi="Verdana"/>
          <w:sz w:val="18"/>
          <w:szCs w:val="18"/>
          <w:lang w:val="x-none" w:eastAsia="x-none"/>
        </w:rPr>
        <w:t xml:space="preserve"> στον </w:t>
      </w:r>
      <w:r w:rsidRPr="001D1883">
        <w:rPr>
          <w:rFonts w:ascii="Verdana" w:hAnsi="Verdana"/>
          <w:b/>
          <w:sz w:val="18"/>
          <w:szCs w:val="18"/>
          <w:lang w:val="x-none" w:eastAsia="x-none"/>
        </w:rPr>
        <w:t>Πωλητή</w:t>
      </w:r>
      <w:r w:rsidRPr="001D1883">
        <w:rPr>
          <w:rFonts w:ascii="Verdana" w:hAnsi="Verdana"/>
          <w:sz w:val="18"/>
          <w:szCs w:val="18"/>
          <w:lang w:val="x-none" w:eastAsia="x-none"/>
        </w:rPr>
        <w:t xml:space="preserve"> και στον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(ή στον τρίτο Χρήστη Μεταφοράς</w:t>
      </w:r>
      <w:r w:rsidRPr="001D1883">
        <w:rPr>
          <w:rFonts w:ascii="Verdana" w:hAnsi="Verdana"/>
          <w:b/>
          <w:sz w:val="18"/>
          <w:szCs w:val="18"/>
          <w:lang w:val="x-none" w:eastAsia="x-none"/>
        </w:rPr>
        <w:t xml:space="preserve"> </w:t>
      </w:r>
      <w:r w:rsidRPr="001D1883">
        <w:rPr>
          <w:rFonts w:ascii="Verdana" w:hAnsi="Verdana"/>
          <w:sz w:val="18"/>
          <w:szCs w:val="18"/>
          <w:lang w:val="x-none" w:eastAsia="x-none"/>
        </w:rPr>
        <w:t xml:space="preserve">που τον εξυπηρετεί) στο </w:t>
      </w:r>
      <w:r w:rsidRPr="001D1883">
        <w:rPr>
          <w:rFonts w:ascii="Verdana" w:hAnsi="Verdana"/>
          <w:b/>
          <w:sz w:val="18"/>
          <w:szCs w:val="18"/>
          <w:lang w:val="x-none" w:eastAsia="x-none"/>
        </w:rPr>
        <w:t>Σημείο</w:t>
      </w:r>
      <w:r w:rsidRPr="001D1883">
        <w:rPr>
          <w:rFonts w:ascii="Verdana" w:hAnsi="Verdana"/>
          <w:sz w:val="18"/>
          <w:szCs w:val="18"/>
          <w:lang w:val="x-none" w:eastAsia="x-none"/>
        </w:rPr>
        <w:t xml:space="preserve"> </w:t>
      </w:r>
      <w:r w:rsidRPr="001D1883">
        <w:rPr>
          <w:rFonts w:ascii="Verdana" w:hAnsi="Verdana"/>
          <w:b/>
          <w:sz w:val="18"/>
          <w:szCs w:val="18"/>
          <w:lang w:val="x-none" w:eastAsia="x-none"/>
        </w:rPr>
        <w:t xml:space="preserve">Παράδοσης </w:t>
      </w:r>
      <w:r w:rsidRPr="001D1883">
        <w:rPr>
          <w:rFonts w:ascii="Verdana" w:hAnsi="Verdana"/>
          <w:sz w:val="18"/>
          <w:szCs w:val="18"/>
          <w:lang w:val="x-none" w:eastAsia="x-none"/>
        </w:rPr>
        <w:t xml:space="preserve">βάσει </w:t>
      </w:r>
      <w:r w:rsidRPr="001D1883">
        <w:rPr>
          <w:rFonts w:ascii="Verdana" w:hAnsi="Verdana"/>
          <w:sz w:val="18"/>
          <w:szCs w:val="18"/>
          <w:lang w:eastAsia="x-none"/>
        </w:rPr>
        <w:t xml:space="preserve">των </w:t>
      </w:r>
      <w:r w:rsidRPr="001D1883">
        <w:rPr>
          <w:rFonts w:ascii="Verdana" w:hAnsi="Verdana"/>
          <w:b/>
          <w:sz w:val="18"/>
          <w:szCs w:val="18"/>
          <w:lang w:eastAsia="x-none"/>
        </w:rPr>
        <w:t xml:space="preserve">Συμβάσεων Μεταφοράς </w:t>
      </w:r>
      <w:r w:rsidRPr="001D1883">
        <w:rPr>
          <w:rFonts w:ascii="Verdana" w:hAnsi="Verdana"/>
          <w:sz w:val="18"/>
          <w:szCs w:val="18"/>
          <w:lang w:eastAsia="x-none"/>
        </w:rPr>
        <w:t>που έχουν</w:t>
      </w:r>
      <w:r w:rsidRPr="001D1883">
        <w:rPr>
          <w:rFonts w:ascii="Verdana" w:hAnsi="Verdana"/>
          <w:sz w:val="18"/>
          <w:szCs w:val="18"/>
          <w:lang w:val="x-none" w:eastAsia="x-none"/>
        </w:rPr>
        <w:t xml:space="preserve"> συναφθεί με τον </w:t>
      </w:r>
      <w:r w:rsidRPr="001D1883">
        <w:rPr>
          <w:rFonts w:ascii="Verdana" w:hAnsi="Verdana"/>
          <w:b/>
          <w:sz w:val="18"/>
          <w:szCs w:val="18"/>
          <w:lang w:val="x-none" w:eastAsia="x-none"/>
        </w:rPr>
        <w:t>Διαχειριστή</w:t>
      </w:r>
      <w:r w:rsidRPr="001D1883">
        <w:rPr>
          <w:rFonts w:ascii="Verdana" w:hAnsi="Verdana"/>
          <w:sz w:val="18"/>
          <w:szCs w:val="18"/>
          <w:lang w:val="x-none" w:eastAsia="x-none"/>
        </w:rPr>
        <w:t xml:space="preserve"> </w:t>
      </w:r>
      <w:r w:rsidRPr="001D1883">
        <w:rPr>
          <w:rFonts w:ascii="Verdana" w:hAnsi="Verdana"/>
          <w:b/>
          <w:sz w:val="18"/>
          <w:szCs w:val="18"/>
          <w:lang w:val="x-none" w:eastAsia="x-none"/>
        </w:rPr>
        <w:t>ΕΣΦΑ</w:t>
      </w:r>
      <w:r w:rsidRPr="001D1883">
        <w:rPr>
          <w:rFonts w:ascii="Verdana" w:hAnsi="Verdana"/>
          <w:sz w:val="18"/>
          <w:szCs w:val="18"/>
          <w:lang w:val="x-none" w:eastAsia="x-none"/>
        </w:rPr>
        <w:t xml:space="preserve"> για την εξυπηρέτηση της παρούσας.</w:t>
      </w:r>
    </w:p>
    <w:p w:rsidR="00DF4A24" w:rsidRPr="001D1883" w:rsidRDefault="00DF4A24" w:rsidP="00703154">
      <w:pPr>
        <w:ind w:left="284" w:right="76"/>
        <w:jc w:val="both"/>
        <w:rPr>
          <w:rFonts w:ascii="Verdana" w:hAnsi="Verdana" w:cs="Tahoma"/>
          <w:bCs/>
          <w:sz w:val="18"/>
          <w:szCs w:val="18"/>
        </w:rPr>
      </w:pPr>
    </w:p>
    <w:p w:rsidR="00645ED9" w:rsidRPr="001D1883" w:rsidRDefault="00645ED9" w:rsidP="00612A35">
      <w:pPr>
        <w:ind w:left="284" w:right="76" w:hanging="568"/>
        <w:jc w:val="both"/>
        <w:rPr>
          <w:rFonts w:ascii="Verdana" w:hAnsi="Verdana"/>
          <w:sz w:val="18"/>
          <w:szCs w:val="18"/>
        </w:rPr>
      </w:pPr>
      <w:r w:rsidRPr="001D1883">
        <w:rPr>
          <w:rFonts w:ascii="Verdana" w:hAnsi="Verdana"/>
          <w:sz w:val="18"/>
          <w:szCs w:val="18"/>
        </w:rPr>
        <w:t>4.</w:t>
      </w:r>
      <w:r w:rsidRPr="001D1883">
        <w:rPr>
          <w:rFonts w:ascii="Verdana" w:hAnsi="Verdana" w:cs="Tahoma"/>
          <w:sz w:val="18"/>
          <w:szCs w:val="18"/>
        </w:rPr>
        <w:t>3</w:t>
      </w:r>
      <w:r w:rsidRPr="001D1883">
        <w:rPr>
          <w:rFonts w:ascii="Verdana" w:hAnsi="Verdana"/>
          <w:sz w:val="18"/>
          <w:szCs w:val="18"/>
        </w:rPr>
        <w:tab/>
        <w:t xml:space="preserve">Με αφετηρία την </w:t>
      </w:r>
      <w:r w:rsidRPr="001D1883">
        <w:rPr>
          <w:rFonts w:ascii="Verdana" w:hAnsi="Verdana"/>
          <w:b/>
          <w:sz w:val="18"/>
          <w:szCs w:val="18"/>
        </w:rPr>
        <w:t>Ημέρα Έναρξης</w:t>
      </w:r>
      <w:r w:rsidRPr="001D1883">
        <w:rPr>
          <w:rFonts w:ascii="Verdana" w:hAnsi="Verdana"/>
          <w:sz w:val="18"/>
          <w:szCs w:val="18"/>
        </w:rPr>
        <w:t>:</w:t>
      </w:r>
    </w:p>
    <w:p w:rsidR="00645ED9" w:rsidRPr="001D1883" w:rsidRDefault="00645ED9" w:rsidP="00612A35">
      <w:pPr>
        <w:ind w:left="851" w:right="76" w:hanging="567"/>
        <w:jc w:val="both"/>
        <w:rPr>
          <w:rFonts w:ascii="Verdana" w:hAnsi="Verdana"/>
          <w:b/>
          <w:sz w:val="18"/>
          <w:szCs w:val="18"/>
        </w:rPr>
      </w:pPr>
      <w:r w:rsidRPr="001D1883">
        <w:rPr>
          <w:rFonts w:ascii="Verdana" w:hAnsi="Verdana"/>
          <w:sz w:val="18"/>
          <w:szCs w:val="18"/>
        </w:rPr>
        <w:t>(α)</w:t>
      </w:r>
      <w:r w:rsidRPr="001D1883">
        <w:rPr>
          <w:rFonts w:ascii="Verdana" w:hAnsi="Verdana"/>
          <w:sz w:val="18"/>
          <w:szCs w:val="18"/>
        </w:rPr>
        <w:tab/>
      </w:r>
      <w:r w:rsidR="00304AAA" w:rsidRPr="001D1883">
        <w:rPr>
          <w:rFonts w:ascii="Verdana" w:hAnsi="Verdana"/>
          <w:sz w:val="18"/>
          <w:szCs w:val="18"/>
        </w:rPr>
        <w:t>[</w:t>
      </w:r>
      <w:r w:rsidR="00910E85" w:rsidRPr="001D1883">
        <w:rPr>
          <w:rFonts w:ascii="Verdana" w:hAnsi="Verdana"/>
          <w:sz w:val="18"/>
          <w:szCs w:val="18"/>
        </w:rPr>
        <w:t>και κ</w:t>
      </w:r>
      <w:r w:rsidR="00304AAA" w:rsidRPr="001D1883">
        <w:rPr>
          <w:rFonts w:ascii="Verdana" w:hAnsi="Verdana"/>
          <w:sz w:val="18"/>
          <w:szCs w:val="18"/>
        </w:rPr>
        <w:t xml:space="preserve">ατόπιν της, κατ’ άρθ. 4.2 ανωτέρω, επιλογής του </w:t>
      </w:r>
      <w:r w:rsidR="00304AAA" w:rsidRPr="001D1883">
        <w:rPr>
          <w:rFonts w:ascii="Verdana" w:hAnsi="Verdana"/>
          <w:b/>
          <w:sz w:val="18"/>
          <w:szCs w:val="18"/>
        </w:rPr>
        <w:t xml:space="preserve">Αγοραστή </w:t>
      </w:r>
      <w:r w:rsidR="00735F02" w:rsidRPr="001D1883">
        <w:rPr>
          <w:rFonts w:ascii="Verdana" w:hAnsi="Verdana"/>
          <w:sz w:val="18"/>
          <w:szCs w:val="18"/>
        </w:rPr>
        <w:t xml:space="preserve">για </w:t>
      </w:r>
      <w:r w:rsidR="00304AAA" w:rsidRPr="001D1883">
        <w:rPr>
          <w:rFonts w:ascii="Verdana" w:hAnsi="Verdana"/>
          <w:bCs/>
          <w:sz w:val="18"/>
          <w:szCs w:val="18"/>
        </w:rPr>
        <w:t xml:space="preserve">παραλαβή της </w:t>
      </w:r>
      <w:proofErr w:type="spellStart"/>
      <w:r w:rsidR="00304AAA" w:rsidRPr="001D1883">
        <w:rPr>
          <w:rFonts w:ascii="Verdana" w:hAnsi="Verdana"/>
          <w:bCs/>
          <w:sz w:val="18"/>
          <w:szCs w:val="18"/>
        </w:rPr>
        <w:t>κατακυρωθείσας</w:t>
      </w:r>
      <w:proofErr w:type="spellEnd"/>
      <w:r w:rsidR="00304AAA" w:rsidRPr="001D1883">
        <w:rPr>
          <w:rFonts w:ascii="Verdana" w:hAnsi="Verdana"/>
          <w:bCs/>
          <w:sz w:val="18"/>
          <w:szCs w:val="18"/>
        </w:rPr>
        <w:t xml:space="preserve"> ποσότητας </w:t>
      </w:r>
      <w:proofErr w:type="spellStart"/>
      <w:r w:rsidR="00304AAA" w:rsidRPr="001D1883">
        <w:rPr>
          <w:rFonts w:ascii="Verdana" w:hAnsi="Verdana"/>
          <w:bCs/>
          <w:sz w:val="18"/>
          <w:szCs w:val="18"/>
        </w:rPr>
        <w:t>ισοκατανεμημένης</w:t>
      </w:r>
      <w:proofErr w:type="spellEnd"/>
      <w:r w:rsidR="00304AAA" w:rsidRPr="001D1883">
        <w:rPr>
          <w:rFonts w:ascii="Verdana" w:hAnsi="Verdana"/>
          <w:bCs/>
          <w:sz w:val="18"/>
          <w:szCs w:val="18"/>
        </w:rPr>
        <w:t xml:space="preserve"> σε ημερήσια βάση, ο </w:t>
      </w:r>
      <w:r w:rsidR="00304AAA" w:rsidRPr="001D1883">
        <w:rPr>
          <w:rFonts w:ascii="Verdana" w:hAnsi="Verdana"/>
          <w:b/>
          <w:bCs/>
          <w:sz w:val="18"/>
          <w:szCs w:val="18"/>
        </w:rPr>
        <w:t xml:space="preserve">Αγοραστής </w:t>
      </w:r>
      <w:r w:rsidR="00304AAA" w:rsidRPr="001D1883">
        <w:rPr>
          <w:rFonts w:ascii="Verdana" w:hAnsi="Verdana"/>
          <w:bCs/>
          <w:sz w:val="18"/>
          <w:szCs w:val="18"/>
        </w:rPr>
        <w:t xml:space="preserve">θα έχει το δικαίωμα, υπό τους όρους και τις ρυθμίσεις της παρούσας </w:t>
      </w:r>
      <w:r w:rsidR="00735F02" w:rsidRPr="001D1883">
        <w:rPr>
          <w:rFonts w:ascii="Verdana" w:hAnsi="Verdana"/>
          <w:b/>
          <w:bCs/>
          <w:sz w:val="18"/>
          <w:szCs w:val="18"/>
        </w:rPr>
        <w:t>Σύμβασης Δημοπρασίας</w:t>
      </w:r>
      <w:r w:rsidR="00735F02" w:rsidRPr="001D1883">
        <w:rPr>
          <w:rFonts w:ascii="Verdana" w:hAnsi="Verdana"/>
          <w:bCs/>
          <w:sz w:val="18"/>
          <w:szCs w:val="18"/>
        </w:rPr>
        <w:t>,</w:t>
      </w:r>
      <w:r w:rsidR="00735F02" w:rsidRPr="001D1883">
        <w:rPr>
          <w:rFonts w:ascii="Verdana" w:hAnsi="Verdana"/>
          <w:b/>
          <w:bCs/>
          <w:sz w:val="18"/>
          <w:szCs w:val="18"/>
        </w:rPr>
        <w:t xml:space="preserve"> </w:t>
      </w:r>
      <w:r w:rsidR="00304AAA" w:rsidRPr="001D1883">
        <w:rPr>
          <w:rFonts w:ascii="Verdana" w:hAnsi="Verdana"/>
          <w:bCs/>
          <w:sz w:val="18"/>
          <w:szCs w:val="18"/>
        </w:rPr>
        <w:t xml:space="preserve">οποιαδήποτε </w:t>
      </w:r>
      <w:r w:rsidR="00304AAA" w:rsidRPr="001D1883">
        <w:rPr>
          <w:rFonts w:ascii="Verdana" w:hAnsi="Verdana"/>
          <w:b/>
          <w:bCs/>
          <w:sz w:val="18"/>
          <w:szCs w:val="18"/>
        </w:rPr>
        <w:t>Ημέρα</w:t>
      </w:r>
      <w:r w:rsidR="00304AAA" w:rsidRPr="001D1883">
        <w:rPr>
          <w:rFonts w:ascii="Verdana" w:hAnsi="Verdana"/>
          <w:bCs/>
          <w:sz w:val="18"/>
          <w:szCs w:val="18"/>
        </w:rPr>
        <w:t xml:space="preserve"> αλλά και κάθε </w:t>
      </w:r>
      <w:r w:rsidR="00304AAA" w:rsidRPr="001D1883">
        <w:rPr>
          <w:rFonts w:ascii="Verdana" w:hAnsi="Verdana"/>
          <w:b/>
          <w:bCs/>
          <w:sz w:val="18"/>
          <w:szCs w:val="18"/>
        </w:rPr>
        <w:t>Ημέρα</w:t>
      </w:r>
      <w:r w:rsidR="00304AAA" w:rsidRPr="001D1883">
        <w:rPr>
          <w:rFonts w:ascii="Verdana" w:hAnsi="Verdana"/>
          <w:bCs/>
          <w:sz w:val="18"/>
          <w:szCs w:val="18"/>
        </w:rPr>
        <w:t xml:space="preserve">, να ζητεί από τον </w:t>
      </w:r>
      <w:r w:rsidR="00304AAA" w:rsidRPr="001D1883">
        <w:rPr>
          <w:rFonts w:ascii="Verdana" w:hAnsi="Verdana"/>
          <w:b/>
          <w:bCs/>
          <w:sz w:val="18"/>
          <w:szCs w:val="18"/>
        </w:rPr>
        <w:t>Πωλητή</w:t>
      </w:r>
      <w:r w:rsidR="00304AAA" w:rsidRPr="001D1883">
        <w:rPr>
          <w:rFonts w:ascii="Verdana" w:hAnsi="Verdana"/>
          <w:bCs/>
          <w:sz w:val="18"/>
          <w:szCs w:val="18"/>
        </w:rPr>
        <w:t xml:space="preserve"> να του παραδώσει στο </w:t>
      </w:r>
      <w:r w:rsidR="00304AAA" w:rsidRPr="001D1883">
        <w:rPr>
          <w:rFonts w:ascii="Verdana" w:hAnsi="Verdana"/>
          <w:b/>
          <w:bCs/>
          <w:sz w:val="18"/>
          <w:szCs w:val="18"/>
        </w:rPr>
        <w:t>Σημείο Παράδοσης</w:t>
      </w:r>
      <w:r w:rsidR="00304AAA" w:rsidRPr="001D1883">
        <w:rPr>
          <w:rFonts w:ascii="Verdana" w:hAnsi="Verdana"/>
          <w:bCs/>
          <w:sz w:val="18"/>
          <w:szCs w:val="18"/>
        </w:rPr>
        <w:t xml:space="preserve"> ποσότητα </w:t>
      </w:r>
      <w:r w:rsidR="00304AAA" w:rsidRPr="001D1883">
        <w:rPr>
          <w:rFonts w:ascii="Verdana" w:hAnsi="Verdana"/>
          <w:b/>
          <w:bCs/>
          <w:sz w:val="18"/>
          <w:szCs w:val="18"/>
        </w:rPr>
        <w:t xml:space="preserve">Φυσικού Αερίου </w:t>
      </w:r>
      <w:r w:rsidR="00304AAA" w:rsidRPr="001D1883">
        <w:rPr>
          <w:rFonts w:ascii="Verdana" w:hAnsi="Verdana"/>
          <w:bCs/>
          <w:sz w:val="18"/>
          <w:szCs w:val="18"/>
        </w:rPr>
        <w:t>(καλούμενη στο εξής «</w:t>
      </w:r>
      <w:r w:rsidR="00304AAA" w:rsidRPr="001D1883">
        <w:rPr>
          <w:rFonts w:ascii="Verdana" w:hAnsi="Verdana"/>
          <w:b/>
          <w:bCs/>
          <w:sz w:val="18"/>
          <w:szCs w:val="18"/>
        </w:rPr>
        <w:t>Ορθώς Δηλωμένη Ποσότητα</w:t>
      </w:r>
      <w:r w:rsidR="00304AAA" w:rsidRPr="001D1883">
        <w:rPr>
          <w:rFonts w:ascii="Verdana" w:hAnsi="Verdana"/>
          <w:bCs/>
          <w:sz w:val="18"/>
          <w:szCs w:val="18"/>
        </w:rPr>
        <w:t>»)</w:t>
      </w:r>
      <w:r w:rsidR="00304AAA" w:rsidRPr="001D1883">
        <w:rPr>
          <w:rFonts w:ascii="Verdana" w:hAnsi="Verdana"/>
          <w:b/>
          <w:bCs/>
          <w:sz w:val="18"/>
          <w:szCs w:val="18"/>
        </w:rPr>
        <w:t xml:space="preserve"> </w:t>
      </w:r>
      <w:r w:rsidR="00304AAA" w:rsidRPr="001D1883">
        <w:rPr>
          <w:rFonts w:ascii="Verdana" w:hAnsi="Verdana"/>
          <w:sz w:val="18"/>
          <w:szCs w:val="18"/>
        </w:rPr>
        <w:t xml:space="preserve">ακριβώς ίση προς την </w:t>
      </w:r>
      <w:r w:rsidR="00304AAA" w:rsidRPr="001D1883">
        <w:rPr>
          <w:rFonts w:ascii="Verdana" w:hAnsi="Verdana"/>
          <w:b/>
          <w:bCs/>
          <w:sz w:val="18"/>
          <w:szCs w:val="18"/>
        </w:rPr>
        <w:t xml:space="preserve">Ημερήσια </w:t>
      </w:r>
      <w:r w:rsidR="00304AAA" w:rsidRPr="001D1883">
        <w:rPr>
          <w:rFonts w:ascii="Verdana" w:hAnsi="Verdana"/>
          <w:b/>
          <w:sz w:val="18"/>
          <w:szCs w:val="18"/>
        </w:rPr>
        <w:t>Συμβατική Ποσότητα</w:t>
      </w:r>
      <w:r w:rsidR="00304AAA" w:rsidRPr="001D1883">
        <w:rPr>
          <w:rFonts w:ascii="Verdana" w:hAnsi="Verdana"/>
          <w:sz w:val="18"/>
          <w:szCs w:val="18"/>
        </w:rPr>
        <w:t>.] / [</w:t>
      </w:r>
      <w:r w:rsidR="00910E85" w:rsidRPr="001D1883">
        <w:rPr>
          <w:rFonts w:ascii="Verdana" w:hAnsi="Verdana"/>
          <w:sz w:val="18"/>
          <w:szCs w:val="18"/>
        </w:rPr>
        <w:t>και κ</w:t>
      </w:r>
      <w:r w:rsidR="00304AAA" w:rsidRPr="001D1883">
        <w:rPr>
          <w:rFonts w:ascii="Verdana" w:hAnsi="Verdana"/>
          <w:sz w:val="18"/>
          <w:szCs w:val="18"/>
        </w:rPr>
        <w:t xml:space="preserve">ατόπιν της, κατ’ άρθ. 4.2 ανωτέρω, επιλογής του </w:t>
      </w:r>
      <w:r w:rsidR="00304AAA" w:rsidRPr="001D1883">
        <w:rPr>
          <w:rFonts w:ascii="Verdana" w:hAnsi="Verdana"/>
          <w:b/>
          <w:sz w:val="18"/>
          <w:szCs w:val="18"/>
        </w:rPr>
        <w:t>Αγοραστή</w:t>
      </w:r>
      <w:r w:rsidR="00304AAA" w:rsidRPr="001D1883">
        <w:rPr>
          <w:rFonts w:ascii="Verdana" w:hAnsi="Verdana"/>
          <w:sz w:val="18"/>
          <w:szCs w:val="18"/>
        </w:rPr>
        <w:t xml:space="preserve"> </w:t>
      </w:r>
      <w:r w:rsidR="006B15AF" w:rsidRPr="001D1883">
        <w:rPr>
          <w:rFonts w:ascii="Verdana" w:hAnsi="Verdana"/>
          <w:sz w:val="18"/>
          <w:szCs w:val="18"/>
        </w:rPr>
        <w:t xml:space="preserve">για </w:t>
      </w:r>
      <w:r w:rsidR="00304AAA" w:rsidRPr="001D1883">
        <w:rPr>
          <w:rFonts w:ascii="Verdana" w:hAnsi="Verdana"/>
          <w:sz w:val="18"/>
          <w:szCs w:val="18"/>
        </w:rPr>
        <w:t xml:space="preserve">παραλαβή της </w:t>
      </w:r>
      <w:proofErr w:type="spellStart"/>
      <w:r w:rsidR="00304AAA" w:rsidRPr="001D1883">
        <w:rPr>
          <w:rFonts w:ascii="Verdana" w:hAnsi="Verdana"/>
          <w:sz w:val="18"/>
          <w:szCs w:val="18"/>
        </w:rPr>
        <w:t>κατακυρωθείσας</w:t>
      </w:r>
      <w:proofErr w:type="spellEnd"/>
      <w:r w:rsidR="00304AAA" w:rsidRPr="001D1883">
        <w:rPr>
          <w:rFonts w:ascii="Verdana" w:hAnsi="Verdana"/>
          <w:sz w:val="18"/>
          <w:szCs w:val="18"/>
        </w:rPr>
        <w:t xml:space="preserve"> ποσότητας με ρυθμό απορρόφησης 0-125% της μέσης ημερήσιας </w:t>
      </w:r>
      <w:proofErr w:type="spellStart"/>
      <w:r w:rsidR="00304AAA" w:rsidRPr="001D1883">
        <w:rPr>
          <w:rFonts w:ascii="Verdana" w:hAnsi="Verdana"/>
          <w:sz w:val="18"/>
          <w:szCs w:val="18"/>
        </w:rPr>
        <w:t>κατακυρωθείσας</w:t>
      </w:r>
      <w:proofErr w:type="spellEnd"/>
      <w:r w:rsidR="00304AAA" w:rsidRPr="001D1883">
        <w:rPr>
          <w:rFonts w:ascii="Verdana" w:hAnsi="Verdana"/>
          <w:sz w:val="18"/>
          <w:szCs w:val="18"/>
        </w:rPr>
        <w:t xml:space="preserve"> ποσότητας, </w:t>
      </w:r>
      <w:r w:rsidRPr="001D1883">
        <w:rPr>
          <w:rFonts w:ascii="Verdana" w:hAnsi="Verdana"/>
          <w:sz w:val="18"/>
          <w:szCs w:val="18"/>
        </w:rPr>
        <w:t xml:space="preserve">ο </w:t>
      </w:r>
      <w:r w:rsidRPr="001D1883">
        <w:rPr>
          <w:rFonts w:ascii="Verdana" w:hAnsi="Verdana"/>
          <w:b/>
          <w:sz w:val="18"/>
          <w:szCs w:val="18"/>
        </w:rPr>
        <w:t>Αγοραστής</w:t>
      </w:r>
      <w:r w:rsidRPr="001D1883">
        <w:rPr>
          <w:rFonts w:ascii="Verdana" w:hAnsi="Verdana"/>
          <w:sz w:val="18"/>
          <w:szCs w:val="18"/>
        </w:rPr>
        <w:t xml:space="preserve"> θα έχει το δικαίωμα, υπό τους όρους και τις ρυθμίσεις της παρούσας </w:t>
      </w:r>
      <w:r w:rsidRPr="001D1883">
        <w:rPr>
          <w:rFonts w:ascii="Verdana" w:hAnsi="Verdana"/>
          <w:b/>
          <w:sz w:val="18"/>
          <w:szCs w:val="18"/>
        </w:rPr>
        <w:t xml:space="preserve">Σύμβασης </w:t>
      </w:r>
      <w:r w:rsidRPr="001D1883">
        <w:rPr>
          <w:rFonts w:ascii="Verdana" w:hAnsi="Verdana" w:cs="Tahoma"/>
          <w:b/>
          <w:sz w:val="18"/>
          <w:szCs w:val="18"/>
        </w:rPr>
        <w:t>Δημοπρασίας</w:t>
      </w:r>
      <w:r w:rsidR="00735F02" w:rsidRPr="001D1883">
        <w:rPr>
          <w:rFonts w:ascii="Verdana" w:hAnsi="Verdana" w:cs="Tahoma"/>
          <w:sz w:val="18"/>
          <w:szCs w:val="18"/>
        </w:rPr>
        <w:t>,</w:t>
      </w:r>
      <w:r w:rsidRPr="001D1883">
        <w:rPr>
          <w:rFonts w:ascii="Verdana" w:hAnsi="Verdana" w:cs="Tahoma"/>
          <w:b/>
          <w:sz w:val="18"/>
          <w:szCs w:val="18"/>
        </w:rPr>
        <w:t xml:space="preserve"> </w:t>
      </w:r>
      <w:r w:rsidRPr="001D1883">
        <w:rPr>
          <w:rFonts w:ascii="Verdana" w:hAnsi="Verdana"/>
          <w:sz w:val="18"/>
          <w:szCs w:val="18"/>
        </w:rPr>
        <w:t xml:space="preserve">οποιαδήποτε </w:t>
      </w:r>
      <w:r w:rsidRPr="001D1883">
        <w:rPr>
          <w:rFonts w:ascii="Verdana" w:hAnsi="Verdana"/>
          <w:b/>
          <w:sz w:val="18"/>
          <w:szCs w:val="18"/>
        </w:rPr>
        <w:t>Ημέρα</w:t>
      </w:r>
      <w:r w:rsidRPr="001D1883">
        <w:rPr>
          <w:rFonts w:ascii="Verdana" w:hAnsi="Verdana"/>
          <w:sz w:val="18"/>
          <w:szCs w:val="18"/>
        </w:rPr>
        <w:t xml:space="preserve"> αλλά και κάθε </w:t>
      </w:r>
      <w:r w:rsidRPr="001D1883">
        <w:rPr>
          <w:rFonts w:ascii="Verdana" w:hAnsi="Verdana"/>
          <w:b/>
          <w:sz w:val="18"/>
          <w:szCs w:val="18"/>
        </w:rPr>
        <w:t>Ημέρα</w:t>
      </w:r>
      <w:r w:rsidRPr="001D1883">
        <w:rPr>
          <w:rFonts w:ascii="Verdana" w:hAnsi="Verdana"/>
          <w:sz w:val="18"/>
          <w:szCs w:val="18"/>
        </w:rPr>
        <w:t xml:space="preserve">, να ζητεί από τον </w:t>
      </w:r>
      <w:r w:rsidRPr="001D1883">
        <w:rPr>
          <w:rFonts w:ascii="Verdana" w:hAnsi="Verdana"/>
          <w:b/>
          <w:sz w:val="18"/>
          <w:szCs w:val="18"/>
        </w:rPr>
        <w:t>Πωλητή</w:t>
      </w:r>
      <w:r w:rsidRPr="001D1883">
        <w:rPr>
          <w:rFonts w:ascii="Verdana" w:hAnsi="Verdana"/>
          <w:sz w:val="18"/>
          <w:szCs w:val="18"/>
        </w:rPr>
        <w:t xml:space="preserve"> να του παραδώσει στο </w:t>
      </w:r>
      <w:r w:rsidRPr="001D1883">
        <w:rPr>
          <w:rFonts w:ascii="Verdana" w:hAnsi="Verdana"/>
          <w:b/>
          <w:sz w:val="18"/>
          <w:szCs w:val="18"/>
        </w:rPr>
        <w:t>Σημείο Παράδοσης</w:t>
      </w:r>
      <w:r w:rsidRPr="001D1883">
        <w:rPr>
          <w:rFonts w:ascii="Verdana" w:hAnsi="Verdana"/>
          <w:sz w:val="18"/>
          <w:szCs w:val="18"/>
        </w:rPr>
        <w:t xml:space="preserve"> ποσότητα </w:t>
      </w:r>
      <w:r w:rsidRPr="001D1883">
        <w:rPr>
          <w:rFonts w:ascii="Verdana" w:hAnsi="Verdana"/>
          <w:b/>
          <w:sz w:val="18"/>
          <w:szCs w:val="18"/>
        </w:rPr>
        <w:t xml:space="preserve">Φυσικού Αερίου </w:t>
      </w:r>
      <w:r w:rsidRPr="001D1883">
        <w:rPr>
          <w:rFonts w:ascii="Verdana" w:hAnsi="Verdana"/>
          <w:sz w:val="18"/>
          <w:szCs w:val="18"/>
        </w:rPr>
        <w:t>(</w:t>
      </w:r>
      <w:r w:rsidRPr="001D1883">
        <w:rPr>
          <w:rFonts w:ascii="Verdana" w:hAnsi="Verdana" w:cs="Tahoma"/>
          <w:sz w:val="18"/>
          <w:szCs w:val="18"/>
        </w:rPr>
        <w:t>καλούμενη στο εξής «</w:t>
      </w:r>
      <w:r w:rsidRPr="001D1883">
        <w:rPr>
          <w:rFonts w:ascii="Verdana" w:hAnsi="Verdana"/>
          <w:b/>
          <w:sz w:val="18"/>
          <w:szCs w:val="18"/>
        </w:rPr>
        <w:t>Ορθώς Δηλωμένη Ποσότητα</w:t>
      </w:r>
      <w:r w:rsidRPr="001D1883">
        <w:rPr>
          <w:rFonts w:ascii="Verdana" w:hAnsi="Verdana" w:cs="Tahoma"/>
          <w:sz w:val="18"/>
          <w:szCs w:val="18"/>
        </w:rPr>
        <w:t>») ίση ή</w:t>
      </w:r>
      <w:r w:rsidRPr="001D1883">
        <w:rPr>
          <w:rFonts w:ascii="Verdana" w:hAnsi="Verdana"/>
          <w:sz w:val="18"/>
          <w:szCs w:val="18"/>
        </w:rPr>
        <w:t xml:space="preserve"> μικρότερη προς την </w:t>
      </w:r>
      <w:r w:rsidRPr="001D1883">
        <w:rPr>
          <w:rFonts w:ascii="Verdana" w:hAnsi="Verdana"/>
          <w:b/>
          <w:sz w:val="18"/>
          <w:szCs w:val="18"/>
        </w:rPr>
        <w:t>Μέγιστη Ημερήσια Συμβατική Ποσότητα</w:t>
      </w:r>
      <w:r w:rsidR="00735F02" w:rsidRPr="001D1883">
        <w:rPr>
          <w:rFonts w:ascii="Verdana" w:hAnsi="Verdana" w:cs="Tahoma"/>
          <w:sz w:val="18"/>
          <w:szCs w:val="18"/>
        </w:rPr>
        <w:t>,</w:t>
      </w:r>
      <w:r w:rsidR="00735F02" w:rsidRPr="001D1883">
        <w:rPr>
          <w:rFonts w:ascii="Verdana" w:hAnsi="Verdana" w:cs="Tahoma"/>
          <w:b/>
          <w:sz w:val="18"/>
          <w:szCs w:val="18"/>
        </w:rPr>
        <w:t xml:space="preserve"> </w:t>
      </w:r>
      <w:r w:rsidRPr="001D1883">
        <w:rPr>
          <w:rFonts w:ascii="Verdana" w:hAnsi="Verdana" w:cs="Tahoma"/>
          <w:sz w:val="18"/>
          <w:szCs w:val="18"/>
        </w:rPr>
        <w:t>έως και μηδενική (0).</w:t>
      </w:r>
      <w:r w:rsidR="00304AAA" w:rsidRPr="001D1883">
        <w:rPr>
          <w:rFonts w:ascii="Verdana" w:hAnsi="Verdana" w:cs="Tahoma"/>
          <w:sz w:val="18"/>
          <w:szCs w:val="18"/>
        </w:rPr>
        <w:t>]</w:t>
      </w:r>
    </w:p>
    <w:p w:rsidR="00E50134" w:rsidRPr="001D1883" w:rsidRDefault="00E50134" w:rsidP="00612A35">
      <w:pPr>
        <w:ind w:left="851" w:right="76" w:hanging="567"/>
        <w:jc w:val="both"/>
        <w:rPr>
          <w:rFonts w:ascii="Verdana" w:hAnsi="Verdana"/>
          <w:sz w:val="18"/>
          <w:szCs w:val="18"/>
        </w:rPr>
      </w:pPr>
    </w:p>
    <w:p w:rsidR="00645ED9" w:rsidRPr="001D1883" w:rsidRDefault="00645ED9" w:rsidP="00612A35">
      <w:pPr>
        <w:widowControl/>
        <w:autoSpaceDE/>
        <w:autoSpaceDN/>
        <w:adjustRightInd/>
        <w:ind w:left="851" w:right="76" w:hanging="567"/>
        <w:jc w:val="both"/>
        <w:rPr>
          <w:rFonts w:ascii="Verdana" w:hAnsi="Verdana"/>
          <w:sz w:val="18"/>
          <w:szCs w:val="18"/>
          <w:lang w:eastAsia="x-none"/>
        </w:rPr>
      </w:pPr>
      <w:r w:rsidRPr="001D1883">
        <w:rPr>
          <w:rFonts w:ascii="Verdana" w:hAnsi="Verdana"/>
          <w:sz w:val="18"/>
          <w:szCs w:val="18"/>
          <w:lang w:val="x-none" w:eastAsia="x-none"/>
        </w:rPr>
        <w:t xml:space="preserve">(β)  </w:t>
      </w:r>
      <w:r w:rsidRPr="001D1883">
        <w:rPr>
          <w:rFonts w:ascii="Verdana" w:hAnsi="Verdana"/>
          <w:sz w:val="18"/>
          <w:szCs w:val="18"/>
          <w:lang w:val="x-none" w:eastAsia="x-none"/>
        </w:rPr>
        <w:tab/>
        <w:t xml:space="preserve">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θα είναι υποχρεωμένος, με την επιφύλαξη των άρθρων</w:t>
      </w:r>
      <w:r w:rsidR="001B3973" w:rsidRPr="001D1883">
        <w:rPr>
          <w:rFonts w:ascii="Verdana" w:hAnsi="Verdana"/>
          <w:sz w:val="18"/>
          <w:szCs w:val="18"/>
          <w:lang w:eastAsia="x-none"/>
        </w:rPr>
        <w:t xml:space="preserve"> 6.5</w:t>
      </w:r>
      <w:r w:rsidRPr="001D1883">
        <w:rPr>
          <w:rFonts w:ascii="Verdana" w:hAnsi="Verdana"/>
          <w:sz w:val="18"/>
          <w:szCs w:val="18"/>
          <w:lang w:eastAsia="x-none"/>
        </w:rPr>
        <w:t xml:space="preserve"> και</w:t>
      </w:r>
      <w:r w:rsidRPr="001D1883">
        <w:rPr>
          <w:rFonts w:ascii="Verdana" w:hAnsi="Verdana"/>
          <w:sz w:val="18"/>
          <w:szCs w:val="18"/>
          <w:lang w:val="x-none" w:eastAsia="x-none"/>
        </w:rPr>
        <w:t xml:space="preserve"> </w:t>
      </w:r>
      <w:r w:rsidR="004036EF" w:rsidRPr="001D1883">
        <w:rPr>
          <w:rFonts w:ascii="Verdana" w:hAnsi="Verdana"/>
          <w:sz w:val="18"/>
          <w:szCs w:val="18"/>
          <w:lang w:eastAsia="x-none"/>
        </w:rPr>
        <w:t>9</w:t>
      </w:r>
      <w:r w:rsidRPr="001D1883">
        <w:rPr>
          <w:rFonts w:ascii="Verdana" w:hAnsi="Verdana"/>
          <w:sz w:val="18"/>
          <w:szCs w:val="18"/>
          <w:lang w:val="x-none" w:eastAsia="x-none"/>
        </w:rPr>
        <w:t xml:space="preserve"> και εν γένει της παρούσας </w:t>
      </w:r>
      <w:r w:rsidRPr="001D1883">
        <w:rPr>
          <w:rFonts w:ascii="Verdana" w:hAnsi="Verdana"/>
          <w:b/>
          <w:sz w:val="18"/>
          <w:szCs w:val="18"/>
          <w:lang w:val="x-none" w:eastAsia="x-none"/>
        </w:rPr>
        <w:t>Σύμβασης Δημοπρασίας</w:t>
      </w:r>
      <w:r w:rsidRPr="001D1883">
        <w:rPr>
          <w:rFonts w:ascii="Verdana" w:hAnsi="Verdana"/>
          <w:sz w:val="18"/>
          <w:szCs w:val="18"/>
          <w:lang w:val="x-none" w:eastAsia="x-none"/>
        </w:rPr>
        <w:t xml:space="preserve">, να παραδίδει κάθε </w:t>
      </w:r>
      <w:r w:rsidRPr="001D1883">
        <w:rPr>
          <w:rFonts w:ascii="Verdana" w:hAnsi="Verdana"/>
          <w:b/>
          <w:sz w:val="18"/>
          <w:szCs w:val="18"/>
          <w:lang w:val="x-none" w:eastAsia="x-none"/>
        </w:rPr>
        <w:t>Ημέρα</w:t>
      </w:r>
      <w:r w:rsidRPr="001D1883">
        <w:rPr>
          <w:rFonts w:ascii="Verdana" w:hAnsi="Verdana"/>
          <w:sz w:val="18"/>
          <w:szCs w:val="18"/>
          <w:lang w:val="x-none" w:eastAsia="x-none"/>
        </w:rPr>
        <w:t xml:space="preserve"> στον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στο </w:t>
      </w:r>
      <w:r w:rsidRPr="001D1883">
        <w:rPr>
          <w:rFonts w:ascii="Verdana" w:hAnsi="Verdana"/>
          <w:b/>
          <w:sz w:val="18"/>
          <w:szCs w:val="18"/>
          <w:lang w:val="x-none" w:eastAsia="x-none"/>
        </w:rPr>
        <w:t>Σημείο Παράδοσης</w:t>
      </w:r>
      <w:r w:rsidRPr="001D1883">
        <w:rPr>
          <w:rFonts w:ascii="Verdana" w:hAnsi="Verdana"/>
          <w:sz w:val="18"/>
          <w:szCs w:val="18"/>
          <w:lang w:val="x-none" w:eastAsia="x-none"/>
        </w:rPr>
        <w:t xml:space="preserve">, την </w:t>
      </w:r>
      <w:r w:rsidRPr="001D1883">
        <w:rPr>
          <w:rFonts w:ascii="Verdana" w:hAnsi="Verdana"/>
          <w:b/>
          <w:sz w:val="18"/>
          <w:szCs w:val="18"/>
          <w:lang w:val="x-none" w:eastAsia="x-none"/>
        </w:rPr>
        <w:t xml:space="preserve">Ορθώς Δηλωμένη Ποσότητα </w:t>
      </w:r>
      <w:r w:rsidRPr="001D1883">
        <w:rPr>
          <w:rFonts w:ascii="Verdana" w:hAnsi="Verdana"/>
          <w:sz w:val="18"/>
          <w:szCs w:val="18"/>
          <w:lang w:val="x-none" w:eastAsia="x-none"/>
        </w:rPr>
        <w:t>(</w:t>
      </w:r>
      <w:r w:rsidRPr="001D1883">
        <w:rPr>
          <w:rFonts w:ascii="Verdana" w:hAnsi="Verdana"/>
          <w:b/>
          <w:sz w:val="18"/>
          <w:szCs w:val="18"/>
          <w:lang w:val="x-none" w:eastAsia="x-none"/>
        </w:rPr>
        <w:t>ΟΔΠ</w:t>
      </w:r>
      <w:r w:rsidRPr="001D1883">
        <w:rPr>
          <w:rFonts w:ascii="Verdana" w:hAnsi="Verdana"/>
          <w:sz w:val="18"/>
          <w:szCs w:val="18"/>
          <w:lang w:val="x-none" w:eastAsia="x-none"/>
        </w:rPr>
        <w:t xml:space="preserve">) για την </w:t>
      </w:r>
      <w:r w:rsidRPr="001D1883">
        <w:rPr>
          <w:rFonts w:ascii="Verdana" w:hAnsi="Verdana"/>
          <w:b/>
          <w:sz w:val="18"/>
          <w:szCs w:val="18"/>
          <w:lang w:val="x-none" w:eastAsia="x-none"/>
        </w:rPr>
        <w:t>Ημέρα</w:t>
      </w:r>
      <w:r w:rsidRPr="001D1883">
        <w:rPr>
          <w:rFonts w:ascii="Verdana" w:hAnsi="Verdana"/>
          <w:sz w:val="18"/>
          <w:szCs w:val="18"/>
          <w:lang w:val="x-none" w:eastAsia="x-none"/>
        </w:rPr>
        <w:t xml:space="preserve"> αυτή</w:t>
      </w:r>
      <w:r w:rsidRPr="001D1883">
        <w:rPr>
          <w:rFonts w:ascii="Verdana" w:hAnsi="Verdana"/>
          <w:sz w:val="18"/>
          <w:szCs w:val="18"/>
          <w:lang w:eastAsia="x-none"/>
        </w:rPr>
        <w:t>.</w:t>
      </w:r>
    </w:p>
    <w:p w:rsidR="00645ED9" w:rsidRPr="001D1883" w:rsidRDefault="00645ED9" w:rsidP="00735F02">
      <w:pPr>
        <w:widowControl/>
        <w:autoSpaceDE/>
        <w:autoSpaceDN/>
        <w:adjustRightInd/>
        <w:ind w:left="851" w:right="76"/>
        <w:jc w:val="both"/>
        <w:rPr>
          <w:rFonts w:ascii="Verdana" w:hAnsi="Verdana"/>
          <w:sz w:val="18"/>
          <w:szCs w:val="18"/>
          <w:lang w:eastAsia="x-none"/>
        </w:rPr>
      </w:pPr>
      <w:r w:rsidRPr="001D1883">
        <w:rPr>
          <w:rFonts w:ascii="Verdana" w:hAnsi="Verdana"/>
          <w:sz w:val="18"/>
          <w:szCs w:val="18"/>
          <w:lang w:eastAsia="x-none"/>
        </w:rPr>
        <w:t xml:space="preserve">Σε κάθε περίπτωση, ο </w:t>
      </w:r>
      <w:r w:rsidRPr="001D1883">
        <w:rPr>
          <w:rFonts w:ascii="Verdana" w:hAnsi="Verdana"/>
          <w:b/>
          <w:sz w:val="18"/>
          <w:szCs w:val="18"/>
          <w:lang w:eastAsia="x-none"/>
        </w:rPr>
        <w:t>Πωλητής</w:t>
      </w:r>
      <w:r w:rsidRPr="001D1883">
        <w:rPr>
          <w:rFonts w:ascii="Verdana" w:hAnsi="Verdana"/>
          <w:sz w:val="18"/>
          <w:szCs w:val="18"/>
          <w:lang w:eastAsia="x-none"/>
        </w:rPr>
        <w:t xml:space="preserve"> δεν θα είναι υποχρεωμένος να παραδίδει, βάσει της παρούσας </w:t>
      </w:r>
      <w:r w:rsidRPr="001D1883">
        <w:rPr>
          <w:rFonts w:ascii="Verdana" w:hAnsi="Verdana"/>
          <w:b/>
          <w:sz w:val="18"/>
          <w:szCs w:val="18"/>
          <w:lang w:eastAsia="x-none"/>
        </w:rPr>
        <w:t>Σύμβασης Δημοπρασίας</w:t>
      </w:r>
      <w:r w:rsidRPr="001D1883">
        <w:rPr>
          <w:rFonts w:ascii="Verdana" w:hAnsi="Verdana"/>
          <w:sz w:val="18"/>
          <w:szCs w:val="18"/>
          <w:lang w:eastAsia="x-none"/>
        </w:rPr>
        <w:t xml:space="preserve">, στον </w:t>
      </w:r>
      <w:r w:rsidRPr="001D1883">
        <w:rPr>
          <w:rFonts w:ascii="Verdana" w:hAnsi="Verdana"/>
          <w:b/>
          <w:sz w:val="18"/>
          <w:szCs w:val="18"/>
          <w:lang w:eastAsia="x-none"/>
        </w:rPr>
        <w:t>Αγοραστή</w:t>
      </w:r>
      <w:r w:rsidRPr="001D1883">
        <w:rPr>
          <w:rFonts w:ascii="Verdana" w:hAnsi="Verdana"/>
          <w:sz w:val="18"/>
          <w:szCs w:val="18"/>
          <w:lang w:eastAsia="x-none"/>
        </w:rPr>
        <w:t>:</w:t>
      </w:r>
    </w:p>
    <w:p w:rsidR="00645ED9" w:rsidRPr="001D1883" w:rsidRDefault="00645ED9" w:rsidP="00735F02">
      <w:pPr>
        <w:widowControl/>
        <w:autoSpaceDE/>
        <w:autoSpaceDN/>
        <w:adjustRightInd/>
        <w:ind w:left="851" w:right="76"/>
        <w:jc w:val="both"/>
        <w:rPr>
          <w:rFonts w:ascii="Verdana" w:hAnsi="Verdana"/>
          <w:sz w:val="18"/>
          <w:szCs w:val="18"/>
          <w:lang w:eastAsia="x-none"/>
        </w:rPr>
      </w:pPr>
      <w:r w:rsidRPr="001D1883">
        <w:rPr>
          <w:rFonts w:ascii="Verdana" w:hAnsi="Verdana"/>
          <w:sz w:val="18"/>
          <w:szCs w:val="18"/>
          <w:lang w:eastAsia="x-none"/>
        </w:rPr>
        <w:t>(i)</w:t>
      </w:r>
      <w:r w:rsidRPr="001D1883">
        <w:rPr>
          <w:rFonts w:ascii="Verdana" w:hAnsi="Verdana"/>
          <w:sz w:val="18"/>
          <w:szCs w:val="18"/>
          <w:lang w:eastAsia="x-none"/>
        </w:rPr>
        <w:tab/>
        <w:t xml:space="preserve">ποσότητα </w:t>
      </w:r>
      <w:r w:rsidRPr="001D1883">
        <w:rPr>
          <w:rFonts w:ascii="Verdana" w:hAnsi="Verdana"/>
          <w:b/>
          <w:sz w:val="18"/>
          <w:szCs w:val="18"/>
          <w:lang w:eastAsia="x-none"/>
        </w:rPr>
        <w:t>Φυσικού Αερίου</w:t>
      </w:r>
      <w:r w:rsidRPr="001D1883">
        <w:rPr>
          <w:rFonts w:ascii="Verdana" w:hAnsi="Verdana"/>
          <w:sz w:val="18"/>
          <w:szCs w:val="18"/>
          <w:lang w:eastAsia="x-none"/>
        </w:rPr>
        <w:t xml:space="preserve"> τέτοια που να υπερβαίνει, κατά τη </w:t>
      </w:r>
      <w:r w:rsidRPr="001D1883">
        <w:rPr>
          <w:rFonts w:ascii="Verdana" w:hAnsi="Verdana"/>
          <w:b/>
          <w:sz w:val="18"/>
          <w:szCs w:val="18"/>
          <w:lang w:eastAsia="x-none"/>
        </w:rPr>
        <w:t>Συμβατική Περίοδο</w:t>
      </w:r>
      <w:r w:rsidRPr="001D1883">
        <w:rPr>
          <w:rFonts w:ascii="Verdana" w:hAnsi="Verdana"/>
          <w:sz w:val="18"/>
          <w:szCs w:val="18"/>
          <w:lang w:eastAsia="x-none"/>
        </w:rPr>
        <w:t xml:space="preserve">, τη </w:t>
      </w:r>
      <w:r w:rsidRPr="001D1883">
        <w:rPr>
          <w:rFonts w:ascii="Verdana" w:hAnsi="Verdana"/>
          <w:b/>
          <w:sz w:val="18"/>
          <w:szCs w:val="18"/>
          <w:lang w:eastAsia="x-none"/>
        </w:rPr>
        <w:t>Συμβατική Ποσότητα</w:t>
      </w:r>
      <w:r w:rsidRPr="001D1883">
        <w:rPr>
          <w:rFonts w:ascii="Verdana" w:hAnsi="Verdana"/>
          <w:sz w:val="18"/>
          <w:szCs w:val="18"/>
          <w:lang w:eastAsia="x-none"/>
        </w:rPr>
        <w:t>.</w:t>
      </w:r>
    </w:p>
    <w:p w:rsidR="00061FAC" w:rsidRPr="001D1883" w:rsidRDefault="00645ED9" w:rsidP="009170AE">
      <w:pPr>
        <w:autoSpaceDE/>
        <w:autoSpaceDN/>
        <w:adjustRightInd/>
        <w:ind w:left="851" w:right="76"/>
        <w:jc w:val="both"/>
        <w:rPr>
          <w:rFonts w:ascii="Verdana" w:hAnsi="Verdana"/>
          <w:bCs/>
          <w:sz w:val="18"/>
          <w:szCs w:val="18"/>
          <w:lang w:eastAsia="x-none"/>
        </w:rPr>
      </w:pPr>
      <w:r w:rsidRPr="001D1883">
        <w:rPr>
          <w:rFonts w:ascii="Verdana" w:hAnsi="Verdana"/>
          <w:sz w:val="18"/>
          <w:szCs w:val="18"/>
          <w:lang w:eastAsia="x-none"/>
        </w:rPr>
        <w:t>(</w:t>
      </w:r>
      <w:proofErr w:type="spellStart"/>
      <w:r w:rsidRPr="001D1883">
        <w:rPr>
          <w:rFonts w:ascii="Verdana" w:hAnsi="Verdana"/>
          <w:sz w:val="18"/>
          <w:szCs w:val="18"/>
          <w:lang w:eastAsia="x-none"/>
        </w:rPr>
        <w:t>ii</w:t>
      </w:r>
      <w:proofErr w:type="spellEnd"/>
      <w:r w:rsidRPr="001D1883">
        <w:rPr>
          <w:rFonts w:ascii="Verdana" w:hAnsi="Verdana"/>
          <w:sz w:val="18"/>
          <w:szCs w:val="18"/>
          <w:lang w:eastAsia="x-none"/>
        </w:rPr>
        <w:t>)</w:t>
      </w:r>
      <w:r w:rsidRPr="001D1883">
        <w:rPr>
          <w:rFonts w:ascii="Verdana" w:hAnsi="Verdana"/>
          <w:sz w:val="18"/>
          <w:szCs w:val="18"/>
          <w:lang w:eastAsia="x-none"/>
        </w:rPr>
        <w:tab/>
      </w:r>
      <w:r w:rsidR="00061FAC" w:rsidRPr="001D1883">
        <w:rPr>
          <w:rFonts w:ascii="Verdana" w:hAnsi="Verdana"/>
          <w:sz w:val="18"/>
          <w:szCs w:val="18"/>
          <w:lang w:eastAsia="x-none"/>
        </w:rPr>
        <w:t>[</w:t>
      </w:r>
      <w:r w:rsidRPr="001D1883">
        <w:rPr>
          <w:rFonts w:ascii="Verdana" w:hAnsi="Verdana"/>
          <w:sz w:val="18"/>
          <w:szCs w:val="18"/>
          <w:lang w:eastAsia="x-none"/>
        </w:rPr>
        <w:t xml:space="preserve">οποιαδήποτε </w:t>
      </w:r>
      <w:r w:rsidRPr="001D1883">
        <w:rPr>
          <w:rFonts w:ascii="Verdana" w:hAnsi="Verdana"/>
          <w:b/>
          <w:sz w:val="18"/>
          <w:szCs w:val="18"/>
          <w:lang w:eastAsia="x-none"/>
        </w:rPr>
        <w:t>Ημέρα</w:t>
      </w:r>
      <w:r w:rsidRPr="001D1883">
        <w:rPr>
          <w:rFonts w:ascii="Verdana" w:hAnsi="Verdana"/>
          <w:sz w:val="18"/>
          <w:szCs w:val="18"/>
          <w:lang w:eastAsia="x-none"/>
        </w:rPr>
        <w:t xml:space="preserve">, ποσότητα </w:t>
      </w:r>
      <w:r w:rsidRPr="001D1883">
        <w:rPr>
          <w:rFonts w:ascii="Verdana" w:hAnsi="Verdana"/>
          <w:b/>
          <w:sz w:val="18"/>
          <w:szCs w:val="18"/>
          <w:lang w:eastAsia="x-none"/>
        </w:rPr>
        <w:t>Φυσικού Αερίου</w:t>
      </w:r>
      <w:r w:rsidR="00061FAC" w:rsidRPr="001D1883">
        <w:rPr>
          <w:rFonts w:ascii="Verdana" w:hAnsi="Verdana"/>
          <w:sz w:val="18"/>
          <w:szCs w:val="18"/>
          <w:lang w:eastAsia="x-none"/>
        </w:rPr>
        <w:t xml:space="preserve"> διαφορετική από την </w:t>
      </w:r>
      <w:r w:rsidR="00061FAC" w:rsidRPr="001D1883">
        <w:rPr>
          <w:rFonts w:ascii="Verdana" w:hAnsi="Verdana"/>
          <w:b/>
          <w:sz w:val="18"/>
          <w:szCs w:val="18"/>
          <w:lang w:eastAsia="x-none"/>
        </w:rPr>
        <w:t xml:space="preserve">Ημερήσια Συμβατική Ποσότητα </w:t>
      </w:r>
      <w:r w:rsidR="00061FAC" w:rsidRPr="001D1883">
        <w:rPr>
          <w:rFonts w:ascii="Verdana" w:hAnsi="Verdana"/>
          <w:sz w:val="18"/>
          <w:szCs w:val="18"/>
          <w:lang w:eastAsia="x-none"/>
        </w:rPr>
        <w:t>(</w:t>
      </w:r>
      <w:r w:rsidR="00061FAC" w:rsidRPr="001D1883">
        <w:rPr>
          <w:rFonts w:ascii="Verdana" w:hAnsi="Verdana"/>
          <w:b/>
          <w:sz w:val="18"/>
          <w:szCs w:val="18"/>
          <w:lang w:eastAsia="x-none"/>
        </w:rPr>
        <w:t>ΗΣΠ</w:t>
      </w:r>
      <w:r w:rsidR="00061FAC" w:rsidRPr="001D1883">
        <w:rPr>
          <w:rFonts w:ascii="Verdana" w:hAnsi="Verdana"/>
          <w:sz w:val="18"/>
          <w:szCs w:val="18"/>
          <w:lang w:eastAsia="x-none"/>
        </w:rPr>
        <w:t>)</w:t>
      </w:r>
      <w:r w:rsidR="00962CCF" w:rsidRPr="001D1883">
        <w:rPr>
          <w:rFonts w:ascii="Verdana" w:hAnsi="Verdana"/>
          <w:sz w:val="18"/>
          <w:szCs w:val="18"/>
          <w:lang w:eastAsia="x-none"/>
        </w:rPr>
        <w:t>,</w:t>
      </w:r>
      <w:r w:rsidRPr="001D1883">
        <w:rPr>
          <w:rFonts w:ascii="Verdana" w:hAnsi="Verdana"/>
          <w:sz w:val="18"/>
          <w:szCs w:val="18"/>
          <w:lang w:eastAsia="x-none"/>
        </w:rPr>
        <w:t xml:space="preserve"> </w:t>
      </w:r>
      <w:r w:rsidR="00962CCF" w:rsidRPr="001D1883">
        <w:rPr>
          <w:rFonts w:ascii="Verdana" w:hAnsi="Verdana"/>
          <w:bCs/>
          <w:sz w:val="18"/>
          <w:szCs w:val="18"/>
          <w:lang w:eastAsia="x-none"/>
        </w:rPr>
        <w:t xml:space="preserve">κατόπιν της, κατ’ άρθ. 4.2 ανωτέρω, επιλογής του </w:t>
      </w:r>
      <w:r w:rsidR="00962CCF" w:rsidRPr="001D1883">
        <w:rPr>
          <w:rFonts w:ascii="Verdana" w:hAnsi="Verdana"/>
          <w:b/>
          <w:bCs/>
          <w:sz w:val="18"/>
          <w:szCs w:val="18"/>
          <w:lang w:eastAsia="x-none"/>
        </w:rPr>
        <w:t xml:space="preserve">Αγοραστή </w:t>
      </w:r>
      <w:r w:rsidR="00962CCF" w:rsidRPr="001D1883">
        <w:rPr>
          <w:rFonts w:ascii="Verdana" w:hAnsi="Verdana"/>
          <w:bCs/>
          <w:sz w:val="18"/>
          <w:szCs w:val="18"/>
          <w:lang w:eastAsia="x-none"/>
        </w:rPr>
        <w:t xml:space="preserve">για παραλαβή της </w:t>
      </w:r>
      <w:proofErr w:type="spellStart"/>
      <w:r w:rsidR="00962CCF" w:rsidRPr="001D1883">
        <w:rPr>
          <w:rFonts w:ascii="Verdana" w:hAnsi="Verdana"/>
          <w:bCs/>
          <w:sz w:val="18"/>
          <w:szCs w:val="18"/>
          <w:lang w:eastAsia="x-none"/>
        </w:rPr>
        <w:t>κατακυρωθείσας</w:t>
      </w:r>
      <w:proofErr w:type="spellEnd"/>
      <w:r w:rsidR="00962CCF" w:rsidRPr="001D1883">
        <w:rPr>
          <w:rFonts w:ascii="Verdana" w:hAnsi="Verdana"/>
          <w:bCs/>
          <w:sz w:val="18"/>
          <w:szCs w:val="18"/>
          <w:lang w:eastAsia="x-none"/>
        </w:rPr>
        <w:t xml:space="preserve"> ποσότητας </w:t>
      </w:r>
      <w:proofErr w:type="spellStart"/>
      <w:r w:rsidR="00962CCF" w:rsidRPr="001D1883">
        <w:rPr>
          <w:rFonts w:ascii="Verdana" w:hAnsi="Verdana"/>
          <w:bCs/>
          <w:sz w:val="18"/>
          <w:szCs w:val="18"/>
          <w:lang w:eastAsia="x-none"/>
        </w:rPr>
        <w:t>ισοκατανεμημένης</w:t>
      </w:r>
      <w:proofErr w:type="spellEnd"/>
      <w:r w:rsidR="00962CCF" w:rsidRPr="001D1883">
        <w:rPr>
          <w:rFonts w:ascii="Verdana" w:hAnsi="Verdana"/>
          <w:bCs/>
          <w:sz w:val="18"/>
          <w:szCs w:val="18"/>
          <w:lang w:eastAsia="x-none"/>
        </w:rPr>
        <w:t xml:space="preserve"> σε ημερήσια βάση</w:t>
      </w:r>
      <w:r w:rsidR="00061FAC" w:rsidRPr="001D1883">
        <w:rPr>
          <w:rFonts w:ascii="Verdana" w:hAnsi="Verdana"/>
          <w:bCs/>
          <w:sz w:val="18"/>
          <w:szCs w:val="18"/>
          <w:lang w:eastAsia="x-none"/>
        </w:rPr>
        <w:t xml:space="preserve">] / [οποιαδήποτε </w:t>
      </w:r>
      <w:r w:rsidR="00061FAC" w:rsidRPr="001D1883">
        <w:rPr>
          <w:rFonts w:ascii="Verdana" w:hAnsi="Verdana"/>
          <w:b/>
          <w:bCs/>
          <w:sz w:val="18"/>
          <w:szCs w:val="18"/>
          <w:lang w:eastAsia="x-none"/>
        </w:rPr>
        <w:t>Ημέρα</w:t>
      </w:r>
      <w:r w:rsidR="00061FAC" w:rsidRPr="001D1883">
        <w:rPr>
          <w:rFonts w:ascii="Verdana" w:hAnsi="Verdana"/>
          <w:bCs/>
          <w:sz w:val="18"/>
          <w:szCs w:val="18"/>
          <w:lang w:eastAsia="x-none"/>
        </w:rPr>
        <w:t xml:space="preserve">, ποσότητα </w:t>
      </w:r>
      <w:r w:rsidR="00061FAC" w:rsidRPr="001D1883">
        <w:rPr>
          <w:rFonts w:ascii="Verdana" w:hAnsi="Verdana"/>
          <w:b/>
          <w:bCs/>
          <w:sz w:val="18"/>
          <w:szCs w:val="18"/>
          <w:lang w:eastAsia="x-none"/>
        </w:rPr>
        <w:t>Φυσικού Αερίου</w:t>
      </w:r>
      <w:r w:rsidR="00061FAC" w:rsidRPr="001D1883">
        <w:rPr>
          <w:rFonts w:ascii="Verdana" w:hAnsi="Verdana"/>
          <w:bCs/>
          <w:sz w:val="18"/>
          <w:szCs w:val="18"/>
          <w:lang w:eastAsia="x-none"/>
        </w:rPr>
        <w:t xml:space="preserve"> τέτοια που να υπερβαίνει τη </w:t>
      </w:r>
      <w:r w:rsidR="00061FAC" w:rsidRPr="001D1883">
        <w:rPr>
          <w:rFonts w:ascii="Verdana" w:hAnsi="Verdana"/>
          <w:b/>
          <w:bCs/>
          <w:sz w:val="18"/>
          <w:szCs w:val="18"/>
          <w:lang w:eastAsia="x-none"/>
        </w:rPr>
        <w:t>Μέγιστη</w:t>
      </w:r>
      <w:r w:rsidR="00061FAC" w:rsidRPr="001D1883">
        <w:rPr>
          <w:rFonts w:ascii="Verdana" w:hAnsi="Verdana"/>
          <w:bCs/>
          <w:sz w:val="18"/>
          <w:szCs w:val="18"/>
          <w:lang w:eastAsia="x-none"/>
        </w:rPr>
        <w:t xml:space="preserve"> </w:t>
      </w:r>
      <w:r w:rsidR="00061FAC" w:rsidRPr="001D1883">
        <w:rPr>
          <w:rFonts w:ascii="Verdana" w:hAnsi="Verdana"/>
          <w:b/>
          <w:bCs/>
          <w:sz w:val="18"/>
          <w:szCs w:val="18"/>
          <w:lang w:eastAsia="x-none"/>
        </w:rPr>
        <w:t xml:space="preserve">Ημερήσια Συμβατική Ποσότητα </w:t>
      </w:r>
      <w:r w:rsidR="00061FAC" w:rsidRPr="001D1883">
        <w:rPr>
          <w:rFonts w:ascii="Verdana" w:hAnsi="Verdana"/>
          <w:bCs/>
          <w:sz w:val="18"/>
          <w:szCs w:val="18"/>
          <w:lang w:eastAsia="x-none"/>
        </w:rPr>
        <w:t>(</w:t>
      </w:r>
      <w:r w:rsidR="00061FAC" w:rsidRPr="001D1883">
        <w:rPr>
          <w:rFonts w:ascii="Verdana" w:hAnsi="Verdana"/>
          <w:b/>
          <w:bCs/>
          <w:sz w:val="18"/>
          <w:szCs w:val="18"/>
          <w:lang w:eastAsia="x-none"/>
        </w:rPr>
        <w:t>ΜΗΣΠ</w:t>
      </w:r>
      <w:r w:rsidR="00061FAC" w:rsidRPr="001D1883">
        <w:rPr>
          <w:rFonts w:ascii="Verdana" w:hAnsi="Verdana"/>
          <w:bCs/>
          <w:sz w:val="18"/>
          <w:szCs w:val="18"/>
          <w:lang w:eastAsia="x-none"/>
        </w:rPr>
        <w:t>)</w:t>
      </w:r>
      <w:r w:rsidR="00F17088" w:rsidRPr="001D1883">
        <w:rPr>
          <w:rFonts w:ascii="Verdana" w:hAnsi="Verdana"/>
          <w:bCs/>
          <w:sz w:val="18"/>
          <w:szCs w:val="18"/>
          <w:lang w:eastAsia="x-none"/>
        </w:rPr>
        <w:t xml:space="preserve">, κατόπιν της, κατ’ άρθ. 4.2 ανωτέρω, επιλογής του </w:t>
      </w:r>
      <w:r w:rsidR="00F17088" w:rsidRPr="001D1883">
        <w:rPr>
          <w:rFonts w:ascii="Verdana" w:hAnsi="Verdana"/>
          <w:b/>
          <w:bCs/>
          <w:sz w:val="18"/>
          <w:szCs w:val="18"/>
          <w:lang w:eastAsia="x-none"/>
        </w:rPr>
        <w:t>Αγοραστή</w:t>
      </w:r>
      <w:r w:rsidR="00F17088" w:rsidRPr="001D1883">
        <w:rPr>
          <w:rFonts w:ascii="Verdana" w:hAnsi="Verdana"/>
          <w:bCs/>
          <w:sz w:val="18"/>
          <w:szCs w:val="18"/>
          <w:lang w:eastAsia="x-none"/>
        </w:rPr>
        <w:t xml:space="preserve"> για παραλαβή της </w:t>
      </w:r>
      <w:proofErr w:type="spellStart"/>
      <w:r w:rsidR="00F17088" w:rsidRPr="001D1883">
        <w:rPr>
          <w:rFonts w:ascii="Verdana" w:hAnsi="Verdana"/>
          <w:bCs/>
          <w:sz w:val="18"/>
          <w:szCs w:val="18"/>
          <w:lang w:eastAsia="x-none"/>
        </w:rPr>
        <w:t>κατακυρωθείσας</w:t>
      </w:r>
      <w:proofErr w:type="spellEnd"/>
      <w:r w:rsidR="00F17088" w:rsidRPr="001D1883">
        <w:rPr>
          <w:rFonts w:ascii="Verdana" w:hAnsi="Verdana"/>
          <w:bCs/>
          <w:sz w:val="18"/>
          <w:szCs w:val="18"/>
          <w:lang w:eastAsia="x-none"/>
        </w:rPr>
        <w:t xml:space="preserve"> ποσότητας με ρυθμό απορρόφησης 0-125% της μέσης ημερήσιας </w:t>
      </w:r>
      <w:proofErr w:type="spellStart"/>
      <w:r w:rsidR="00F17088" w:rsidRPr="001D1883">
        <w:rPr>
          <w:rFonts w:ascii="Verdana" w:hAnsi="Verdana"/>
          <w:bCs/>
          <w:sz w:val="18"/>
          <w:szCs w:val="18"/>
          <w:lang w:eastAsia="x-none"/>
        </w:rPr>
        <w:t>κατακυρωθείσας</w:t>
      </w:r>
      <w:proofErr w:type="spellEnd"/>
      <w:r w:rsidR="00F17088" w:rsidRPr="001D1883">
        <w:rPr>
          <w:rFonts w:ascii="Verdana" w:hAnsi="Verdana"/>
          <w:bCs/>
          <w:sz w:val="18"/>
          <w:szCs w:val="18"/>
          <w:lang w:eastAsia="x-none"/>
        </w:rPr>
        <w:t xml:space="preserve"> ποσότητας</w:t>
      </w:r>
      <w:r w:rsidR="00061FAC" w:rsidRPr="001D1883">
        <w:rPr>
          <w:rFonts w:ascii="Verdana" w:hAnsi="Verdana"/>
          <w:bCs/>
          <w:sz w:val="18"/>
          <w:szCs w:val="18"/>
          <w:lang w:eastAsia="x-none"/>
        </w:rPr>
        <w:t>]</w:t>
      </w:r>
      <w:r w:rsidR="008E13E6" w:rsidRPr="001D1883">
        <w:rPr>
          <w:rFonts w:ascii="Verdana" w:hAnsi="Verdana"/>
          <w:bCs/>
          <w:sz w:val="18"/>
          <w:szCs w:val="18"/>
          <w:lang w:eastAsia="x-none"/>
        </w:rPr>
        <w:t>.</w:t>
      </w:r>
    </w:p>
    <w:p w:rsidR="005B40B7" w:rsidRPr="001D1883" w:rsidRDefault="005B40B7" w:rsidP="009356AA">
      <w:pPr>
        <w:widowControl/>
        <w:autoSpaceDE/>
        <w:autoSpaceDN/>
        <w:adjustRightInd/>
        <w:ind w:right="76"/>
        <w:jc w:val="both"/>
        <w:rPr>
          <w:rFonts w:ascii="Verdana" w:hAnsi="Verdana"/>
          <w:sz w:val="18"/>
          <w:szCs w:val="18"/>
          <w:lang w:eastAsia="x-none"/>
        </w:rPr>
      </w:pPr>
    </w:p>
    <w:p w:rsidR="00645ED9" w:rsidRPr="001D1883" w:rsidRDefault="00AF190A" w:rsidP="00AF190A">
      <w:pPr>
        <w:widowControl/>
        <w:autoSpaceDE/>
        <w:autoSpaceDN/>
        <w:adjustRightInd/>
        <w:ind w:left="851" w:right="76" w:hanging="1135"/>
        <w:jc w:val="both"/>
        <w:rPr>
          <w:rFonts w:ascii="Verdana" w:hAnsi="Verdana"/>
          <w:sz w:val="18"/>
          <w:szCs w:val="18"/>
          <w:lang w:val="x-none" w:eastAsia="x-none"/>
        </w:rPr>
      </w:pPr>
      <w:r w:rsidRPr="001D1883">
        <w:rPr>
          <w:rFonts w:ascii="Verdana" w:hAnsi="Verdana"/>
          <w:sz w:val="18"/>
          <w:szCs w:val="18"/>
          <w:lang w:eastAsia="x-none"/>
        </w:rPr>
        <w:t xml:space="preserve">4.4    </w:t>
      </w:r>
      <w:r w:rsidR="00645ED9" w:rsidRPr="001D1883">
        <w:rPr>
          <w:rFonts w:ascii="Verdana" w:hAnsi="Verdana"/>
          <w:sz w:val="18"/>
          <w:szCs w:val="18"/>
          <w:lang w:val="x-none" w:eastAsia="x-none"/>
        </w:rPr>
        <w:t>(</w:t>
      </w:r>
      <w:r w:rsidR="007F797D" w:rsidRPr="001D1883">
        <w:rPr>
          <w:rFonts w:ascii="Verdana" w:hAnsi="Verdana"/>
          <w:sz w:val="18"/>
          <w:szCs w:val="18"/>
          <w:lang w:eastAsia="x-none"/>
        </w:rPr>
        <w:t>α</w:t>
      </w:r>
      <w:r w:rsidR="00645ED9" w:rsidRPr="001D1883">
        <w:rPr>
          <w:rFonts w:ascii="Verdana" w:hAnsi="Verdana"/>
          <w:sz w:val="18"/>
          <w:szCs w:val="18"/>
          <w:lang w:val="x-none" w:eastAsia="x-none"/>
        </w:rPr>
        <w:t>)</w:t>
      </w:r>
      <w:r w:rsidR="00645ED9" w:rsidRPr="001D1883">
        <w:rPr>
          <w:rFonts w:ascii="Verdana" w:hAnsi="Verdana"/>
          <w:sz w:val="18"/>
          <w:szCs w:val="18"/>
          <w:lang w:val="x-none" w:eastAsia="x-none"/>
        </w:rPr>
        <w:tab/>
        <w:t xml:space="preserve">Ο </w:t>
      </w:r>
      <w:r w:rsidR="00645ED9" w:rsidRPr="001D1883">
        <w:rPr>
          <w:rFonts w:ascii="Verdana" w:hAnsi="Verdana"/>
          <w:b/>
          <w:sz w:val="18"/>
          <w:szCs w:val="18"/>
          <w:lang w:val="x-none" w:eastAsia="x-none"/>
        </w:rPr>
        <w:t>Αγοραστής</w:t>
      </w:r>
      <w:r w:rsidR="00645ED9" w:rsidRPr="001D1883">
        <w:rPr>
          <w:rFonts w:ascii="Verdana" w:hAnsi="Verdana"/>
          <w:sz w:val="18"/>
          <w:szCs w:val="18"/>
          <w:lang w:val="x-none" w:eastAsia="x-none"/>
        </w:rPr>
        <w:t xml:space="preserve"> το αργότερο κάθε Πέμπτη και ώρα 10.00’ κάθε </w:t>
      </w:r>
      <w:r w:rsidR="00645ED9" w:rsidRPr="001D1883">
        <w:rPr>
          <w:rFonts w:ascii="Verdana" w:hAnsi="Verdana"/>
          <w:b/>
          <w:sz w:val="18"/>
          <w:szCs w:val="18"/>
          <w:lang w:val="x-none" w:eastAsia="x-none"/>
        </w:rPr>
        <w:t>Εβδομάδας</w:t>
      </w:r>
      <w:r w:rsidR="00645ED9" w:rsidRPr="001D1883">
        <w:rPr>
          <w:rFonts w:ascii="Verdana" w:hAnsi="Verdana"/>
          <w:sz w:val="18"/>
          <w:szCs w:val="18"/>
          <w:lang w:val="x-none" w:eastAsia="x-none"/>
        </w:rPr>
        <w:t xml:space="preserve">, θα γνωστοποιεί εγγράφως στον </w:t>
      </w:r>
      <w:r w:rsidR="00645ED9" w:rsidRPr="001D1883">
        <w:rPr>
          <w:rFonts w:ascii="Verdana" w:hAnsi="Verdana"/>
          <w:b/>
          <w:sz w:val="18"/>
          <w:szCs w:val="18"/>
          <w:lang w:val="x-none" w:eastAsia="x-none"/>
        </w:rPr>
        <w:t>Πωλητή</w:t>
      </w:r>
      <w:r w:rsidR="00645ED9" w:rsidRPr="001D1883">
        <w:rPr>
          <w:rFonts w:ascii="Verdana" w:hAnsi="Verdana"/>
          <w:sz w:val="18"/>
          <w:szCs w:val="18"/>
          <w:lang w:val="x-none" w:eastAsia="x-none"/>
        </w:rPr>
        <w:t xml:space="preserve">, με την κατά το δυνατόν ακριβέστερη εκτίμηση, την ποσότητα του Φυσικού Αερίου που θα απαιτείται για κάθε </w:t>
      </w:r>
      <w:r w:rsidR="00645ED9" w:rsidRPr="001D1883">
        <w:rPr>
          <w:rFonts w:ascii="Verdana" w:hAnsi="Verdana"/>
          <w:b/>
          <w:sz w:val="18"/>
          <w:szCs w:val="18"/>
          <w:lang w:val="x-none" w:eastAsia="x-none"/>
        </w:rPr>
        <w:t>Ημέρα</w:t>
      </w:r>
      <w:r w:rsidR="00645ED9" w:rsidRPr="001D1883">
        <w:rPr>
          <w:rFonts w:ascii="Verdana" w:hAnsi="Verdana"/>
          <w:sz w:val="18"/>
          <w:szCs w:val="18"/>
          <w:lang w:val="x-none" w:eastAsia="x-none"/>
        </w:rPr>
        <w:t xml:space="preserve"> της επόμενης </w:t>
      </w:r>
      <w:r w:rsidR="00645ED9" w:rsidRPr="001D1883">
        <w:rPr>
          <w:rFonts w:ascii="Verdana" w:hAnsi="Verdana"/>
          <w:b/>
          <w:sz w:val="18"/>
          <w:szCs w:val="18"/>
          <w:lang w:val="x-none" w:eastAsia="x-none"/>
        </w:rPr>
        <w:t>Εβδομάδας</w:t>
      </w:r>
      <w:r w:rsidR="00645ED9" w:rsidRPr="001D1883">
        <w:rPr>
          <w:rFonts w:ascii="Verdana" w:hAnsi="Verdana"/>
          <w:sz w:val="18"/>
          <w:szCs w:val="18"/>
          <w:lang w:val="x-none" w:eastAsia="x-none"/>
        </w:rPr>
        <w:t xml:space="preserve">. </w:t>
      </w:r>
    </w:p>
    <w:p w:rsidR="00645ED9" w:rsidRPr="001D1883" w:rsidRDefault="00645ED9" w:rsidP="00AF190A">
      <w:pPr>
        <w:widowControl/>
        <w:autoSpaceDE/>
        <w:autoSpaceDN/>
        <w:adjustRightInd/>
        <w:ind w:left="851" w:right="76" w:hanging="568"/>
        <w:jc w:val="both"/>
        <w:rPr>
          <w:rFonts w:ascii="Verdana" w:hAnsi="Verdana"/>
          <w:sz w:val="18"/>
          <w:szCs w:val="18"/>
          <w:lang w:val="x-none" w:eastAsia="x-none"/>
        </w:rPr>
      </w:pPr>
      <w:r w:rsidRPr="001D1883">
        <w:rPr>
          <w:rFonts w:ascii="Verdana" w:hAnsi="Verdana"/>
          <w:sz w:val="18"/>
          <w:szCs w:val="18"/>
          <w:lang w:val="x-none" w:eastAsia="x-none"/>
        </w:rPr>
        <w:t>(</w:t>
      </w:r>
      <w:r w:rsidR="007F797D" w:rsidRPr="001D1883">
        <w:rPr>
          <w:rFonts w:ascii="Verdana" w:hAnsi="Verdana"/>
          <w:sz w:val="18"/>
          <w:szCs w:val="18"/>
          <w:lang w:eastAsia="x-none"/>
        </w:rPr>
        <w:t>β</w:t>
      </w:r>
      <w:r w:rsidRPr="001D1883">
        <w:rPr>
          <w:rFonts w:ascii="Verdana" w:hAnsi="Verdana"/>
          <w:sz w:val="18"/>
          <w:szCs w:val="18"/>
          <w:lang w:val="x-none" w:eastAsia="x-none"/>
        </w:rPr>
        <w:t>)</w:t>
      </w:r>
      <w:r w:rsidRPr="001D1883">
        <w:rPr>
          <w:rFonts w:ascii="Verdana" w:hAnsi="Verdana"/>
          <w:sz w:val="18"/>
          <w:szCs w:val="18"/>
          <w:lang w:val="x-none" w:eastAsia="x-none"/>
        </w:rPr>
        <w:tab/>
        <w:t xml:space="preserve">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αναγνωρίζει ότι ο κατά καλή πίστη προσδιορισμός των ποσοτήτων που γνωστοποιούνται από τον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σύμφωνα με το παρόν άρθρο 4.4 (α), δεν συνιστά δήλωση που δεν μπορεί να τροποποιηθεί και ότι ο </w:t>
      </w:r>
      <w:r w:rsidRPr="001D1883">
        <w:rPr>
          <w:rFonts w:ascii="Verdana" w:hAnsi="Verdana"/>
          <w:b/>
          <w:sz w:val="18"/>
          <w:szCs w:val="18"/>
          <w:lang w:val="x-none" w:eastAsia="x-none"/>
        </w:rPr>
        <w:t>Αγοραστής</w:t>
      </w:r>
      <w:r w:rsidRPr="001D1883">
        <w:rPr>
          <w:rFonts w:ascii="Verdana" w:hAnsi="Verdana"/>
          <w:sz w:val="18"/>
          <w:szCs w:val="18"/>
          <w:lang w:val="x-none" w:eastAsia="x-none"/>
        </w:rPr>
        <w:t xml:space="preserve"> θα έχει το δικαίωμα να κάνει οποιαδήποτε νέα γνωστοποίηση για τον προσδιορισμό των εν λόγω ποσοτήτων σύμφωνα με το παρόν άρθρο 4.4, χωρίς να δεσμεύεται από τις προηγούμενες. Ο </w:t>
      </w:r>
      <w:r w:rsidRPr="001D1883">
        <w:rPr>
          <w:rFonts w:ascii="Verdana" w:hAnsi="Verdana"/>
          <w:b/>
          <w:sz w:val="18"/>
          <w:szCs w:val="18"/>
          <w:lang w:val="x-none" w:eastAsia="x-none"/>
        </w:rPr>
        <w:t>Αγοραστής</w:t>
      </w:r>
      <w:r w:rsidRPr="001D1883">
        <w:rPr>
          <w:rFonts w:ascii="Verdana" w:hAnsi="Verdana"/>
          <w:sz w:val="18"/>
          <w:szCs w:val="18"/>
          <w:lang w:val="x-none" w:eastAsia="x-none"/>
        </w:rPr>
        <w:t xml:space="preserve"> όμως έχει την υποχρέωση, εάν καταστεί εμφανές ότι οποιεσδήποτε από τις γνωστοποιήσεις του που έγιναν σύμφωνα με το παρόν άρθρο 4.4, δεν είναι πλέον ακριβείς, να προβεί το συντομότερο δυνατόν σε νέες γνωστοποιήσεις προς τον </w:t>
      </w:r>
      <w:r w:rsidRPr="001D1883">
        <w:rPr>
          <w:rFonts w:ascii="Verdana" w:hAnsi="Verdana"/>
          <w:b/>
          <w:sz w:val="18"/>
          <w:szCs w:val="18"/>
          <w:lang w:val="x-none" w:eastAsia="x-none"/>
        </w:rPr>
        <w:t>Πωλητή</w:t>
      </w:r>
      <w:r w:rsidRPr="001D1883">
        <w:rPr>
          <w:rFonts w:ascii="Verdana" w:hAnsi="Verdana"/>
          <w:sz w:val="18"/>
          <w:szCs w:val="18"/>
          <w:lang w:val="x-none" w:eastAsia="x-none"/>
        </w:rPr>
        <w:t>, με βάση τις νέες εκτιμήσεις.</w:t>
      </w:r>
    </w:p>
    <w:p w:rsidR="00645ED9" w:rsidRPr="001D1883" w:rsidRDefault="00645ED9" w:rsidP="00A544D5">
      <w:pPr>
        <w:widowControl/>
        <w:autoSpaceDE/>
        <w:autoSpaceDN/>
        <w:adjustRightInd/>
        <w:ind w:left="851" w:right="76" w:hanging="567"/>
        <w:jc w:val="both"/>
        <w:rPr>
          <w:rFonts w:ascii="Verdana" w:hAnsi="Verdana"/>
          <w:sz w:val="18"/>
          <w:szCs w:val="18"/>
          <w:lang w:val="x-none" w:eastAsia="x-none"/>
        </w:rPr>
      </w:pPr>
      <w:r w:rsidRPr="001D1883">
        <w:rPr>
          <w:rFonts w:ascii="Verdana" w:hAnsi="Verdana"/>
          <w:sz w:val="18"/>
          <w:szCs w:val="18"/>
          <w:lang w:val="x-none" w:eastAsia="x-none"/>
        </w:rPr>
        <w:t>(</w:t>
      </w:r>
      <w:r w:rsidR="007F797D" w:rsidRPr="001D1883">
        <w:rPr>
          <w:rFonts w:ascii="Verdana" w:hAnsi="Verdana"/>
          <w:sz w:val="18"/>
          <w:szCs w:val="18"/>
          <w:lang w:eastAsia="x-none"/>
        </w:rPr>
        <w:t>γ</w:t>
      </w:r>
      <w:r w:rsidRPr="001D1883">
        <w:rPr>
          <w:rFonts w:ascii="Verdana" w:hAnsi="Verdana"/>
          <w:sz w:val="18"/>
          <w:szCs w:val="18"/>
          <w:lang w:val="x-none" w:eastAsia="x-none"/>
        </w:rPr>
        <w:t>)</w:t>
      </w:r>
      <w:r w:rsidRPr="001D1883">
        <w:rPr>
          <w:rFonts w:ascii="Verdana" w:hAnsi="Verdana"/>
          <w:sz w:val="18"/>
          <w:szCs w:val="18"/>
          <w:lang w:val="x-none" w:eastAsia="x-none"/>
        </w:rPr>
        <w:tab/>
        <w:t xml:space="preserve">Ο </w:t>
      </w:r>
      <w:r w:rsidRPr="001D1883">
        <w:rPr>
          <w:rFonts w:ascii="Verdana" w:hAnsi="Verdana"/>
          <w:b/>
          <w:sz w:val="18"/>
          <w:szCs w:val="18"/>
          <w:lang w:val="x-none" w:eastAsia="x-none"/>
        </w:rPr>
        <w:t>Αγοραστής</w:t>
      </w:r>
      <w:r w:rsidRPr="001D1883">
        <w:rPr>
          <w:rFonts w:ascii="Verdana" w:hAnsi="Verdana"/>
          <w:sz w:val="18"/>
          <w:szCs w:val="18"/>
          <w:lang w:val="x-none" w:eastAsia="x-none"/>
        </w:rPr>
        <w:t xml:space="preserve"> είναι υποχρεωμένος να ενημερώνει τον </w:t>
      </w:r>
      <w:r w:rsidRPr="001D1883">
        <w:rPr>
          <w:rFonts w:ascii="Verdana" w:hAnsi="Verdana"/>
          <w:b/>
          <w:sz w:val="18"/>
          <w:szCs w:val="18"/>
          <w:lang w:val="x-none" w:eastAsia="x-none"/>
        </w:rPr>
        <w:t>Πωλητή</w:t>
      </w:r>
      <w:r w:rsidRPr="001D1883">
        <w:rPr>
          <w:rFonts w:ascii="Verdana" w:hAnsi="Verdana"/>
          <w:sz w:val="18"/>
          <w:szCs w:val="18"/>
          <w:lang w:val="x-none" w:eastAsia="x-none"/>
        </w:rPr>
        <w:t xml:space="preserve"> εγγράφως, για οποιοδήποτε γεγονός που ενδέχεται να επηρεάσει τις παραδόσεις </w:t>
      </w:r>
      <w:r w:rsidRPr="001D1883">
        <w:rPr>
          <w:rFonts w:ascii="Verdana" w:hAnsi="Verdana"/>
          <w:b/>
          <w:sz w:val="18"/>
          <w:szCs w:val="18"/>
          <w:lang w:val="x-none" w:eastAsia="x-none"/>
        </w:rPr>
        <w:t>Φυσικού Αερίου</w:t>
      </w:r>
      <w:r w:rsidRPr="001D1883">
        <w:rPr>
          <w:rFonts w:ascii="Verdana" w:hAnsi="Verdana"/>
          <w:sz w:val="18"/>
          <w:szCs w:val="18"/>
          <w:lang w:val="x-none" w:eastAsia="x-none"/>
        </w:rPr>
        <w:t xml:space="preserve"> του </w:t>
      </w:r>
      <w:r w:rsidRPr="001D1883">
        <w:rPr>
          <w:rFonts w:ascii="Verdana" w:hAnsi="Verdana"/>
          <w:b/>
          <w:sz w:val="18"/>
          <w:szCs w:val="18"/>
          <w:lang w:val="x-none" w:eastAsia="x-none"/>
        </w:rPr>
        <w:t>Πωλητή</w:t>
      </w:r>
      <w:r w:rsidRPr="001D1883">
        <w:rPr>
          <w:rFonts w:ascii="Verdana" w:hAnsi="Verdana"/>
          <w:sz w:val="18"/>
          <w:szCs w:val="18"/>
          <w:lang w:val="x-none" w:eastAsia="x-none"/>
        </w:rPr>
        <w:t xml:space="preserve">, στο συγκεκριμένο </w:t>
      </w:r>
      <w:r w:rsidRPr="001D1883">
        <w:rPr>
          <w:rFonts w:ascii="Verdana" w:hAnsi="Verdana"/>
          <w:b/>
          <w:sz w:val="18"/>
          <w:szCs w:val="18"/>
          <w:lang w:val="x-none" w:eastAsia="x-none"/>
        </w:rPr>
        <w:t>Σημείο Παράδοσης</w:t>
      </w:r>
      <w:r w:rsidRPr="001D1883">
        <w:rPr>
          <w:rFonts w:ascii="Verdana" w:hAnsi="Verdana"/>
          <w:sz w:val="18"/>
          <w:szCs w:val="18"/>
          <w:lang w:val="x-none" w:eastAsia="x-none"/>
        </w:rPr>
        <w:t>.</w:t>
      </w:r>
    </w:p>
    <w:p w:rsidR="00645ED9" w:rsidRPr="001D1883" w:rsidRDefault="00645ED9" w:rsidP="00612A35">
      <w:pPr>
        <w:widowControl/>
        <w:autoSpaceDE/>
        <w:autoSpaceDN/>
        <w:adjustRightInd/>
        <w:ind w:left="284" w:right="76" w:hanging="568"/>
        <w:jc w:val="both"/>
        <w:rPr>
          <w:rFonts w:ascii="Verdana" w:hAnsi="Verdana"/>
          <w:sz w:val="18"/>
          <w:szCs w:val="18"/>
          <w:lang w:val="x-none" w:eastAsia="x-none"/>
        </w:rPr>
      </w:pPr>
    </w:p>
    <w:p w:rsidR="00AD20DC" w:rsidRPr="001D1883" w:rsidRDefault="00AF190A" w:rsidP="00AD20DC">
      <w:pPr>
        <w:pStyle w:val="1Char"/>
        <w:numPr>
          <w:ilvl w:val="0"/>
          <w:numId w:val="0"/>
        </w:numPr>
        <w:ind w:hanging="284"/>
        <w:rPr>
          <w:rFonts w:ascii="Verdana" w:hAnsi="Verdana"/>
          <w:sz w:val="18"/>
          <w:szCs w:val="18"/>
        </w:rPr>
      </w:pPr>
      <w:r w:rsidRPr="001D1883">
        <w:rPr>
          <w:rFonts w:ascii="Verdana" w:hAnsi="Verdana"/>
          <w:sz w:val="18"/>
          <w:szCs w:val="18"/>
          <w:lang w:val="el-GR"/>
        </w:rPr>
        <w:t xml:space="preserve">4.5    </w:t>
      </w:r>
      <w:r w:rsidR="00645ED9" w:rsidRPr="001D1883">
        <w:rPr>
          <w:rFonts w:ascii="Verdana" w:hAnsi="Verdana"/>
          <w:sz w:val="18"/>
          <w:szCs w:val="18"/>
        </w:rPr>
        <w:t>(α)</w:t>
      </w:r>
      <w:r w:rsidR="00645ED9" w:rsidRPr="001D1883">
        <w:rPr>
          <w:rFonts w:ascii="Verdana" w:hAnsi="Verdana"/>
          <w:sz w:val="18"/>
          <w:szCs w:val="18"/>
        </w:rPr>
        <w:tab/>
      </w:r>
    </w:p>
    <w:p w:rsidR="00C86C6C" w:rsidRPr="001D1883" w:rsidRDefault="00AD20DC" w:rsidP="00AF429A">
      <w:pPr>
        <w:pStyle w:val="1Char"/>
        <w:numPr>
          <w:ilvl w:val="0"/>
          <w:numId w:val="0"/>
        </w:numPr>
        <w:ind w:left="851"/>
        <w:rPr>
          <w:rFonts w:ascii="Verdana" w:hAnsi="Verdana"/>
          <w:sz w:val="18"/>
          <w:szCs w:val="18"/>
          <w:lang w:val="el-GR"/>
        </w:rPr>
      </w:pPr>
      <w:r w:rsidRPr="001D1883">
        <w:rPr>
          <w:rFonts w:ascii="Verdana" w:hAnsi="Verdana"/>
          <w:sz w:val="18"/>
          <w:szCs w:val="18"/>
          <w:lang w:val="el-GR"/>
        </w:rPr>
        <w:t>Όσο το δυνατό</w:t>
      </w:r>
      <w:r w:rsidR="00D04DB4">
        <w:rPr>
          <w:rFonts w:ascii="Verdana" w:hAnsi="Verdana"/>
          <w:sz w:val="18"/>
          <w:szCs w:val="18"/>
          <w:lang w:val="el-GR"/>
        </w:rPr>
        <w:t>ν</w:t>
      </w:r>
      <w:r w:rsidRPr="001D1883">
        <w:rPr>
          <w:rFonts w:ascii="Verdana" w:hAnsi="Verdana"/>
          <w:sz w:val="18"/>
          <w:szCs w:val="18"/>
          <w:lang w:val="el-GR"/>
        </w:rPr>
        <w:t xml:space="preserve"> συντομότερα και σε οποιαδήποτε περίπτωση όχι αργότερα από </w:t>
      </w:r>
      <w:r w:rsidRPr="001D1883">
        <w:rPr>
          <w:rFonts w:ascii="Verdana" w:hAnsi="Verdana"/>
          <w:sz w:val="18"/>
          <w:szCs w:val="18"/>
        </w:rPr>
        <w:t xml:space="preserve">τις </w:t>
      </w:r>
      <w:r w:rsidR="003136AC" w:rsidRPr="001D1883">
        <w:rPr>
          <w:rFonts w:ascii="Verdana" w:hAnsi="Verdana"/>
          <w:sz w:val="18"/>
          <w:szCs w:val="18"/>
          <w:lang w:val="el-GR"/>
        </w:rPr>
        <w:t>16</w:t>
      </w:r>
      <w:r w:rsidRPr="001D1883">
        <w:rPr>
          <w:rFonts w:ascii="Verdana" w:hAnsi="Verdana"/>
          <w:sz w:val="18"/>
          <w:szCs w:val="18"/>
        </w:rPr>
        <w:t>.</w:t>
      </w:r>
      <w:r w:rsidR="003136AC" w:rsidRPr="001D1883">
        <w:rPr>
          <w:rFonts w:ascii="Verdana" w:hAnsi="Verdana"/>
          <w:sz w:val="18"/>
          <w:szCs w:val="18"/>
          <w:lang w:val="el-GR"/>
        </w:rPr>
        <w:t>3</w:t>
      </w:r>
      <w:r w:rsidRPr="001D1883">
        <w:rPr>
          <w:rFonts w:ascii="Verdana" w:hAnsi="Verdana"/>
          <w:sz w:val="18"/>
          <w:szCs w:val="18"/>
        </w:rPr>
        <w:t>0’ κάθε ημέρας,</w:t>
      </w:r>
      <w:r w:rsidRPr="001D1883">
        <w:rPr>
          <w:rFonts w:ascii="Verdana" w:hAnsi="Verdana" w:cs="Tahoma"/>
          <w:sz w:val="18"/>
          <w:szCs w:val="18"/>
        </w:rPr>
        <w:t xml:space="preserve"> ο</w:t>
      </w:r>
      <w:r w:rsidRPr="001D1883">
        <w:rPr>
          <w:rFonts w:ascii="Verdana" w:hAnsi="Verdana"/>
          <w:sz w:val="18"/>
          <w:szCs w:val="18"/>
        </w:rPr>
        <w:t xml:space="preserve"> </w:t>
      </w:r>
      <w:r w:rsidRPr="001D1883">
        <w:rPr>
          <w:rFonts w:ascii="Verdana" w:hAnsi="Verdana"/>
          <w:b/>
          <w:sz w:val="18"/>
          <w:szCs w:val="18"/>
        </w:rPr>
        <w:t>Αγοραστής</w:t>
      </w:r>
      <w:r w:rsidRPr="001D1883">
        <w:rPr>
          <w:rFonts w:ascii="Verdana" w:hAnsi="Verdana"/>
          <w:sz w:val="18"/>
          <w:szCs w:val="18"/>
        </w:rPr>
        <w:t xml:space="preserve"> θα δηλώνει</w:t>
      </w:r>
      <w:r w:rsidRPr="001D1883">
        <w:rPr>
          <w:rFonts w:ascii="Verdana" w:hAnsi="Verdana"/>
          <w:sz w:val="18"/>
          <w:szCs w:val="18"/>
          <w:lang w:val="el-GR"/>
        </w:rPr>
        <w:t xml:space="preserve"> μέσω πληροφοριακού συστήματος το οποίο λειτουργεί ο </w:t>
      </w:r>
      <w:r w:rsidRPr="001D1883">
        <w:rPr>
          <w:rFonts w:ascii="Verdana" w:hAnsi="Verdana"/>
          <w:b/>
          <w:sz w:val="18"/>
          <w:szCs w:val="18"/>
          <w:lang w:val="el-GR"/>
        </w:rPr>
        <w:t>Πωλητής</w:t>
      </w:r>
      <w:r w:rsidRPr="001D1883">
        <w:rPr>
          <w:rFonts w:ascii="Verdana" w:hAnsi="Verdana"/>
          <w:sz w:val="18"/>
          <w:szCs w:val="18"/>
        </w:rPr>
        <w:t xml:space="preserve">, με ειδοποίησή του προς τον </w:t>
      </w:r>
      <w:r w:rsidRPr="001D1883">
        <w:rPr>
          <w:rFonts w:ascii="Verdana" w:hAnsi="Verdana"/>
          <w:b/>
          <w:sz w:val="18"/>
          <w:szCs w:val="18"/>
        </w:rPr>
        <w:t>Πωλητή</w:t>
      </w:r>
      <w:r w:rsidRPr="001D1883">
        <w:rPr>
          <w:rFonts w:ascii="Verdana" w:hAnsi="Verdana"/>
          <w:sz w:val="18"/>
          <w:szCs w:val="18"/>
        </w:rPr>
        <w:t xml:space="preserve"> την αιτούμενη προς παράδοση την επόμενη </w:t>
      </w:r>
      <w:r w:rsidRPr="001D1883">
        <w:rPr>
          <w:rFonts w:ascii="Verdana" w:hAnsi="Verdana"/>
          <w:b/>
          <w:sz w:val="18"/>
          <w:szCs w:val="18"/>
        </w:rPr>
        <w:t>Ημέρα,</w:t>
      </w:r>
      <w:r w:rsidRPr="001D1883">
        <w:rPr>
          <w:rFonts w:ascii="Verdana" w:hAnsi="Verdana"/>
          <w:sz w:val="18"/>
          <w:szCs w:val="18"/>
        </w:rPr>
        <w:t xml:space="preserve"> </w:t>
      </w:r>
      <w:r w:rsidRPr="001D1883">
        <w:rPr>
          <w:rFonts w:ascii="Verdana" w:hAnsi="Verdana"/>
          <w:b/>
          <w:sz w:val="18"/>
          <w:szCs w:val="18"/>
        </w:rPr>
        <w:t>Ορθώς Δηλωμένη Ποσότητα</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κατά τα διαλαμβανόμενα</w:t>
      </w:r>
      <w:r w:rsidRPr="001D1883">
        <w:rPr>
          <w:rFonts w:ascii="Verdana" w:hAnsi="Verdana"/>
          <w:b/>
          <w:sz w:val="18"/>
          <w:szCs w:val="18"/>
        </w:rPr>
        <w:t xml:space="preserve"> </w:t>
      </w:r>
      <w:r w:rsidRPr="001D1883">
        <w:rPr>
          <w:rFonts w:ascii="Verdana" w:hAnsi="Verdana"/>
          <w:sz w:val="18"/>
          <w:szCs w:val="18"/>
        </w:rPr>
        <w:t>στο άρθρο 4.3 (α) ανωτέρω</w:t>
      </w:r>
      <w:r w:rsidRPr="001D1883">
        <w:rPr>
          <w:rFonts w:ascii="Verdana" w:hAnsi="Verdana"/>
          <w:sz w:val="18"/>
          <w:szCs w:val="18"/>
          <w:lang w:val="el-GR"/>
        </w:rPr>
        <w:t xml:space="preserve"> </w:t>
      </w:r>
      <w:r w:rsidRPr="001D1883">
        <w:rPr>
          <w:rFonts w:ascii="Verdana" w:hAnsi="Verdana"/>
          <w:sz w:val="18"/>
          <w:szCs w:val="18"/>
        </w:rPr>
        <w:t xml:space="preserve">καθώς και τον Κωδικό </w:t>
      </w:r>
      <w:r w:rsidRPr="001D1883">
        <w:rPr>
          <w:rFonts w:ascii="Verdana" w:hAnsi="Verdana"/>
          <w:sz w:val="18"/>
          <w:szCs w:val="18"/>
          <w:lang w:val="en-US"/>
        </w:rPr>
        <w:t>EIC</w:t>
      </w:r>
      <w:r w:rsidRPr="001D1883">
        <w:rPr>
          <w:rFonts w:ascii="Verdana" w:hAnsi="Verdana"/>
          <w:sz w:val="18"/>
          <w:szCs w:val="18"/>
          <w:lang w:val="el-GR"/>
        </w:rPr>
        <w:t>,</w:t>
      </w:r>
      <w:r w:rsidRPr="001D1883">
        <w:rPr>
          <w:rFonts w:ascii="Verdana" w:hAnsi="Verdana"/>
          <w:b/>
          <w:sz w:val="18"/>
          <w:szCs w:val="18"/>
          <w:lang w:val="el-GR"/>
        </w:rPr>
        <w:t xml:space="preserve"> </w:t>
      </w:r>
      <w:r w:rsidRPr="001D1883">
        <w:rPr>
          <w:rFonts w:ascii="Verdana" w:hAnsi="Verdana"/>
          <w:sz w:val="18"/>
          <w:szCs w:val="18"/>
          <w:lang w:val="el-GR"/>
        </w:rPr>
        <w:t xml:space="preserve">βάσει του οποίου θα πραγματοποιεί </w:t>
      </w:r>
      <w:r w:rsidRPr="001D1883">
        <w:rPr>
          <w:rFonts w:ascii="Verdana" w:hAnsi="Verdana"/>
          <w:sz w:val="18"/>
          <w:szCs w:val="18"/>
          <w:lang w:val="el-GR"/>
        </w:rPr>
        <w:lastRenderedPageBreak/>
        <w:t xml:space="preserve">δηλώσεις στο </w:t>
      </w:r>
      <w:r w:rsidRPr="001D1883">
        <w:rPr>
          <w:rFonts w:ascii="Verdana" w:hAnsi="Verdana"/>
          <w:b/>
          <w:sz w:val="18"/>
          <w:szCs w:val="18"/>
          <w:lang w:val="el-GR"/>
        </w:rPr>
        <w:t>Σημείο Παράδοσης</w:t>
      </w:r>
      <w:r w:rsidRPr="001D1883">
        <w:rPr>
          <w:rFonts w:ascii="Verdana" w:hAnsi="Verdana"/>
          <w:sz w:val="18"/>
          <w:szCs w:val="18"/>
          <w:lang w:val="el-GR"/>
        </w:rPr>
        <w:t xml:space="preserve"> και ο </w:t>
      </w:r>
      <w:r w:rsidRPr="001D1883">
        <w:rPr>
          <w:rFonts w:ascii="Verdana" w:hAnsi="Verdana"/>
          <w:b/>
          <w:sz w:val="18"/>
          <w:szCs w:val="18"/>
          <w:lang w:val="el-GR"/>
        </w:rPr>
        <w:t xml:space="preserve">Πωλητής </w:t>
      </w:r>
      <w:r w:rsidRPr="001D1883">
        <w:rPr>
          <w:rFonts w:ascii="Verdana" w:hAnsi="Verdana"/>
          <w:sz w:val="18"/>
          <w:szCs w:val="18"/>
          <w:lang w:val="el-GR"/>
        </w:rPr>
        <w:t>ομοίως θα γνωστοποιεί στον</w:t>
      </w:r>
      <w:r w:rsidRPr="001D1883">
        <w:rPr>
          <w:rFonts w:ascii="Verdana" w:hAnsi="Verdana"/>
          <w:b/>
          <w:sz w:val="18"/>
          <w:szCs w:val="18"/>
          <w:lang w:val="el-GR"/>
        </w:rPr>
        <w:t xml:space="preserve"> Αγοραστή </w:t>
      </w:r>
      <w:r w:rsidRPr="001D1883">
        <w:rPr>
          <w:rFonts w:ascii="Verdana" w:hAnsi="Verdana"/>
          <w:sz w:val="18"/>
          <w:szCs w:val="18"/>
          <w:lang w:val="el-GR"/>
        </w:rPr>
        <w:t xml:space="preserve">τον </w:t>
      </w:r>
      <w:r w:rsidRPr="001D1883">
        <w:rPr>
          <w:rFonts w:ascii="Verdana" w:hAnsi="Verdana"/>
          <w:b/>
          <w:sz w:val="18"/>
          <w:szCs w:val="18"/>
          <w:lang w:val="el-GR"/>
        </w:rPr>
        <w:t xml:space="preserve">Κωδικό </w:t>
      </w:r>
      <w:r w:rsidRPr="001D1883">
        <w:rPr>
          <w:rFonts w:ascii="Verdana" w:hAnsi="Verdana"/>
          <w:b/>
          <w:sz w:val="18"/>
          <w:szCs w:val="18"/>
          <w:lang w:val="en-US"/>
        </w:rPr>
        <w:t>EIC</w:t>
      </w:r>
      <w:r w:rsidRPr="001D1883">
        <w:rPr>
          <w:rFonts w:ascii="Verdana" w:hAnsi="Verdana"/>
          <w:b/>
          <w:sz w:val="18"/>
          <w:szCs w:val="18"/>
          <w:lang w:val="el-GR"/>
        </w:rPr>
        <w:t xml:space="preserve"> </w:t>
      </w:r>
      <w:r w:rsidRPr="001D1883">
        <w:rPr>
          <w:rFonts w:ascii="Verdana" w:hAnsi="Verdana"/>
          <w:sz w:val="18"/>
          <w:szCs w:val="18"/>
          <w:lang w:val="el-GR"/>
        </w:rPr>
        <w:t>με τον οποίο θα τον εξυπηρετήσει</w:t>
      </w:r>
      <w:r w:rsidRPr="001D1883">
        <w:rPr>
          <w:rFonts w:ascii="Verdana" w:hAnsi="Verdana" w:cstheme="minorHAnsi"/>
          <w:sz w:val="18"/>
        </w:rPr>
        <w:t>.</w:t>
      </w:r>
      <w:r w:rsidRPr="001D1883">
        <w:rPr>
          <w:rFonts w:ascii="Verdana" w:hAnsi="Verdana"/>
          <w:sz w:val="12"/>
          <w:szCs w:val="18"/>
        </w:rPr>
        <w:t xml:space="preserve"> </w:t>
      </w:r>
      <w:r w:rsidR="003136AC" w:rsidRPr="001D1883">
        <w:rPr>
          <w:rFonts w:ascii="Verdana" w:hAnsi="Verdana"/>
          <w:sz w:val="18"/>
          <w:szCs w:val="18"/>
          <w:lang w:val="el-GR"/>
        </w:rPr>
        <w:t xml:space="preserve">Σε περίπτωση όπου ο </w:t>
      </w:r>
      <w:r w:rsidR="003136AC" w:rsidRPr="001D1883">
        <w:rPr>
          <w:rFonts w:ascii="Verdana" w:hAnsi="Verdana"/>
          <w:b/>
          <w:sz w:val="18"/>
          <w:szCs w:val="18"/>
          <w:lang w:val="el-GR"/>
        </w:rPr>
        <w:t>Αγοραστής</w:t>
      </w:r>
      <w:r w:rsidR="00D82163" w:rsidRPr="001D1883">
        <w:rPr>
          <w:rFonts w:ascii="Verdana" w:hAnsi="Verdana"/>
          <w:b/>
          <w:sz w:val="18"/>
          <w:szCs w:val="18"/>
          <w:lang w:val="el-GR"/>
        </w:rPr>
        <w:t xml:space="preserve"> </w:t>
      </w:r>
      <w:r w:rsidR="00D82163" w:rsidRPr="001D1883">
        <w:rPr>
          <w:rFonts w:ascii="Verdana" w:hAnsi="Verdana"/>
          <w:sz w:val="18"/>
          <w:szCs w:val="18"/>
          <w:lang w:val="el-GR"/>
        </w:rPr>
        <w:t xml:space="preserve">αποστείλει τη δήλωση του στον </w:t>
      </w:r>
      <w:r w:rsidR="00D82163" w:rsidRPr="001D1883">
        <w:rPr>
          <w:rFonts w:ascii="Verdana" w:hAnsi="Verdana"/>
          <w:b/>
          <w:sz w:val="18"/>
          <w:szCs w:val="18"/>
          <w:lang w:val="el-GR"/>
        </w:rPr>
        <w:t xml:space="preserve">Πωλητή </w:t>
      </w:r>
      <w:r w:rsidR="00D82163" w:rsidRPr="001D1883">
        <w:rPr>
          <w:rFonts w:ascii="Verdana" w:hAnsi="Verdana"/>
          <w:sz w:val="18"/>
          <w:szCs w:val="18"/>
          <w:lang w:val="el-GR"/>
        </w:rPr>
        <w:t xml:space="preserve">έως τις 14.30’ κάθε ημέρας, τότε </w:t>
      </w:r>
      <w:r w:rsidR="00024749" w:rsidRPr="001D1883">
        <w:rPr>
          <w:rFonts w:ascii="Verdana" w:hAnsi="Verdana"/>
          <w:sz w:val="18"/>
          <w:szCs w:val="18"/>
          <w:lang w:val="el-GR"/>
        </w:rPr>
        <w:t xml:space="preserve">η κοινοποίηση Συναλλαγής προς το </w:t>
      </w:r>
      <w:r w:rsidR="00024749" w:rsidRPr="001D1883">
        <w:rPr>
          <w:rFonts w:ascii="Verdana" w:hAnsi="Verdana"/>
          <w:b/>
          <w:sz w:val="18"/>
          <w:szCs w:val="18"/>
          <w:lang w:val="el-GR"/>
        </w:rPr>
        <w:t xml:space="preserve">Διαχειριστή ΕΣΦΑ </w:t>
      </w:r>
      <w:r w:rsidR="00024749" w:rsidRPr="001D1883">
        <w:rPr>
          <w:rFonts w:ascii="Verdana" w:hAnsi="Verdana"/>
          <w:sz w:val="18"/>
          <w:szCs w:val="18"/>
          <w:lang w:val="el-GR"/>
        </w:rPr>
        <w:t>θα πραγματοποιείται στον κύκλο 1</w:t>
      </w:r>
      <w:r w:rsidR="00C86C6C" w:rsidRPr="001D1883">
        <w:rPr>
          <w:rFonts w:ascii="Verdana" w:hAnsi="Verdana"/>
          <w:sz w:val="18"/>
          <w:szCs w:val="18"/>
          <w:lang w:val="el-GR"/>
        </w:rPr>
        <w:t>4</w:t>
      </w:r>
      <w:r w:rsidR="00024749" w:rsidRPr="001D1883">
        <w:rPr>
          <w:rFonts w:ascii="Verdana" w:hAnsi="Verdana"/>
          <w:sz w:val="18"/>
          <w:szCs w:val="18"/>
        </w:rPr>
        <w:t>.</w:t>
      </w:r>
      <w:r w:rsidR="00C86C6C" w:rsidRPr="001D1883">
        <w:rPr>
          <w:rFonts w:ascii="Verdana" w:hAnsi="Verdana"/>
          <w:sz w:val="18"/>
          <w:szCs w:val="18"/>
          <w:lang w:val="el-GR"/>
        </w:rPr>
        <w:t>0</w:t>
      </w:r>
      <w:r w:rsidR="00024749" w:rsidRPr="001D1883">
        <w:rPr>
          <w:rFonts w:ascii="Verdana" w:hAnsi="Verdana"/>
          <w:sz w:val="18"/>
          <w:szCs w:val="18"/>
        </w:rPr>
        <w:t>0’</w:t>
      </w:r>
      <w:r w:rsidR="00024749" w:rsidRPr="001D1883">
        <w:rPr>
          <w:rFonts w:ascii="Verdana" w:hAnsi="Verdana"/>
          <w:sz w:val="18"/>
          <w:szCs w:val="18"/>
          <w:lang w:val="el-GR"/>
        </w:rPr>
        <w:t>-1</w:t>
      </w:r>
      <w:r w:rsidR="00C86C6C" w:rsidRPr="001D1883">
        <w:rPr>
          <w:rFonts w:ascii="Verdana" w:hAnsi="Verdana"/>
          <w:sz w:val="18"/>
          <w:szCs w:val="18"/>
          <w:lang w:val="el-GR"/>
        </w:rPr>
        <w:t>5</w:t>
      </w:r>
      <w:r w:rsidR="00024749" w:rsidRPr="001D1883">
        <w:rPr>
          <w:rFonts w:ascii="Verdana" w:hAnsi="Verdana"/>
          <w:sz w:val="18"/>
          <w:szCs w:val="18"/>
        </w:rPr>
        <w:t>.</w:t>
      </w:r>
      <w:r w:rsidR="00C86C6C" w:rsidRPr="001D1883">
        <w:rPr>
          <w:rFonts w:ascii="Verdana" w:hAnsi="Verdana"/>
          <w:sz w:val="18"/>
          <w:szCs w:val="18"/>
          <w:lang w:val="el-GR"/>
        </w:rPr>
        <w:t>0</w:t>
      </w:r>
      <w:r w:rsidR="00024749" w:rsidRPr="001D1883">
        <w:rPr>
          <w:rFonts w:ascii="Verdana" w:hAnsi="Verdana"/>
          <w:sz w:val="18"/>
          <w:szCs w:val="18"/>
        </w:rPr>
        <w:t>0’</w:t>
      </w:r>
      <w:r w:rsidR="00C86C6C" w:rsidRPr="001D1883">
        <w:rPr>
          <w:rFonts w:ascii="Verdana" w:hAnsi="Verdana"/>
          <w:sz w:val="18"/>
          <w:szCs w:val="18"/>
          <w:lang w:val="el-GR"/>
        </w:rPr>
        <w:t xml:space="preserve">. Σε περίπτωση όπου ο </w:t>
      </w:r>
      <w:r w:rsidR="00C86C6C" w:rsidRPr="001D1883">
        <w:rPr>
          <w:rFonts w:ascii="Verdana" w:hAnsi="Verdana"/>
          <w:b/>
          <w:sz w:val="18"/>
          <w:szCs w:val="18"/>
          <w:lang w:val="el-GR"/>
        </w:rPr>
        <w:t xml:space="preserve">Αγοραστής </w:t>
      </w:r>
      <w:r w:rsidR="00C86C6C" w:rsidRPr="001D1883">
        <w:rPr>
          <w:rFonts w:ascii="Verdana" w:hAnsi="Verdana"/>
          <w:sz w:val="18"/>
          <w:szCs w:val="18"/>
          <w:lang w:val="el-GR"/>
        </w:rPr>
        <w:t xml:space="preserve">αποστείλει τη δήλωση του στον </w:t>
      </w:r>
      <w:r w:rsidR="00C86C6C" w:rsidRPr="001D1883">
        <w:rPr>
          <w:rFonts w:ascii="Verdana" w:hAnsi="Verdana"/>
          <w:b/>
          <w:sz w:val="18"/>
          <w:szCs w:val="18"/>
          <w:lang w:val="el-GR"/>
        </w:rPr>
        <w:t xml:space="preserve">Πωλητή </w:t>
      </w:r>
      <w:r w:rsidR="00C86C6C" w:rsidRPr="001D1883">
        <w:rPr>
          <w:rFonts w:ascii="Verdana" w:hAnsi="Verdana"/>
          <w:sz w:val="18"/>
          <w:szCs w:val="18"/>
          <w:lang w:val="el-GR"/>
        </w:rPr>
        <w:t xml:space="preserve">μεταξύ του διαστήματος  14.30’- 16.30’  κάθε ημέρας, τότε η κοινοποίηση Συναλλαγής προς το </w:t>
      </w:r>
      <w:r w:rsidR="00C86C6C" w:rsidRPr="001D1883">
        <w:rPr>
          <w:rFonts w:ascii="Verdana" w:hAnsi="Verdana"/>
          <w:b/>
          <w:sz w:val="18"/>
          <w:szCs w:val="18"/>
          <w:lang w:val="el-GR"/>
        </w:rPr>
        <w:t xml:space="preserve">Διαχειριστή ΕΣΦΑ </w:t>
      </w:r>
      <w:r w:rsidR="00C86C6C" w:rsidRPr="001D1883">
        <w:rPr>
          <w:rFonts w:ascii="Verdana" w:hAnsi="Verdana"/>
          <w:sz w:val="18"/>
          <w:szCs w:val="18"/>
          <w:lang w:val="el-GR"/>
        </w:rPr>
        <w:t>θα πραγματοποιείται στον κύκλο 17</w:t>
      </w:r>
      <w:r w:rsidR="00C86C6C" w:rsidRPr="001D1883">
        <w:rPr>
          <w:rFonts w:ascii="Verdana" w:hAnsi="Verdana"/>
          <w:sz w:val="18"/>
          <w:szCs w:val="18"/>
        </w:rPr>
        <w:t>.</w:t>
      </w:r>
      <w:r w:rsidR="00C86C6C" w:rsidRPr="001D1883">
        <w:rPr>
          <w:rFonts w:ascii="Verdana" w:hAnsi="Verdana"/>
          <w:sz w:val="18"/>
          <w:szCs w:val="18"/>
          <w:lang w:val="el-GR"/>
        </w:rPr>
        <w:t>0</w:t>
      </w:r>
      <w:r w:rsidR="00C86C6C" w:rsidRPr="001D1883">
        <w:rPr>
          <w:rFonts w:ascii="Verdana" w:hAnsi="Verdana"/>
          <w:sz w:val="18"/>
          <w:szCs w:val="18"/>
        </w:rPr>
        <w:t>0’</w:t>
      </w:r>
      <w:r w:rsidR="00C86C6C" w:rsidRPr="001D1883">
        <w:rPr>
          <w:rFonts w:ascii="Verdana" w:hAnsi="Verdana"/>
          <w:sz w:val="18"/>
          <w:szCs w:val="18"/>
          <w:lang w:val="el-GR"/>
        </w:rPr>
        <w:t>-18</w:t>
      </w:r>
      <w:r w:rsidR="00C86C6C" w:rsidRPr="001D1883">
        <w:rPr>
          <w:rFonts w:ascii="Verdana" w:hAnsi="Verdana"/>
          <w:sz w:val="18"/>
          <w:szCs w:val="18"/>
        </w:rPr>
        <w:t>.</w:t>
      </w:r>
      <w:r w:rsidR="00C86C6C" w:rsidRPr="001D1883">
        <w:rPr>
          <w:rFonts w:ascii="Verdana" w:hAnsi="Verdana"/>
          <w:sz w:val="18"/>
          <w:szCs w:val="18"/>
          <w:lang w:val="el-GR"/>
        </w:rPr>
        <w:t>0</w:t>
      </w:r>
      <w:r w:rsidR="00C86C6C" w:rsidRPr="001D1883">
        <w:rPr>
          <w:rFonts w:ascii="Verdana" w:hAnsi="Verdana"/>
          <w:sz w:val="18"/>
          <w:szCs w:val="18"/>
        </w:rPr>
        <w:t>0’</w:t>
      </w:r>
      <w:r w:rsidR="00C86C6C" w:rsidRPr="001D1883">
        <w:rPr>
          <w:rFonts w:ascii="Verdana" w:hAnsi="Verdana"/>
          <w:sz w:val="18"/>
          <w:szCs w:val="18"/>
          <w:lang w:val="el-GR"/>
        </w:rPr>
        <w:t xml:space="preserve">. </w:t>
      </w:r>
    </w:p>
    <w:p w:rsidR="00D82163" w:rsidRPr="001D1883" w:rsidRDefault="00D82163" w:rsidP="00024749">
      <w:pPr>
        <w:pStyle w:val="1Char"/>
        <w:numPr>
          <w:ilvl w:val="0"/>
          <w:numId w:val="0"/>
        </w:numPr>
        <w:ind w:left="851" w:hanging="131"/>
        <w:rPr>
          <w:rFonts w:ascii="Verdana" w:hAnsi="Verdana"/>
          <w:sz w:val="18"/>
          <w:szCs w:val="18"/>
          <w:lang w:val="el-GR"/>
        </w:rPr>
      </w:pPr>
    </w:p>
    <w:p w:rsidR="00415754" w:rsidRPr="001D1883" w:rsidRDefault="002A2527" w:rsidP="00AF429A">
      <w:pPr>
        <w:pStyle w:val="1Char"/>
        <w:numPr>
          <w:ilvl w:val="0"/>
          <w:numId w:val="0"/>
        </w:numPr>
        <w:ind w:left="851"/>
        <w:rPr>
          <w:rFonts w:ascii="Verdana" w:hAnsi="Verdana"/>
          <w:sz w:val="18"/>
          <w:szCs w:val="18"/>
          <w:lang w:val="el-GR" w:eastAsia="el-GR"/>
        </w:rPr>
      </w:pPr>
      <w:r w:rsidRPr="001D1883">
        <w:rPr>
          <w:rFonts w:ascii="Verdana" w:hAnsi="Verdana"/>
          <w:bCs/>
          <w:sz w:val="18"/>
          <w:szCs w:val="18"/>
          <w:lang w:val="el-GR" w:eastAsia="el-GR"/>
        </w:rPr>
        <w:t xml:space="preserve">[Κατόπιν της, κατ’ άρθ. 4.2 ανωτέρω, επιλογής του </w:t>
      </w:r>
      <w:r w:rsidRPr="001D1883">
        <w:rPr>
          <w:rFonts w:ascii="Verdana" w:hAnsi="Verdana"/>
          <w:b/>
          <w:bCs/>
          <w:sz w:val="18"/>
          <w:szCs w:val="18"/>
          <w:lang w:val="el-GR" w:eastAsia="el-GR"/>
        </w:rPr>
        <w:t xml:space="preserve">Αγοραστή </w:t>
      </w:r>
      <w:r w:rsidRPr="001D1883">
        <w:rPr>
          <w:rFonts w:ascii="Verdana" w:hAnsi="Verdana"/>
          <w:bCs/>
          <w:sz w:val="18"/>
          <w:szCs w:val="18"/>
          <w:lang w:val="el-GR" w:eastAsia="el-GR"/>
        </w:rPr>
        <w:t xml:space="preserve">για παραλαβή της </w:t>
      </w:r>
      <w:proofErr w:type="spellStart"/>
      <w:r w:rsidRPr="001D1883">
        <w:rPr>
          <w:rFonts w:ascii="Verdana" w:hAnsi="Verdana"/>
          <w:bCs/>
          <w:sz w:val="18"/>
          <w:szCs w:val="18"/>
          <w:lang w:val="el-GR" w:eastAsia="el-GR"/>
        </w:rPr>
        <w:t>κατακυρωθείσας</w:t>
      </w:r>
      <w:proofErr w:type="spellEnd"/>
      <w:r w:rsidRPr="001D1883">
        <w:rPr>
          <w:rFonts w:ascii="Verdana" w:hAnsi="Verdana"/>
          <w:bCs/>
          <w:sz w:val="18"/>
          <w:szCs w:val="18"/>
          <w:lang w:val="el-GR" w:eastAsia="el-GR"/>
        </w:rPr>
        <w:t xml:space="preserve"> ποσότητας </w:t>
      </w:r>
      <w:proofErr w:type="spellStart"/>
      <w:r w:rsidRPr="001D1883">
        <w:rPr>
          <w:rFonts w:ascii="Verdana" w:hAnsi="Verdana"/>
          <w:bCs/>
          <w:sz w:val="18"/>
          <w:szCs w:val="18"/>
          <w:lang w:val="el-GR" w:eastAsia="el-GR"/>
        </w:rPr>
        <w:t>ισοκατανεμημένης</w:t>
      </w:r>
      <w:proofErr w:type="spellEnd"/>
      <w:r w:rsidRPr="001D1883">
        <w:rPr>
          <w:rFonts w:ascii="Verdana" w:hAnsi="Verdana"/>
          <w:bCs/>
          <w:sz w:val="18"/>
          <w:szCs w:val="18"/>
          <w:lang w:val="el-GR" w:eastAsia="el-GR"/>
        </w:rPr>
        <w:t xml:space="preserve"> σε ημερήσια βάση</w:t>
      </w:r>
      <w:r w:rsidRPr="001D1883">
        <w:rPr>
          <w:rFonts w:ascii="Verdana" w:hAnsi="Verdana"/>
          <w:bCs/>
          <w:sz w:val="18"/>
          <w:szCs w:val="18"/>
          <w:lang w:val="el-GR"/>
        </w:rPr>
        <w:t xml:space="preserve">, </w:t>
      </w:r>
      <w:r w:rsidRPr="001D1883">
        <w:rPr>
          <w:rFonts w:ascii="Verdana" w:hAnsi="Verdana"/>
          <w:bCs/>
          <w:sz w:val="18"/>
          <w:szCs w:val="18"/>
          <w:lang w:val="el-GR" w:eastAsia="el-GR"/>
        </w:rPr>
        <w:t xml:space="preserve">ο </w:t>
      </w:r>
      <w:r w:rsidRPr="001D1883">
        <w:rPr>
          <w:rFonts w:ascii="Verdana" w:hAnsi="Verdana"/>
          <w:b/>
          <w:bCs/>
          <w:sz w:val="18"/>
          <w:szCs w:val="18"/>
          <w:lang w:val="el-GR" w:eastAsia="el-GR"/>
        </w:rPr>
        <w:t xml:space="preserve">Αγοραστής </w:t>
      </w:r>
      <w:r w:rsidRPr="001D1883">
        <w:rPr>
          <w:rFonts w:ascii="Verdana" w:hAnsi="Verdana"/>
          <w:bCs/>
          <w:sz w:val="18"/>
          <w:szCs w:val="18"/>
          <w:lang w:val="el-GR" w:eastAsia="el-GR"/>
        </w:rPr>
        <w:t xml:space="preserve">δε δύναται να υποβάλλει </w:t>
      </w:r>
      <w:proofErr w:type="spellStart"/>
      <w:r w:rsidRPr="001D1883">
        <w:rPr>
          <w:rFonts w:ascii="Verdana" w:hAnsi="Verdana"/>
          <w:bCs/>
          <w:sz w:val="18"/>
          <w:szCs w:val="18"/>
          <w:lang w:val="el-GR" w:eastAsia="el-GR"/>
        </w:rPr>
        <w:t>επαναδηλώσεις</w:t>
      </w:r>
      <w:proofErr w:type="spellEnd"/>
      <w:r w:rsidRPr="001D1883">
        <w:rPr>
          <w:rFonts w:ascii="Verdana" w:hAnsi="Verdana"/>
          <w:bCs/>
          <w:sz w:val="18"/>
          <w:szCs w:val="18"/>
          <w:lang w:val="el-GR" w:eastAsia="el-GR"/>
        </w:rPr>
        <w:t xml:space="preserve"> για οποιαδήποτε </w:t>
      </w:r>
      <w:r w:rsidRPr="001D1883">
        <w:rPr>
          <w:rFonts w:ascii="Verdana" w:hAnsi="Verdana"/>
          <w:b/>
          <w:bCs/>
          <w:sz w:val="18"/>
          <w:szCs w:val="18"/>
          <w:lang w:val="el-GR" w:eastAsia="el-GR"/>
        </w:rPr>
        <w:t>Ημέρα</w:t>
      </w:r>
      <w:r w:rsidRPr="001D1883">
        <w:rPr>
          <w:rFonts w:ascii="Verdana" w:hAnsi="Verdana"/>
          <w:bCs/>
          <w:sz w:val="18"/>
          <w:szCs w:val="18"/>
          <w:lang w:val="el-GR" w:eastAsia="el-GR"/>
        </w:rPr>
        <w:t>.]</w:t>
      </w:r>
    </w:p>
    <w:p w:rsidR="00A6686B" w:rsidRPr="001D1883" w:rsidRDefault="00A6686B" w:rsidP="00A6686B">
      <w:pPr>
        <w:tabs>
          <w:tab w:val="left" w:pos="851"/>
          <w:tab w:val="left" w:pos="1701"/>
        </w:tabs>
        <w:ind w:left="851"/>
        <w:jc w:val="both"/>
        <w:rPr>
          <w:rFonts w:ascii="Verdana" w:hAnsi="Verdana" w:cs="Calibri"/>
          <w:sz w:val="18"/>
          <w:szCs w:val="18"/>
        </w:rPr>
      </w:pPr>
      <w:r w:rsidRPr="001D1883">
        <w:rPr>
          <w:rFonts w:ascii="Verdana" w:hAnsi="Verdana" w:cs="Calibri"/>
          <w:bCs/>
          <w:sz w:val="18"/>
          <w:szCs w:val="18"/>
        </w:rPr>
        <w:t xml:space="preserve">[Κατόπιν της, κατ’ άρθ. 4.2 ανωτέρω, επιλογής του </w:t>
      </w:r>
      <w:r w:rsidRPr="001D1883">
        <w:rPr>
          <w:rFonts w:ascii="Verdana" w:hAnsi="Verdana" w:cs="Calibri"/>
          <w:b/>
          <w:bCs/>
          <w:sz w:val="18"/>
          <w:szCs w:val="18"/>
        </w:rPr>
        <w:t>Αγοραστή</w:t>
      </w:r>
      <w:r w:rsidRPr="001D1883">
        <w:rPr>
          <w:rFonts w:ascii="Verdana" w:hAnsi="Verdana" w:cs="Calibri"/>
          <w:bCs/>
          <w:sz w:val="18"/>
          <w:szCs w:val="18"/>
        </w:rPr>
        <w:t xml:space="preserve"> για παραλαβή της </w:t>
      </w:r>
      <w:proofErr w:type="spellStart"/>
      <w:r w:rsidRPr="001D1883">
        <w:rPr>
          <w:rFonts w:ascii="Verdana" w:hAnsi="Verdana" w:cs="Calibri"/>
          <w:bCs/>
          <w:sz w:val="18"/>
          <w:szCs w:val="18"/>
        </w:rPr>
        <w:t>κατακυρωθείσας</w:t>
      </w:r>
      <w:proofErr w:type="spellEnd"/>
      <w:r w:rsidRPr="001D1883">
        <w:rPr>
          <w:rFonts w:ascii="Verdana" w:hAnsi="Verdana" w:cs="Calibri"/>
          <w:bCs/>
          <w:sz w:val="18"/>
          <w:szCs w:val="18"/>
        </w:rPr>
        <w:t xml:space="preserve"> ποσότητας με ρυθμό απορρόφησης 0-125% της μέσης ημερήσιας </w:t>
      </w:r>
      <w:proofErr w:type="spellStart"/>
      <w:r w:rsidRPr="001D1883">
        <w:rPr>
          <w:rFonts w:ascii="Verdana" w:hAnsi="Verdana" w:cs="Calibri"/>
          <w:bCs/>
          <w:sz w:val="18"/>
          <w:szCs w:val="18"/>
        </w:rPr>
        <w:t>κατακυρωθείσας</w:t>
      </w:r>
      <w:proofErr w:type="spellEnd"/>
      <w:r w:rsidRPr="001D1883">
        <w:rPr>
          <w:rFonts w:ascii="Verdana" w:hAnsi="Verdana" w:cs="Calibri"/>
          <w:bCs/>
          <w:sz w:val="18"/>
          <w:szCs w:val="18"/>
        </w:rPr>
        <w:t xml:space="preserve"> ποσότητας, ο</w:t>
      </w:r>
      <w:r w:rsidRPr="001D1883">
        <w:rPr>
          <w:rFonts w:ascii="Verdana" w:hAnsi="Verdana" w:cs="Calibri"/>
          <w:sz w:val="18"/>
          <w:szCs w:val="18"/>
        </w:rPr>
        <w:t xml:space="preserve"> </w:t>
      </w:r>
      <w:r w:rsidRPr="001D1883">
        <w:rPr>
          <w:rFonts w:ascii="Verdana" w:hAnsi="Verdana" w:cs="Calibri"/>
          <w:b/>
          <w:sz w:val="18"/>
          <w:szCs w:val="18"/>
        </w:rPr>
        <w:t>Αγοραστής</w:t>
      </w:r>
      <w:r w:rsidRPr="001D1883">
        <w:rPr>
          <w:rFonts w:ascii="Verdana" w:hAnsi="Verdana" w:cs="Calibri"/>
          <w:sz w:val="18"/>
          <w:szCs w:val="18"/>
        </w:rPr>
        <w:t xml:space="preserve"> δικαιούται, κατ’ αρχήν, να υποβάλλει </w:t>
      </w:r>
      <w:proofErr w:type="spellStart"/>
      <w:r w:rsidRPr="001D1883">
        <w:rPr>
          <w:rFonts w:ascii="Verdana" w:hAnsi="Verdana" w:cs="Calibri"/>
          <w:sz w:val="18"/>
          <w:szCs w:val="18"/>
        </w:rPr>
        <w:t>επαναδηλώσεις</w:t>
      </w:r>
      <w:proofErr w:type="spellEnd"/>
      <w:r w:rsidRPr="001D1883">
        <w:rPr>
          <w:rFonts w:ascii="Verdana" w:hAnsi="Verdana" w:cs="Calibri"/>
          <w:sz w:val="18"/>
          <w:szCs w:val="18"/>
        </w:rPr>
        <w:t xml:space="preserve"> σε 3 περιόδους </w:t>
      </w:r>
      <w:proofErr w:type="spellStart"/>
      <w:r w:rsidRPr="001D1883">
        <w:rPr>
          <w:rFonts w:ascii="Verdana" w:hAnsi="Verdana" w:cs="Calibri"/>
          <w:sz w:val="18"/>
          <w:szCs w:val="18"/>
        </w:rPr>
        <w:t>επαναδηλώσεων</w:t>
      </w:r>
      <w:proofErr w:type="spellEnd"/>
      <w:r w:rsidRPr="001D1883">
        <w:rPr>
          <w:rFonts w:ascii="Verdana" w:hAnsi="Verdana" w:cs="Calibri"/>
          <w:sz w:val="18"/>
          <w:szCs w:val="18"/>
        </w:rPr>
        <w:t xml:space="preserve">, οι οποίες δεν θα γίνονται υποχρεωτικά αποδεκτές από τον </w:t>
      </w:r>
      <w:r w:rsidRPr="001D1883">
        <w:rPr>
          <w:rFonts w:ascii="Verdana" w:hAnsi="Verdana" w:cs="Calibri"/>
          <w:b/>
          <w:sz w:val="18"/>
          <w:szCs w:val="18"/>
        </w:rPr>
        <w:t>Πωλητή</w:t>
      </w:r>
      <w:r w:rsidRPr="001D1883">
        <w:rPr>
          <w:rFonts w:ascii="Verdana" w:hAnsi="Verdana" w:cs="Calibri"/>
          <w:sz w:val="18"/>
          <w:szCs w:val="18"/>
        </w:rPr>
        <w:t>,</w:t>
      </w:r>
      <w:r w:rsidRPr="001D1883">
        <w:rPr>
          <w:rFonts w:ascii="Verdana" w:hAnsi="Verdana" w:cs="Calibri"/>
          <w:b/>
          <w:sz w:val="18"/>
          <w:szCs w:val="18"/>
        </w:rPr>
        <w:t xml:space="preserve"> </w:t>
      </w:r>
      <w:r w:rsidRPr="001D1883">
        <w:rPr>
          <w:rFonts w:ascii="Verdana" w:hAnsi="Verdana" w:cs="Calibri"/>
          <w:sz w:val="18"/>
          <w:szCs w:val="18"/>
        </w:rPr>
        <w:t>αλλά αντιθέτως θα ακολουθείται η εξής διαδικασία:</w:t>
      </w:r>
    </w:p>
    <w:p w:rsidR="00A6686B" w:rsidRPr="001D1883" w:rsidRDefault="00A6686B" w:rsidP="00A6686B">
      <w:pPr>
        <w:tabs>
          <w:tab w:val="left" w:pos="851"/>
          <w:tab w:val="left" w:pos="1701"/>
        </w:tabs>
        <w:ind w:left="851"/>
        <w:jc w:val="both"/>
        <w:rPr>
          <w:rFonts w:ascii="Verdana" w:hAnsi="Verdana" w:cs="Calibri"/>
          <w:sz w:val="18"/>
          <w:szCs w:val="18"/>
        </w:rPr>
      </w:pPr>
    </w:p>
    <w:p w:rsidR="00A6686B" w:rsidRPr="001D1883" w:rsidRDefault="00A6686B" w:rsidP="00A6686B">
      <w:pPr>
        <w:widowControl/>
        <w:autoSpaceDE/>
        <w:autoSpaceDN/>
        <w:adjustRightInd/>
        <w:ind w:left="851"/>
        <w:jc w:val="both"/>
        <w:rPr>
          <w:rFonts w:ascii="Verdana" w:hAnsi="Verdana" w:cs="Calibri"/>
          <w:sz w:val="18"/>
          <w:szCs w:val="18"/>
          <w:lang w:eastAsia="x-none"/>
        </w:rPr>
      </w:pPr>
      <w:r w:rsidRPr="001D1883">
        <w:rPr>
          <w:rFonts w:ascii="Verdana" w:hAnsi="Verdana" w:cs="Calibri"/>
          <w:b/>
          <w:sz w:val="18"/>
          <w:szCs w:val="18"/>
          <w:lang w:eastAsia="x-none"/>
        </w:rPr>
        <w:t>1</w:t>
      </w:r>
      <w:r w:rsidRPr="001D1883">
        <w:rPr>
          <w:rFonts w:ascii="Verdana" w:hAnsi="Verdana" w:cs="Calibri"/>
          <w:b/>
          <w:sz w:val="18"/>
          <w:szCs w:val="18"/>
          <w:vertAlign w:val="superscript"/>
          <w:lang w:eastAsia="x-none"/>
        </w:rPr>
        <w:t>η</w:t>
      </w:r>
      <w:r w:rsidRPr="001D1883">
        <w:rPr>
          <w:rFonts w:ascii="Verdana" w:hAnsi="Verdana" w:cs="Calibri"/>
          <w:b/>
          <w:sz w:val="18"/>
          <w:szCs w:val="18"/>
          <w:lang w:eastAsia="x-none"/>
        </w:rPr>
        <w:t xml:space="preserve"> περίοδος </w:t>
      </w:r>
      <w:proofErr w:type="spellStart"/>
      <w:r w:rsidR="00797D41">
        <w:rPr>
          <w:rFonts w:ascii="Verdana" w:hAnsi="Verdana" w:cs="Calibri"/>
          <w:b/>
          <w:sz w:val="18"/>
          <w:szCs w:val="18"/>
          <w:lang w:eastAsia="x-none"/>
        </w:rPr>
        <w:t>Ε</w:t>
      </w:r>
      <w:r w:rsidRPr="001D1883">
        <w:rPr>
          <w:rFonts w:ascii="Verdana" w:hAnsi="Verdana" w:cs="Calibri"/>
          <w:b/>
          <w:sz w:val="18"/>
          <w:szCs w:val="18"/>
          <w:lang w:eastAsia="x-none"/>
        </w:rPr>
        <w:t>παναδηλώσεων</w:t>
      </w:r>
      <w:proofErr w:type="spellEnd"/>
      <w:r w:rsidRPr="001D1883">
        <w:rPr>
          <w:rFonts w:ascii="Verdana" w:hAnsi="Verdana" w:cs="Calibri"/>
          <w:sz w:val="18"/>
          <w:szCs w:val="18"/>
          <w:lang w:eastAsia="x-none"/>
        </w:rPr>
        <w:t>:</w:t>
      </w:r>
    </w:p>
    <w:p w:rsidR="00A6686B" w:rsidRPr="001D1883" w:rsidRDefault="00A6686B" w:rsidP="00A6686B">
      <w:pPr>
        <w:widowControl/>
        <w:autoSpaceDE/>
        <w:autoSpaceDN/>
        <w:adjustRightInd/>
        <w:ind w:left="851"/>
        <w:jc w:val="both"/>
        <w:rPr>
          <w:rFonts w:ascii="Verdana" w:hAnsi="Verdana" w:cs="Calibri"/>
          <w:b/>
          <w:sz w:val="18"/>
          <w:szCs w:val="18"/>
          <w:lang w:eastAsia="x-none"/>
        </w:rPr>
      </w:pPr>
    </w:p>
    <w:p w:rsidR="00A6686B" w:rsidRPr="001D1883" w:rsidRDefault="00A6686B" w:rsidP="00A6686B">
      <w:pPr>
        <w:widowControl/>
        <w:autoSpaceDE/>
        <w:autoSpaceDN/>
        <w:adjustRightInd/>
        <w:ind w:left="851"/>
        <w:jc w:val="both"/>
        <w:rPr>
          <w:rFonts w:ascii="Verdana" w:hAnsi="Verdana" w:cs="Calibri"/>
          <w:sz w:val="18"/>
          <w:szCs w:val="18"/>
          <w:lang w:eastAsia="x-none"/>
        </w:rPr>
      </w:pPr>
      <w:r w:rsidRPr="001D1883">
        <w:rPr>
          <w:rFonts w:ascii="Verdana" w:hAnsi="Verdana" w:cs="Calibri"/>
          <w:sz w:val="18"/>
          <w:szCs w:val="18"/>
          <w:lang w:eastAsia="x-none"/>
        </w:rPr>
        <w:t xml:space="preserve">Η </w:t>
      </w:r>
      <w:r w:rsidRPr="005F3DE5">
        <w:rPr>
          <w:rFonts w:ascii="Verdana" w:hAnsi="Verdana" w:cs="Calibri"/>
          <w:b/>
          <w:sz w:val="18"/>
          <w:szCs w:val="18"/>
          <w:lang w:eastAsia="x-none"/>
        </w:rPr>
        <w:t>1</w:t>
      </w:r>
      <w:r w:rsidRPr="005F3DE5">
        <w:rPr>
          <w:rFonts w:ascii="Verdana" w:hAnsi="Verdana" w:cs="Calibri"/>
          <w:b/>
          <w:sz w:val="18"/>
          <w:szCs w:val="18"/>
          <w:vertAlign w:val="superscript"/>
          <w:lang w:eastAsia="x-none"/>
        </w:rPr>
        <w:t>η</w:t>
      </w:r>
      <w:r w:rsidRPr="005F3DE5">
        <w:rPr>
          <w:rFonts w:ascii="Verdana" w:hAnsi="Verdana" w:cs="Calibri"/>
          <w:b/>
          <w:sz w:val="18"/>
          <w:szCs w:val="18"/>
          <w:lang w:eastAsia="x-none"/>
        </w:rPr>
        <w:t xml:space="preserve"> </w:t>
      </w:r>
      <w:r w:rsidRPr="00797D41">
        <w:rPr>
          <w:rFonts w:ascii="Verdana" w:hAnsi="Verdana" w:cs="Calibri"/>
          <w:b/>
          <w:sz w:val="18"/>
          <w:szCs w:val="18"/>
          <w:lang w:eastAsia="x-none"/>
        </w:rPr>
        <w:t xml:space="preserve">περίοδος </w:t>
      </w:r>
      <w:proofErr w:type="spellStart"/>
      <w:r w:rsidR="00797D41" w:rsidRPr="00797D41">
        <w:rPr>
          <w:rFonts w:ascii="Verdana" w:hAnsi="Verdana" w:cs="Calibri"/>
          <w:b/>
          <w:sz w:val="18"/>
          <w:szCs w:val="18"/>
          <w:lang w:eastAsia="x-none"/>
        </w:rPr>
        <w:t>Ε</w:t>
      </w:r>
      <w:r w:rsidRPr="00797D41">
        <w:rPr>
          <w:rFonts w:ascii="Verdana" w:hAnsi="Verdana" w:cs="Calibri"/>
          <w:b/>
          <w:sz w:val="18"/>
          <w:szCs w:val="18"/>
          <w:lang w:eastAsia="x-none"/>
        </w:rPr>
        <w:t>παναδηλώσεων</w:t>
      </w:r>
      <w:proofErr w:type="spellEnd"/>
      <w:r w:rsidRPr="001D1883">
        <w:rPr>
          <w:rFonts w:ascii="Verdana" w:hAnsi="Verdana" w:cs="Calibri"/>
          <w:sz w:val="18"/>
          <w:szCs w:val="18"/>
          <w:lang w:eastAsia="x-none"/>
        </w:rPr>
        <w:t xml:space="preserve"> </w:t>
      </w:r>
      <w:r w:rsidRPr="001D1883">
        <w:rPr>
          <w:rFonts w:ascii="Verdana" w:hAnsi="Verdana" w:cs="Calibri"/>
          <w:sz w:val="18"/>
          <w:szCs w:val="18"/>
          <w:lang w:val="x-none" w:eastAsia="x-none"/>
        </w:rPr>
        <w:t xml:space="preserve">αρχίζει </w:t>
      </w:r>
      <w:r w:rsidRPr="001D1883">
        <w:rPr>
          <w:rFonts w:ascii="Verdana" w:hAnsi="Verdana" w:cs="Calibri"/>
          <w:sz w:val="18"/>
          <w:szCs w:val="18"/>
          <w:lang w:eastAsia="x-none"/>
        </w:rPr>
        <w:t xml:space="preserve">στις </w:t>
      </w:r>
      <w:r w:rsidRPr="001D1883">
        <w:rPr>
          <w:rFonts w:ascii="Verdana" w:hAnsi="Verdana" w:cs="Calibri"/>
          <w:sz w:val="18"/>
          <w:szCs w:val="18"/>
          <w:lang w:val="x-none" w:eastAsia="x-none"/>
        </w:rPr>
        <w:t>1</w:t>
      </w:r>
      <w:r w:rsidR="00861D40" w:rsidRPr="001D1883">
        <w:rPr>
          <w:rFonts w:ascii="Verdana" w:hAnsi="Verdana" w:cs="Calibri"/>
          <w:sz w:val="18"/>
          <w:szCs w:val="18"/>
          <w:lang w:eastAsia="x-none"/>
        </w:rPr>
        <w:t>6</w:t>
      </w:r>
      <w:r w:rsidRPr="001D1883">
        <w:rPr>
          <w:rFonts w:ascii="Verdana" w:hAnsi="Verdana" w:cs="Calibri"/>
          <w:sz w:val="18"/>
          <w:szCs w:val="18"/>
          <w:lang w:eastAsia="x-none"/>
        </w:rPr>
        <w:t>.</w:t>
      </w:r>
      <w:r w:rsidR="00861D40" w:rsidRPr="001D1883">
        <w:rPr>
          <w:rFonts w:ascii="Verdana" w:hAnsi="Verdana" w:cs="Calibri"/>
          <w:sz w:val="18"/>
          <w:szCs w:val="18"/>
          <w:lang w:eastAsia="x-none"/>
        </w:rPr>
        <w:t>3</w:t>
      </w:r>
      <w:r w:rsidRPr="001D1883">
        <w:rPr>
          <w:rFonts w:ascii="Verdana" w:hAnsi="Verdana" w:cs="Calibri"/>
          <w:sz w:val="18"/>
          <w:szCs w:val="18"/>
          <w:lang w:val="x-none" w:eastAsia="x-none"/>
        </w:rPr>
        <w:t>0</w:t>
      </w:r>
      <w:r w:rsidRPr="001D1883">
        <w:rPr>
          <w:rFonts w:ascii="Verdana" w:hAnsi="Verdana" w:cs="Calibri"/>
          <w:sz w:val="18"/>
          <w:szCs w:val="18"/>
          <w:lang w:eastAsia="x-none"/>
        </w:rPr>
        <w:t>’</w:t>
      </w:r>
      <w:r w:rsidRPr="001D1883">
        <w:rPr>
          <w:rFonts w:ascii="Verdana" w:hAnsi="Verdana" w:cs="Calibri"/>
          <w:sz w:val="18"/>
          <w:szCs w:val="18"/>
          <w:lang w:val="x-none" w:eastAsia="x-none"/>
        </w:rPr>
        <w:t xml:space="preserve"> της </w:t>
      </w:r>
      <w:r w:rsidRPr="001D1883">
        <w:rPr>
          <w:rFonts w:ascii="Verdana" w:hAnsi="Verdana" w:cs="Calibri"/>
          <w:b/>
          <w:sz w:val="18"/>
          <w:szCs w:val="18"/>
          <w:lang w:val="x-none" w:eastAsia="x-none"/>
        </w:rPr>
        <w:t>Ημέρας</w:t>
      </w:r>
      <w:r w:rsidRPr="001D1883">
        <w:rPr>
          <w:rFonts w:ascii="Verdana" w:hAnsi="Verdana" w:cs="Calibri"/>
          <w:sz w:val="18"/>
          <w:szCs w:val="18"/>
          <w:lang w:val="x-none" w:eastAsia="x-none"/>
        </w:rPr>
        <w:t xml:space="preserve"> </w:t>
      </w:r>
      <w:r w:rsidRPr="001D1883">
        <w:rPr>
          <w:rFonts w:ascii="Verdana" w:hAnsi="Verdana" w:cs="Calibri"/>
          <w:sz w:val="18"/>
          <w:szCs w:val="18"/>
          <w:lang w:val="en-US" w:eastAsia="x-none"/>
        </w:rPr>
        <w:t>d</w:t>
      </w:r>
      <w:r w:rsidRPr="001D1883">
        <w:rPr>
          <w:rFonts w:ascii="Verdana" w:hAnsi="Verdana" w:cs="Calibri"/>
          <w:sz w:val="18"/>
          <w:szCs w:val="18"/>
          <w:lang w:eastAsia="x-none"/>
        </w:rPr>
        <w:t xml:space="preserve">-1, που προηγείται της </w:t>
      </w:r>
      <w:r w:rsidRPr="001D1883">
        <w:rPr>
          <w:rFonts w:ascii="Verdana" w:hAnsi="Verdana" w:cs="Calibri"/>
          <w:b/>
          <w:sz w:val="18"/>
          <w:szCs w:val="18"/>
          <w:lang w:val="x-none" w:eastAsia="x-none"/>
        </w:rPr>
        <w:t>Ημέρα</w:t>
      </w:r>
      <w:r w:rsidRPr="001D1883">
        <w:rPr>
          <w:rFonts w:ascii="Verdana" w:hAnsi="Verdana" w:cs="Calibri"/>
          <w:b/>
          <w:sz w:val="18"/>
          <w:szCs w:val="18"/>
          <w:lang w:eastAsia="x-none"/>
        </w:rPr>
        <w:t>ς</w:t>
      </w:r>
      <w:r w:rsidRPr="001D1883">
        <w:rPr>
          <w:rFonts w:ascii="Verdana" w:hAnsi="Verdana" w:cs="Calibri"/>
          <w:sz w:val="18"/>
          <w:szCs w:val="18"/>
          <w:lang w:val="x-none" w:eastAsia="x-none"/>
        </w:rPr>
        <w:t xml:space="preserve"> </w:t>
      </w:r>
      <w:r w:rsidRPr="001D1883">
        <w:rPr>
          <w:rFonts w:ascii="Verdana" w:hAnsi="Verdana" w:cs="Calibri"/>
          <w:sz w:val="18"/>
          <w:szCs w:val="18"/>
          <w:lang w:val="en-US" w:eastAsia="x-none"/>
        </w:rPr>
        <w:t>d</w:t>
      </w:r>
      <w:r w:rsidRPr="001D1883">
        <w:rPr>
          <w:rFonts w:ascii="Verdana" w:hAnsi="Verdana" w:cs="Calibri"/>
          <w:sz w:val="18"/>
          <w:szCs w:val="18"/>
          <w:lang w:eastAsia="x-none"/>
        </w:rPr>
        <w:t xml:space="preserve"> </w:t>
      </w:r>
      <w:r w:rsidRPr="001D1883">
        <w:rPr>
          <w:rFonts w:ascii="Verdana" w:hAnsi="Verdana" w:cs="Calibri"/>
          <w:sz w:val="18"/>
          <w:szCs w:val="18"/>
          <w:lang w:val="x-none" w:eastAsia="x-none"/>
        </w:rPr>
        <w:t>στην οποία αφορ</w:t>
      </w:r>
      <w:r w:rsidRPr="001D1883">
        <w:rPr>
          <w:rFonts w:ascii="Verdana" w:hAnsi="Verdana" w:cs="Calibri"/>
          <w:sz w:val="18"/>
          <w:szCs w:val="18"/>
          <w:lang w:eastAsia="x-none"/>
        </w:rPr>
        <w:t>ά,</w:t>
      </w:r>
      <w:r w:rsidRPr="001D1883">
        <w:rPr>
          <w:rFonts w:ascii="Verdana" w:hAnsi="Verdana" w:cs="Calibri"/>
          <w:sz w:val="18"/>
          <w:szCs w:val="18"/>
          <w:lang w:val="x-none" w:eastAsia="x-none"/>
        </w:rPr>
        <w:t xml:space="preserve"> και λήγει </w:t>
      </w:r>
      <w:r w:rsidR="006F0909">
        <w:rPr>
          <w:rFonts w:ascii="Verdana" w:hAnsi="Verdana" w:cs="Calibri"/>
          <w:sz w:val="18"/>
          <w:szCs w:val="18"/>
          <w:lang w:eastAsia="x-none"/>
        </w:rPr>
        <w:t>στις</w:t>
      </w:r>
      <w:r w:rsidRPr="001D1883">
        <w:rPr>
          <w:rFonts w:ascii="Verdana" w:hAnsi="Verdana" w:cs="Calibri"/>
          <w:sz w:val="18"/>
          <w:szCs w:val="18"/>
          <w:lang w:val="x-none" w:eastAsia="x-none"/>
        </w:rPr>
        <w:t xml:space="preserve"> </w:t>
      </w:r>
      <w:r w:rsidR="00175DF0" w:rsidRPr="001D1883">
        <w:rPr>
          <w:rFonts w:ascii="Verdana" w:hAnsi="Verdana" w:cs="Calibri"/>
          <w:sz w:val="18"/>
          <w:szCs w:val="18"/>
          <w:lang w:eastAsia="x-none"/>
        </w:rPr>
        <w:t>18.</w:t>
      </w:r>
      <w:r w:rsidR="000F2AA8" w:rsidRPr="001D1883">
        <w:rPr>
          <w:rFonts w:ascii="Verdana" w:hAnsi="Verdana" w:cs="Calibri"/>
          <w:sz w:val="18"/>
          <w:szCs w:val="18"/>
          <w:lang w:eastAsia="x-none"/>
        </w:rPr>
        <w:t>00</w:t>
      </w:r>
      <w:r w:rsidRPr="001D1883">
        <w:rPr>
          <w:rFonts w:ascii="Verdana" w:hAnsi="Verdana" w:cs="Calibri"/>
          <w:sz w:val="18"/>
          <w:szCs w:val="18"/>
          <w:lang w:eastAsia="x-none"/>
        </w:rPr>
        <w:t>’</w:t>
      </w:r>
      <w:r w:rsidRPr="001D1883">
        <w:rPr>
          <w:rFonts w:ascii="Verdana" w:hAnsi="Verdana" w:cs="Calibri"/>
          <w:sz w:val="18"/>
          <w:szCs w:val="18"/>
          <w:lang w:val="x-none" w:eastAsia="x-none"/>
        </w:rPr>
        <w:t xml:space="preserve"> της </w:t>
      </w:r>
      <w:r w:rsidRPr="001D1883">
        <w:rPr>
          <w:rFonts w:ascii="Verdana" w:hAnsi="Verdana" w:cs="Calibri"/>
          <w:sz w:val="18"/>
          <w:szCs w:val="18"/>
          <w:lang w:eastAsia="x-none"/>
        </w:rPr>
        <w:t xml:space="preserve">ιδίας </w:t>
      </w:r>
      <w:r w:rsidRPr="001D1883">
        <w:rPr>
          <w:rFonts w:ascii="Verdana" w:hAnsi="Verdana" w:cs="Calibri"/>
          <w:b/>
          <w:sz w:val="18"/>
          <w:szCs w:val="18"/>
          <w:lang w:eastAsia="x-none"/>
        </w:rPr>
        <w:t>Ημέρας</w:t>
      </w:r>
      <w:r w:rsidRPr="001D1883">
        <w:rPr>
          <w:rFonts w:ascii="Verdana" w:hAnsi="Verdana" w:cs="Calibri"/>
          <w:sz w:val="18"/>
          <w:szCs w:val="18"/>
          <w:lang w:eastAsia="x-none"/>
        </w:rPr>
        <w:t xml:space="preserve"> </w:t>
      </w:r>
      <w:r w:rsidRPr="001D1883">
        <w:rPr>
          <w:rFonts w:ascii="Verdana" w:hAnsi="Verdana" w:cs="Calibri"/>
          <w:sz w:val="18"/>
          <w:szCs w:val="18"/>
          <w:lang w:val="en-US" w:eastAsia="x-none"/>
        </w:rPr>
        <w:t>d</w:t>
      </w:r>
      <w:r w:rsidRPr="001D1883">
        <w:rPr>
          <w:rFonts w:ascii="Verdana" w:hAnsi="Verdana" w:cs="Calibri"/>
          <w:sz w:val="18"/>
          <w:szCs w:val="18"/>
          <w:lang w:eastAsia="x-none"/>
        </w:rPr>
        <w:t>-1</w:t>
      </w:r>
      <w:r w:rsidRPr="001D1883">
        <w:rPr>
          <w:rFonts w:ascii="Verdana" w:hAnsi="Verdana" w:cs="Calibri"/>
          <w:sz w:val="18"/>
          <w:szCs w:val="18"/>
          <w:lang w:val="x-none" w:eastAsia="x-none"/>
        </w:rPr>
        <w:t xml:space="preserve">. </w:t>
      </w:r>
    </w:p>
    <w:p w:rsidR="00A6686B" w:rsidRPr="001D1883" w:rsidRDefault="00175DF0" w:rsidP="00A6686B">
      <w:pPr>
        <w:widowControl/>
        <w:autoSpaceDE/>
        <w:autoSpaceDN/>
        <w:adjustRightInd/>
        <w:ind w:left="851"/>
        <w:jc w:val="both"/>
        <w:rPr>
          <w:rFonts w:ascii="Verdana" w:hAnsi="Verdana" w:cstheme="minorHAnsi"/>
          <w:bCs/>
          <w:sz w:val="18"/>
          <w:szCs w:val="18"/>
        </w:rPr>
      </w:pPr>
      <w:bookmarkStart w:id="28" w:name="_Hlk517184073"/>
      <w:r w:rsidRPr="001D1883">
        <w:rPr>
          <w:rFonts w:ascii="Verdana" w:hAnsi="Verdana" w:cs="Calibri"/>
          <w:sz w:val="18"/>
          <w:szCs w:val="18"/>
          <w:lang w:eastAsia="x-none"/>
        </w:rPr>
        <w:t>Ο</w:t>
      </w:r>
      <w:r w:rsidR="00A6686B" w:rsidRPr="001D1883">
        <w:rPr>
          <w:rFonts w:ascii="Verdana" w:hAnsi="Verdana" w:cs="Calibri"/>
          <w:sz w:val="18"/>
          <w:szCs w:val="18"/>
          <w:lang w:val="x-none" w:eastAsia="x-none"/>
        </w:rPr>
        <w:t xml:space="preserve"> </w:t>
      </w:r>
      <w:r w:rsidR="00A6686B" w:rsidRPr="001D1883">
        <w:rPr>
          <w:rFonts w:ascii="Verdana" w:hAnsi="Verdana" w:cs="Calibri"/>
          <w:b/>
          <w:sz w:val="18"/>
          <w:szCs w:val="18"/>
          <w:lang w:val="x-none" w:eastAsia="x-none"/>
        </w:rPr>
        <w:t>Πωλητής</w:t>
      </w:r>
      <w:r w:rsidR="00A6686B" w:rsidRPr="001D1883">
        <w:rPr>
          <w:rFonts w:ascii="Verdana" w:hAnsi="Verdana" w:cs="Calibri"/>
          <w:sz w:val="18"/>
          <w:szCs w:val="18"/>
          <w:lang w:eastAsia="x-none"/>
        </w:rPr>
        <w:t xml:space="preserve">, θα ενημερώνει τον </w:t>
      </w:r>
      <w:r w:rsidR="00A6686B" w:rsidRPr="001D1883">
        <w:rPr>
          <w:rFonts w:ascii="Verdana" w:hAnsi="Verdana" w:cs="Calibri"/>
          <w:b/>
          <w:sz w:val="18"/>
          <w:szCs w:val="18"/>
          <w:lang w:eastAsia="x-none"/>
        </w:rPr>
        <w:t>Αγοραστή</w:t>
      </w:r>
      <w:r w:rsidR="00A6686B" w:rsidRPr="001D1883">
        <w:rPr>
          <w:rFonts w:ascii="Verdana" w:hAnsi="Verdana" w:cs="Calibri"/>
          <w:sz w:val="18"/>
          <w:szCs w:val="18"/>
          <w:lang w:eastAsia="x-none"/>
        </w:rPr>
        <w:t xml:space="preserve"> το αργότερο </w:t>
      </w:r>
      <w:bookmarkEnd w:id="28"/>
      <w:r w:rsidR="00A6686B" w:rsidRPr="001D1883">
        <w:rPr>
          <w:rFonts w:ascii="Verdana" w:hAnsi="Verdana" w:cs="Calibri"/>
          <w:sz w:val="18"/>
          <w:szCs w:val="18"/>
          <w:lang w:eastAsia="x-none"/>
        </w:rPr>
        <w:t>έως τις 19.00’</w:t>
      </w:r>
      <w:r w:rsidR="00A6686B" w:rsidRPr="001D1883">
        <w:rPr>
          <w:rFonts w:ascii="Verdana" w:hAnsi="Verdana" w:cs="Calibri"/>
          <w:sz w:val="18"/>
          <w:szCs w:val="18"/>
        </w:rPr>
        <w:t xml:space="preserve"> </w:t>
      </w:r>
      <w:r w:rsidR="00A6686B" w:rsidRPr="001D1883">
        <w:rPr>
          <w:rFonts w:ascii="Verdana" w:hAnsi="Verdana" w:cs="Calibri"/>
          <w:sz w:val="18"/>
          <w:szCs w:val="18"/>
          <w:lang w:val="x-none" w:eastAsia="x-none"/>
        </w:rPr>
        <w:t xml:space="preserve">της </w:t>
      </w:r>
      <w:r w:rsidR="00A6686B" w:rsidRPr="001D1883">
        <w:rPr>
          <w:rFonts w:ascii="Verdana" w:hAnsi="Verdana" w:cs="Calibri"/>
          <w:sz w:val="18"/>
          <w:szCs w:val="18"/>
          <w:lang w:eastAsia="x-none"/>
        </w:rPr>
        <w:t xml:space="preserve">ιδίας </w:t>
      </w:r>
      <w:r w:rsidR="00A6686B" w:rsidRPr="001D1883">
        <w:rPr>
          <w:rFonts w:ascii="Verdana" w:hAnsi="Verdana" w:cs="Calibri"/>
          <w:b/>
          <w:sz w:val="18"/>
          <w:szCs w:val="18"/>
          <w:lang w:val="x-none" w:eastAsia="x-none"/>
        </w:rPr>
        <w:t>Ημέρας</w:t>
      </w:r>
      <w:r w:rsidR="00A6686B" w:rsidRPr="001D1883">
        <w:rPr>
          <w:rFonts w:ascii="Verdana" w:hAnsi="Verdana" w:cs="Calibri"/>
          <w:sz w:val="18"/>
          <w:szCs w:val="18"/>
          <w:lang w:val="x-none" w:eastAsia="x-none"/>
        </w:rPr>
        <w:t xml:space="preserve"> </w:t>
      </w:r>
      <w:r w:rsidR="00A6686B" w:rsidRPr="001D1883">
        <w:rPr>
          <w:rFonts w:ascii="Verdana" w:hAnsi="Verdana" w:cs="Calibri"/>
          <w:sz w:val="18"/>
          <w:szCs w:val="18"/>
          <w:lang w:val="en-US" w:eastAsia="x-none"/>
        </w:rPr>
        <w:t>d</w:t>
      </w:r>
      <w:r w:rsidR="00A6686B" w:rsidRPr="001D1883">
        <w:rPr>
          <w:rFonts w:ascii="Verdana" w:hAnsi="Verdana" w:cs="Calibri"/>
          <w:sz w:val="18"/>
          <w:szCs w:val="18"/>
          <w:lang w:eastAsia="x-none"/>
        </w:rPr>
        <w:t>-1</w:t>
      </w:r>
      <w:r w:rsidR="00A6686B" w:rsidRPr="001D1883">
        <w:rPr>
          <w:rFonts w:ascii="Verdana" w:hAnsi="Verdana" w:cs="Calibri"/>
          <w:b/>
          <w:sz w:val="18"/>
          <w:szCs w:val="18"/>
          <w:lang w:eastAsia="x-none"/>
        </w:rPr>
        <w:t xml:space="preserve"> </w:t>
      </w:r>
      <w:r w:rsidR="00A6686B" w:rsidRPr="001D1883">
        <w:rPr>
          <w:rFonts w:ascii="Verdana" w:hAnsi="Verdana" w:cs="Calibri"/>
          <w:sz w:val="18"/>
          <w:szCs w:val="18"/>
          <w:lang w:eastAsia="x-none"/>
        </w:rPr>
        <w:t xml:space="preserve">είτε </w:t>
      </w:r>
      <w:r w:rsidR="00A6686B" w:rsidRPr="001D1883">
        <w:rPr>
          <w:rFonts w:ascii="Verdana" w:hAnsi="Verdana" w:cs="Calibri"/>
          <w:sz w:val="18"/>
          <w:szCs w:val="18"/>
          <w:lang w:val="x-none" w:eastAsia="x-none"/>
        </w:rPr>
        <w:t xml:space="preserve">για την </w:t>
      </w:r>
      <w:r w:rsidR="00A6686B" w:rsidRPr="001D1883">
        <w:rPr>
          <w:rFonts w:ascii="Verdana" w:hAnsi="Verdana" w:cs="Calibri"/>
          <w:sz w:val="18"/>
          <w:szCs w:val="18"/>
          <w:lang w:eastAsia="x-none"/>
        </w:rPr>
        <w:t xml:space="preserve">απόρριψη είτε για τη μερική ή ολική </w:t>
      </w:r>
      <w:r w:rsidR="00A6686B" w:rsidRPr="001D1883">
        <w:rPr>
          <w:rFonts w:ascii="Verdana" w:hAnsi="Verdana" w:cs="Calibri"/>
          <w:sz w:val="18"/>
          <w:szCs w:val="18"/>
          <w:lang w:val="x-none" w:eastAsia="x-none"/>
        </w:rPr>
        <w:t>αποδοχή</w:t>
      </w:r>
      <w:r w:rsidR="00A6686B" w:rsidRPr="001D1883">
        <w:rPr>
          <w:rFonts w:ascii="Verdana" w:hAnsi="Verdana" w:cs="Calibri"/>
          <w:sz w:val="18"/>
          <w:szCs w:val="18"/>
          <w:lang w:eastAsia="x-none"/>
        </w:rPr>
        <w:t xml:space="preserve"> της </w:t>
      </w:r>
      <w:proofErr w:type="spellStart"/>
      <w:r w:rsidR="00A6686B" w:rsidRPr="001D1883">
        <w:rPr>
          <w:rFonts w:ascii="Verdana" w:hAnsi="Verdana" w:cs="Calibri"/>
          <w:sz w:val="18"/>
          <w:szCs w:val="18"/>
          <w:lang w:eastAsia="x-none"/>
        </w:rPr>
        <w:t>επαναδήλωσης</w:t>
      </w:r>
      <w:proofErr w:type="spellEnd"/>
      <w:r w:rsidR="00A6686B" w:rsidRPr="001D1883">
        <w:rPr>
          <w:rFonts w:ascii="Verdana" w:hAnsi="Verdana" w:cs="Calibri"/>
          <w:sz w:val="18"/>
          <w:szCs w:val="18"/>
          <w:lang w:eastAsia="x-none"/>
        </w:rPr>
        <w:t xml:space="preserve"> του που αφορά την </w:t>
      </w:r>
      <w:r w:rsidR="00A6686B" w:rsidRPr="001D1883">
        <w:rPr>
          <w:rFonts w:ascii="Verdana" w:hAnsi="Verdana" w:cs="Calibri"/>
          <w:b/>
          <w:sz w:val="18"/>
          <w:szCs w:val="18"/>
          <w:lang w:eastAsia="x-none"/>
        </w:rPr>
        <w:t>Ημέρα</w:t>
      </w:r>
      <w:r w:rsidR="00A6686B" w:rsidRPr="001D1883">
        <w:rPr>
          <w:rFonts w:ascii="Verdana" w:hAnsi="Verdana" w:cs="Calibri"/>
          <w:sz w:val="18"/>
          <w:szCs w:val="18"/>
          <w:lang w:eastAsia="x-none"/>
        </w:rPr>
        <w:t xml:space="preserve"> </w:t>
      </w:r>
      <w:r w:rsidR="00A6686B" w:rsidRPr="001D1883">
        <w:rPr>
          <w:rFonts w:ascii="Verdana" w:hAnsi="Verdana" w:cs="Calibri"/>
          <w:sz w:val="18"/>
          <w:szCs w:val="18"/>
          <w:lang w:val="en-US" w:eastAsia="x-none"/>
        </w:rPr>
        <w:t>d</w:t>
      </w:r>
      <w:r w:rsidR="00A6686B" w:rsidRPr="001D1883">
        <w:rPr>
          <w:rFonts w:ascii="Verdana" w:hAnsi="Verdana" w:cs="Calibri"/>
          <w:sz w:val="18"/>
          <w:szCs w:val="18"/>
          <w:lang w:eastAsia="x-none"/>
        </w:rPr>
        <w:t xml:space="preserve"> (εφεξής, «</w:t>
      </w:r>
      <w:r w:rsidR="00A6686B" w:rsidRPr="001D1883">
        <w:rPr>
          <w:rFonts w:ascii="Verdana" w:hAnsi="Verdana" w:cs="Calibri"/>
          <w:b/>
          <w:sz w:val="18"/>
          <w:szCs w:val="18"/>
          <w:lang w:eastAsia="x-none"/>
        </w:rPr>
        <w:t xml:space="preserve">Αποδεκτή </w:t>
      </w:r>
      <w:proofErr w:type="spellStart"/>
      <w:r w:rsidR="00A6686B" w:rsidRPr="001D1883">
        <w:rPr>
          <w:rFonts w:ascii="Verdana" w:hAnsi="Verdana" w:cs="Calibri"/>
          <w:b/>
          <w:sz w:val="18"/>
          <w:szCs w:val="18"/>
          <w:lang w:eastAsia="x-none"/>
        </w:rPr>
        <w:t>Επαναδήλωση</w:t>
      </w:r>
      <w:proofErr w:type="spellEnd"/>
      <w:r w:rsidR="00A6686B" w:rsidRPr="001D1883">
        <w:rPr>
          <w:rFonts w:ascii="Verdana" w:hAnsi="Verdana" w:cs="Calibri"/>
          <w:sz w:val="18"/>
          <w:szCs w:val="18"/>
          <w:lang w:eastAsia="x-none"/>
        </w:rPr>
        <w:t>»).</w:t>
      </w:r>
    </w:p>
    <w:p w:rsidR="00A6686B" w:rsidRPr="001D1883" w:rsidRDefault="00A6686B" w:rsidP="00A6686B">
      <w:pPr>
        <w:tabs>
          <w:tab w:val="left" w:pos="851"/>
          <w:tab w:val="left" w:pos="1701"/>
        </w:tabs>
        <w:ind w:left="851"/>
        <w:jc w:val="both"/>
        <w:rPr>
          <w:rFonts w:ascii="Verdana" w:hAnsi="Verdana" w:cs="Calibri"/>
          <w:sz w:val="18"/>
          <w:szCs w:val="18"/>
        </w:rPr>
      </w:pPr>
    </w:p>
    <w:p w:rsidR="00A6686B" w:rsidRPr="001D1883" w:rsidRDefault="00A6686B" w:rsidP="00A6686B">
      <w:pPr>
        <w:tabs>
          <w:tab w:val="left" w:pos="851"/>
          <w:tab w:val="left" w:pos="1701"/>
        </w:tabs>
        <w:ind w:left="851"/>
        <w:jc w:val="both"/>
        <w:rPr>
          <w:rFonts w:ascii="Verdana" w:hAnsi="Verdana" w:cstheme="minorHAnsi"/>
          <w:bCs/>
          <w:sz w:val="18"/>
          <w:szCs w:val="18"/>
        </w:rPr>
      </w:pPr>
      <w:r w:rsidRPr="001D1883">
        <w:rPr>
          <w:rFonts w:ascii="Verdana" w:hAnsi="Verdana" w:cstheme="minorHAnsi"/>
          <w:b/>
          <w:bCs/>
          <w:sz w:val="18"/>
          <w:szCs w:val="18"/>
        </w:rPr>
        <w:t>2</w:t>
      </w:r>
      <w:r w:rsidRPr="001D1883">
        <w:rPr>
          <w:rFonts w:ascii="Verdana" w:hAnsi="Verdana" w:cstheme="minorHAnsi"/>
          <w:b/>
          <w:bCs/>
          <w:sz w:val="18"/>
          <w:szCs w:val="18"/>
          <w:vertAlign w:val="superscript"/>
        </w:rPr>
        <w:t>η</w:t>
      </w:r>
      <w:r w:rsidRPr="001D1883">
        <w:rPr>
          <w:rFonts w:ascii="Verdana" w:hAnsi="Verdana" w:cstheme="minorHAnsi"/>
          <w:b/>
          <w:bCs/>
          <w:sz w:val="18"/>
          <w:szCs w:val="18"/>
        </w:rPr>
        <w:t xml:space="preserve"> περίοδος </w:t>
      </w:r>
      <w:proofErr w:type="spellStart"/>
      <w:r w:rsidR="00797D41">
        <w:rPr>
          <w:rFonts w:ascii="Verdana" w:hAnsi="Verdana" w:cs="Calibri"/>
          <w:b/>
          <w:sz w:val="18"/>
          <w:szCs w:val="18"/>
          <w:lang w:eastAsia="x-none"/>
        </w:rPr>
        <w:t>Ε</w:t>
      </w:r>
      <w:r w:rsidRPr="001D1883">
        <w:rPr>
          <w:rFonts w:ascii="Verdana" w:hAnsi="Verdana" w:cs="Calibri"/>
          <w:b/>
          <w:sz w:val="18"/>
          <w:szCs w:val="18"/>
          <w:lang w:eastAsia="x-none"/>
        </w:rPr>
        <w:t>παναδηλώσεων</w:t>
      </w:r>
      <w:proofErr w:type="spellEnd"/>
      <w:r w:rsidRPr="001D1883">
        <w:rPr>
          <w:rFonts w:ascii="Verdana" w:hAnsi="Verdana" w:cstheme="minorHAnsi"/>
          <w:bCs/>
          <w:sz w:val="18"/>
          <w:szCs w:val="18"/>
        </w:rPr>
        <w:t>:</w:t>
      </w:r>
    </w:p>
    <w:p w:rsidR="00A6686B" w:rsidRPr="001D1883" w:rsidRDefault="00A6686B" w:rsidP="00A6686B">
      <w:pPr>
        <w:tabs>
          <w:tab w:val="left" w:pos="851"/>
          <w:tab w:val="left" w:pos="1701"/>
        </w:tabs>
        <w:ind w:left="851"/>
        <w:jc w:val="both"/>
        <w:rPr>
          <w:rFonts w:ascii="Verdana" w:hAnsi="Verdana" w:cstheme="minorHAnsi"/>
          <w:b/>
          <w:bCs/>
          <w:sz w:val="18"/>
          <w:szCs w:val="18"/>
        </w:rPr>
      </w:pPr>
    </w:p>
    <w:p w:rsidR="00A6686B" w:rsidRPr="001D1883" w:rsidRDefault="00A6686B" w:rsidP="00A6686B">
      <w:pPr>
        <w:tabs>
          <w:tab w:val="left" w:pos="851"/>
          <w:tab w:val="left" w:pos="1701"/>
        </w:tabs>
        <w:ind w:left="851"/>
        <w:jc w:val="both"/>
        <w:rPr>
          <w:rFonts w:ascii="Verdana" w:hAnsi="Verdana" w:cstheme="minorHAnsi"/>
          <w:b/>
          <w:bCs/>
          <w:sz w:val="18"/>
          <w:szCs w:val="18"/>
        </w:rPr>
      </w:pPr>
      <w:r w:rsidRPr="001D1883">
        <w:rPr>
          <w:rFonts w:ascii="Verdana" w:hAnsi="Verdana" w:cstheme="minorHAnsi"/>
          <w:bCs/>
          <w:sz w:val="18"/>
          <w:szCs w:val="18"/>
        </w:rPr>
        <w:t xml:space="preserve">Η </w:t>
      </w:r>
      <w:r w:rsidRPr="005F3DE5">
        <w:rPr>
          <w:rFonts w:ascii="Verdana" w:hAnsi="Verdana" w:cstheme="minorHAnsi"/>
          <w:b/>
          <w:bCs/>
          <w:sz w:val="18"/>
          <w:szCs w:val="18"/>
        </w:rPr>
        <w:t>2</w:t>
      </w:r>
      <w:r w:rsidRPr="005F3DE5">
        <w:rPr>
          <w:rFonts w:ascii="Verdana" w:hAnsi="Verdana" w:cstheme="minorHAnsi"/>
          <w:b/>
          <w:bCs/>
          <w:sz w:val="18"/>
          <w:szCs w:val="18"/>
          <w:vertAlign w:val="superscript"/>
        </w:rPr>
        <w:t>η</w:t>
      </w:r>
      <w:r w:rsidRPr="001D1883">
        <w:rPr>
          <w:rFonts w:ascii="Verdana" w:hAnsi="Verdana" w:cstheme="minorHAnsi"/>
          <w:bCs/>
          <w:sz w:val="18"/>
          <w:szCs w:val="18"/>
        </w:rPr>
        <w:t xml:space="preserve"> </w:t>
      </w:r>
      <w:r w:rsidRPr="00797D41">
        <w:rPr>
          <w:rFonts w:ascii="Verdana" w:hAnsi="Verdana" w:cstheme="minorHAnsi"/>
          <w:b/>
          <w:bCs/>
          <w:sz w:val="18"/>
          <w:szCs w:val="18"/>
          <w:lang w:val="x-none"/>
        </w:rPr>
        <w:t>περ</w:t>
      </w:r>
      <w:r w:rsidRPr="00797D41">
        <w:rPr>
          <w:rFonts w:ascii="Verdana" w:hAnsi="Verdana" w:cstheme="minorHAnsi"/>
          <w:b/>
          <w:bCs/>
          <w:sz w:val="18"/>
          <w:szCs w:val="18"/>
        </w:rPr>
        <w:t>ίοδος</w:t>
      </w:r>
      <w:r w:rsidRPr="00797D41">
        <w:rPr>
          <w:rFonts w:ascii="Verdana" w:hAnsi="Verdana" w:cstheme="minorHAnsi"/>
          <w:b/>
          <w:bCs/>
          <w:sz w:val="18"/>
          <w:szCs w:val="18"/>
          <w:lang w:val="x-none"/>
        </w:rPr>
        <w:t xml:space="preserve"> </w:t>
      </w:r>
      <w:r w:rsidR="00797D41" w:rsidRPr="00797D41">
        <w:rPr>
          <w:rFonts w:ascii="Verdana" w:hAnsi="Verdana" w:cstheme="minorHAnsi"/>
          <w:b/>
          <w:bCs/>
          <w:sz w:val="18"/>
          <w:szCs w:val="18"/>
        </w:rPr>
        <w:t>Ε</w:t>
      </w:r>
      <w:proofErr w:type="spellStart"/>
      <w:r w:rsidRPr="00797D41">
        <w:rPr>
          <w:rFonts w:ascii="Verdana" w:hAnsi="Verdana" w:cstheme="minorHAnsi"/>
          <w:b/>
          <w:bCs/>
          <w:sz w:val="18"/>
          <w:szCs w:val="18"/>
          <w:lang w:val="x-none"/>
        </w:rPr>
        <w:t>παναδηλώσεων</w:t>
      </w:r>
      <w:proofErr w:type="spellEnd"/>
      <w:r w:rsidRPr="001D1883">
        <w:rPr>
          <w:rFonts w:ascii="Verdana" w:hAnsi="Verdana" w:cstheme="minorHAnsi"/>
          <w:bCs/>
          <w:sz w:val="18"/>
          <w:szCs w:val="18"/>
          <w:lang w:val="x-none"/>
        </w:rPr>
        <w:t xml:space="preserve"> αρχίζει </w:t>
      </w:r>
      <w:r w:rsidRPr="001D1883">
        <w:rPr>
          <w:rFonts w:ascii="Verdana" w:hAnsi="Verdana" w:cstheme="minorHAnsi"/>
          <w:bCs/>
          <w:sz w:val="18"/>
          <w:szCs w:val="18"/>
        </w:rPr>
        <w:t>στις</w:t>
      </w:r>
      <w:r w:rsidRPr="001D1883">
        <w:rPr>
          <w:rFonts w:ascii="Verdana" w:hAnsi="Verdana" w:cstheme="minorHAnsi"/>
          <w:bCs/>
          <w:sz w:val="18"/>
          <w:szCs w:val="18"/>
          <w:lang w:val="x-none"/>
        </w:rPr>
        <w:t xml:space="preserve"> 1</w:t>
      </w:r>
      <w:r w:rsidR="00BC7F0A" w:rsidRPr="001D1883">
        <w:rPr>
          <w:rFonts w:ascii="Verdana" w:hAnsi="Verdana" w:cstheme="minorHAnsi"/>
          <w:bCs/>
          <w:sz w:val="18"/>
          <w:szCs w:val="18"/>
        </w:rPr>
        <w:t>8.</w:t>
      </w:r>
      <w:r w:rsidR="000F2AA8" w:rsidRPr="001D1883">
        <w:rPr>
          <w:rFonts w:ascii="Verdana" w:hAnsi="Verdana" w:cstheme="minorHAnsi"/>
          <w:bCs/>
          <w:sz w:val="18"/>
          <w:szCs w:val="18"/>
        </w:rPr>
        <w:t>00</w:t>
      </w:r>
      <w:r w:rsidRPr="001D1883">
        <w:rPr>
          <w:rFonts w:ascii="Verdana" w:hAnsi="Verdana" w:cstheme="minorHAnsi"/>
          <w:bCs/>
          <w:sz w:val="18"/>
          <w:szCs w:val="18"/>
        </w:rPr>
        <w:t>’</w:t>
      </w:r>
      <w:r w:rsidRPr="001D1883">
        <w:rPr>
          <w:rFonts w:ascii="Verdana" w:hAnsi="Verdana" w:cstheme="minorHAnsi"/>
          <w:bCs/>
          <w:sz w:val="18"/>
          <w:szCs w:val="18"/>
          <w:lang w:val="x-none"/>
        </w:rPr>
        <w:t xml:space="preserve"> της </w:t>
      </w:r>
      <w:r w:rsidRPr="001D1883">
        <w:rPr>
          <w:rFonts w:ascii="Verdana" w:hAnsi="Verdana" w:cstheme="minorHAnsi"/>
          <w:b/>
          <w:bCs/>
          <w:sz w:val="18"/>
          <w:szCs w:val="18"/>
          <w:lang w:val="x-none"/>
        </w:rPr>
        <w:t>Ημέρας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rPr>
        <w:t xml:space="preserve">-1, που προηγείται της </w:t>
      </w:r>
      <w:r w:rsidRPr="001D1883">
        <w:rPr>
          <w:rFonts w:ascii="Verdana" w:hAnsi="Verdana" w:cstheme="minorHAnsi"/>
          <w:b/>
          <w:bCs/>
          <w:sz w:val="18"/>
          <w:szCs w:val="18"/>
          <w:lang w:val="x-none"/>
        </w:rPr>
        <w:t>Ημέρα</w:t>
      </w:r>
      <w:r w:rsidRPr="001D1883">
        <w:rPr>
          <w:rFonts w:ascii="Verdana" w:hAnsi="Verdana" w:cstheme="minorHAnsi"/>
          <w:b/>
          <w:bCs/>
          <w:sz w:val="18"/>
          <w:szCs w:val="18"/>
        </w:rPr>
        <w:t>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rPr>
        <w:t xml:space="preserve"> </w:t>
      </w:r>
      <w:r w:rsidRPr="001D1883">
        <w:rPr>
          <w:rFonts w:ascii="Verdana" w:hAnsi="Verdana" w:cstheme="minorHAnsi"/>
          <w:bCs/>
          <w:sz w:val="18"/>
          <w:szCs w:val="18"/>
          <w:lang w:val="x-none"/>
        </w:rPr>
        <w:t>στην οποία αφορ</w:t>
      </w:r>
      <w:r w:rsidRPr="001D1883">
        <w:rPr>
          <w:rFonts w:ascii="Verdana" w:hAnsi="Verdana" w:cstheme="minorHAnsi"/>
          <w:bCs/>
          <w:sz w:val="18"/>
          <w:szCs w:val="18"/>
        </w:rPr>
        <w:t>ά,</w:t>
      </w:r>
      <w:r w:rsidRPr="001D1883">
        <w:rPr>
          <w:rFonts w:ascii="Verdana" w:hAnsi="Verdana" w:cstheme="minorHAnsi"/>
          <w:bCs/>
          <w:sz w:val="18"/>
          <w:szCs w:val="18"/>
          <w:lang w:val="x-none"/>
        </w:rPr>
        <w:t xml:space="preserve"> και λήγει </w:t>
      </w:r>
      <w:r w:rsidRPr="001D1883">
        <w:rPr>
          <w:rFonts w:ascii="Verdana" w:hAnsi="Verdana" w:cstheme="minorHAnsi"/>
          <w:bCs/>
          <w:sz w:val="18"/>
          <w:szCs w:val="18"/>
        </w:rPr>
        <w:t>στις</w:t>
      </w:r>
      <w:r w:rsidRPr="001D1883">
        <w:rPr>
          <w:rFonts w:ascii="Verdana" w:hAnsi="Verdana" w:cstheme="minorHAnsi"/>
          <w:bCs/>
          <w:sz w:val="18"/>
          <w:szCs w:val="18"/>
          <w:lang w:val="x-none"/>
        </w:rPr>
        <w:t xml:space="preserve"> </w:t>
      </w:r>
      <w:r w:rsidRPr="001D1883">
        <w:rPr>
          <w:rFonts w:ascii="Verdana" w:hAnsi="Verdana" w:cstheme="minorHAnsi"/>
          <w:bCs/>
          <w:sz w:val="18"/>
          <w:szCs w:val="18"/>
        </w:rPr>
        <w:t>15.3</w:t>
      </w:r>
      <w:r w:rsidRPr="001D1883">
        <w:rPr>
          <w:rFonts w:ascii="Verdana" w:hAnsi="Verdana" w:cstheme="minorHAnsi"/>
          <w:bCs/>
          <w:sz w:val="18"/>
          <w:szCs w:val="18"/>
          <w:lang w:val="x-none"/>
        </w:rPr>
        <w:t>0</w:t>
      </w:r>
      <w:r w:rsidRPr="001D1883">
        <w:rPr>
          <w:rFonts w:ascii="Verdana" w:hAnsi="Verdana" w:cstheme="minorHAnsi"/>
          <w:bCs/>
          <w:sz w:val="18"/>
          <w:szCs w:val="18"/>
        </w:rPr>
        <w:t>’</w:t>
      </w:r>
      <w:r w:rsidRPr="001D1883">
        <w:rPr>
          <w:rFonts w:ascii="Verdana" w:hAnsi="Verdana" w:cstheme="minorHAnsi"/>
          <w:bCs/>
          <w:sz w:val="18"/>
          <w:szCs w:val="18"/>
          <w:lang w:val="x-none"/>
        </w:rPr>
        <w:t xml:space="preserve"> της</w:t>
      </w:r>
      <w:r w:rsidRPr="001D1883">
        <w:rPr>
          <w:rFonts w:ascii="Verdana" w:hAnsi="Verdana" w:cstheme="minorHAnsi"/>
          <w:bCs/>
          <w:sz w:val="18"/>
          <w:szCs w:val="18"/>
        </w:rPr>
        <w:t xml:space="preserve"> (επόμενης)</w:t>
      </w:r>
      <w:r w:rsidRPr="001D1883">
        <w:rPr>
          <w:rFonts w:ascii="Verdana" w:hAnsi="Verdana" w:cstheme="minorHAnsi"/>
          <w:bCs/>
          <w:sz w:val="18"/>
          <w:szCs w:val="18"/>
          <w:lang w:val="x-none"/>
        </w:rPr>
        <w:t xml:space="preserve"> </w:t>
      </w:r>
      <w:r w:rsidRPr="001D1883">
        <w:rPr>
          <w:rFonts w:ascii="Verdana" w:hAnsi="Verdana" w:cstheme="minorHAnsi"/>
          <w:b/>
          <w:bCs/>
          <w:sz w:val="18"/>
          <w:szCs w:val="18"/>
          <w:lang w:val="x-none"/>
        </w:rPr>
        <w:t>Ημέρα</w:t>
      </w:r>
      <w:r w:rsidRPr="001D1883">
        <w:rPr>
          <w:rFonts w:ascii="Verdana" w:hAnsi="Verdana" w:cstheme="minorHAnsi"/>
          <w:b/>
          <w:bCs/>
          <w:sz w:val="18"/>
          <w:szCs w:val="18"/>
        </w:rPr>
        <w:t>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lang w:val="x-none"/>
        </w:rPr>
        <w:t>.</w:t>
      </w:r>
      <w:r w:rsidR="00BC7F0A" w:rsidRPr="001D1883">
        <w:rPr>
          <w:rFonts w:ascii="Verdana" w:hAnsi="Verdana" w:cstheme="minorHAnsi"/>
          <w:bCs/>
          <w:sz w:val="18"/>
          <w:szCs w:val="18"/>
        </w:rPr>
        <w:t xml:space="preserve"> Ο </w:t>
      </w:r>
      <w:r w:rsidRPr="001D1883">
        <w:rPr>
          <w:rFonts w:ascii="Verdana" w:hAnsi="Verdana" w:cs="Calibri"/>
          <w:b/>
          <w:sz w:val="18"/>
          <w:szCs w:val="18"/>
          <w:lang w:val="x-none" w:eastAsia="x-none"/>
        </w:rPr>
        <w:t>Πωλητής</w:t>
      </w:r>
      <w:r w:rsidRPr="001D1883">
        <w:rPr>
          <w:rFonts w:ascii="Verdana" w:hAnsi="Verdana" w:cs="Calibri"/>
          <w:sz w:val="18"/>
          <w:szCs w:val="18"/>
          <w:lang w:eastAsia="x-none"/>
        </w:rPr>
        <w:t xml:space="preserve">, θα ενημερώνει τον </w:t>
      </w:r>
      <w:r w:rsidRPr="001D1883">
        <w:rPr>
          <w:rFonts w:ascii="Verdana" w:hAnsi="Verdana" w:cs="Calibri"/>
          <w:b/>
          <w:sz w:val="18"/>
          <w:szCs w:val="18"/>
          <w:lang w:eastAsia="x-none"/>
        </w:rPr>
        <w:t>Αγοραστή</w:t>
      </w:r>
      <w:r w:rsidRPr="001D1883">
        <w:rPr>
          <w:rFonts w:ascii="Verdana" w:hAnsi="Verdana" w:cs="Calibri"/>
          <w:sz w:val="18"/>
          <w:szCs w:val="18"/>
          <w:lang w:eastAsia="x-none"/>
        </w:rPr>
        <w:t xml:space="preserve"> το αργότερο έως τις </w:t>
      </w:r>
      <w:r w:rsidRPr="001D1883">
        <w:rPr>
          <w:rFonts w:ascii="Verdana" w:hAnsi="Verdana" w:cstheme="minorHAnsi"/>
          <w:bCs/>
          <w:sz w:val="18"/>
          <w:szCs w:val="18"/>
        </w:rPr>
        <w:t xml:space="preserve">17.00’ </w:t>
      </w:r>
      <w:r w:rsidRPr="001D1883">
        <w:rPr>
          <w:rFonts w:ascii="Verdana" w:hAnsi="Verdana" w:cstheme="minorHAnsi"/>
          <w:bCs/>
          <w:sz w:val="18"/>
          <w:szCs w:val="18"/>
          <w:lang w:val="x-none"/>
        </w:rPr>
        <w:t xml:space="preserve">της </w:t>
      </w:r>
      <w:r w:rsidRPr="001D1883">
        <w:rPr>
          <w:rFonts w:ascii="Verdana" w:hAnsi="Verdana" w:cstheme="minorHAnsi"/>
          <w:b/>
          <w:bCs/>
          <w:sz w:val="18"/>
          <w:szCs w:val="18"/>
          <w:lang w:val="x-none"/>
        </w:rPr>
        <w:t>Ημέρας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rPr>
        <w:t xml:space="preserve"> είτε </w:t>
      </w:r>
      <w:r w:rsidRPr="001D1883">
        <w:rPr>
          <w:rFonts w:ascii="Verdana" w:hAnsi="Verdana" w:cstheme="minorHAnsi"/>
          <w:bCs/>
          <w:sz w:val="18"/>
          <w:szCs w:val="18"/>
          <w:lang w:val="x-none"/>
        </w:rPr>
        <w:t xml:space="preserve">για την </w:t>
      </w:r>
      <w:r w:rsidRPr="001D1883">
        <w:rPr>
          <w:rFonts w:ascii="Verdana" w:hAnsi="Verdana" w:cstheme="minorHAnsi"/>
          <w:bCs/>
          <w:sz w:val="18"/>
          <w:szCs w:val="18"/>
        </w:rPr>
        <w:t xml:space="preserve">απόρριψη είτε για τη μερική ή ολική </w:t>
      </w:r>
      <w:r w:rsidRPr="001D1883">
        <w:rPr>
          <w:rFonts w:ascii="Verdana" w:hAnsi="Verdana" w:cstheme="minorHAnsi"/>
          <w:b/>
          <w:bCs/>
          <w:sz w:val="18"/>
          <w:szCs w:val="18"/>
        </w:rPr>
        <w:t xml:space="preserve">Αποδεκτή </w:t>
      </w:r>
      <w:proofErr w:type="spellStart"/>
      <w:r w:rsidRPr="001D1883">
        <w:rPr>
          <w:rFonts w:ascii="Verdana" w:hAnsi="Verdana" w:cstheme="minorHAnsi"/>
          <w:b/>
          <w:bCs/>
          <w:sz w:val="18"/>
          <w:szCs w:val="18"/>
        </w:rPr>
        <w:t>Επαναδήλωση</w:t>
      </w:r>
      <w:proofErr w:type="spellEnd"/>
      <w:r w:rsidRPr="001D1883">
        <w:rPr>
          <w:rFonts w:ascii="Verdana" w:hAnsi="Verdana" w:cstheme="minorHAnsi"/>
          <w:bCs/>
          <w:sz w:val="18"/>
          <w:szCs w:val="18"/>
        </w:rPr>
        <w:t>.</w:t>
      </w:r>
    </w:p>
    <w:p w:rsidR="00A6686B" w:rsidRPr="001D1883" w:rsidRDefault="00A6686B" w:rsidP="00A6686B">
      <w:pPr>
        <w:widowControl/>
        <w:autoSpaceDE/>
        <w:autoSpaceDN/>
        <w:adjustRightInd/>
        <w:ind w:left="851"/>
        <w:jc w:val="both"/>
        <w:rPr>
          <w:rFonts w:ascii="Verdana" w:hAnsi="Verdana" w:cstheme="minorHAnsi"/>
          <w:bCs/>
          <w:sz w:val="18"/>
          <w:szCs w:val="18"/>
        </w:rPr>
      </w:pPr>
    </w:p>
    <w:p w:rsidR="00A6686B" w:rsidRPr="001D1883" w:rsidRDefault="00A6686B" w:rsidP="00A6686B">
      <w:pPr>
        <w:tabs>
          <w:tab w:val="left" w:pos="851"/>
          <w:tab w:val="left" w:pos="1701"/>
        </w:tabs>
        <w:ind w:left="851"/>
        <w:jc w:val="both"/>
        <w:rPr>
          <w:rFonts w:ascii="Verdana" w:hAnsi="Verdana" w:cstheme="minorHAnsi"/>
          <w:bCs/>
          <w:sz w:val="18"/>
          <w:szCs w:val="18"/>
        </w:rPr>
      </w:pPr>
      <w:r w:rsidRPr="001D1883">
        <w:rPr>
          <w:rFonts w:ascii="Verdana" w:hAnsi="Verdana" w:cstheme="minorHAnsi"/>
          <w:b/>
          <w:bCs/>
          <w:sz w:val="18"/>
          <w:szCs w:val="18"/>
        </w:rPr>
        <w:t>3</w:t>
      </w:r>
      <w:r w:rsidRPr="001D1883">
        <w:rPr>
          <w:rFonts w:ascii="Verdana" w:hAnsi="Verdana" w:cstheme="minorHAnsi"/>
          <w:b/>
          <w:bCs/>
          <w:sz w:val="18"/>
          <w:szCs w:val="18"/>
          <w:vertAlign w:val="superscript"/>
        </w:rPr>
        <w:t>η</w:t>
      </w:r>
      <w:r w:rsidRPr="001D1883">
        <w:rPr>
          <w:rFonts w:ascii="Verdana" w:hAnsi="Verdana" w:cstheme="minorHAnsi"/>
          <w:b/>
          <w:bCs/>
          <w:sz w:val="18"/>
          <w:szCs w:val="18"/>
        </w:rPr>
        <w:t xml:space="preserve"> περίοδος </w:t>
      </w:r>
      <w:proofErr w:type="spellStart"/>
      <w:r w:rsidR="005F3DE5">
        <w:rPr>
          <w:rFonts w:ascii="Verdana" w:hAnsi="Verdana" w:cs="Calibri"/>
          <w:b/>
          <w:sz w:val="18"/>
          <w:szCs w:val="18"/>
          <w:lang w:eastAsia="x-none"/>
        </w:rPr>
        <w:t>Ε</w:t>
      </w:r>
      <w:r w:rsidRPr="001D1883">
        <w:rPr>
          <w:rFonts w:ascii="Verdana" w:hAnsi="Verdana" w:cs="Calibri"/>
          <w:b/>
          <w:sz w:val="18"/>
          <w:szCs w:val="18"/>
          <w:lang w:eastAsia="x-none"/>
        </w:rPr>
        <w:t>παναδηλώσεων</w:t>
      </w:r>
      <w:proofErr w:type="spellEnd"/>
      <w:r w:rsidRPr="001D1883">
        <w:rPr>
          <w:rFonts w:ascii="Verdana" w:hAnsi="Verdana" w:cstheme="minorHAnsi"/>
          <w:bCs/>
          <w:sz w:val="18"/>
          <w:szCs w:val="18"/>
        </w:rPr>
        <w:t>:</w:t>
      </w:r>
    </w:p>
    <w:p w:rsidR="00A6686B" w:rsidRPr="001D1883" w:rsidRDefault="00A6686B" w:rsidP="00A6686B">
      <w:pPr>
        <w:tabs>
          <w:tab w:val="left" w:pos="851"/>
          <w:tab w:val="left" w:pos="1701"/>
        </w:tabs>
        <w:ind w:left="851"/>
        <w:jc w:val="both"/>
        <w:rPr>
          <w:rFonts w:ascii="Verdana" w:hAnsi="Verdana" w:cstheme="minorHAnsi"/>
          <w:b/>
          <w:bCs/>
          <w:sz w:val="18"/>
          <w:szCs w:val="18"/>
        </w:rPr>
      </w:pPr>
    </w:p>
    <w:p w:rsidR="00A6686B" w:rsidRPr="001D1883" w:rsidRDefault="00A6686B" w:rsidP="00A6686B">
      <w:pPr>
        <w:tabs>
          <w:tab w:val="left" w:pos="851"/>
          <w:tab w:val="left" w:pos="1701"/>
        </w:tabs>
        <w:ind w:left="851"/>
        <w:jc w:val="both"/>
        <w:rPr>
          <w:rFonts w:ascii="Verdana" w:hAnsi="Verdana" w:cstheme="minorHAnsi"/>
          <w:bCs/>
          <w:sz w:val="18"/>
          <w:szCs w:val="18"/>
        </w:rPr>
      </w:pPr>
      <w:r w:rsidRPr="005F3DE5">
        <w:rPr>
          <w:rFonts w:ascii="Verdana" w:hAnsi="Verdana" w:cstheme="minorHAnsi"/>
          <w:b/>
          <w:bCs/>
          <w:sz w:val="18"/>
          <w:szCs w:val="18"/>
        </w:rPr>
        <w:t>Η 3</w:t>
      </w:r>
      <w:r w:rsidRPr="005F3DE5">
        <w:rPr>
          <w:rFonts w:ascii="Verdana" w:hAnsi="Verdana" w:cstheme="minorHAnsi"/>
          <w:b/>
          <w:bCs/>
          <w:sz w:val="18"/>
          <w:szCs w:val="18"/>
          <w:vertAlign w:val="superscript"/>
        </w:rPr>
        <w:t>η</w:t>
      </w:r>
      <w:r w:rsidRPr="005F3DE5">
        <w:rPr>
          <w:rFonts w:ascii="Verdana" w:hAnsi="Verdana" w:cstheme="minorHAnsi"/>
          <w:b/>
          <w:bCs/>
          <w:sz w:val="18"/>
          <w:szCs w:val="18"/>
        </w:rPr>
        <w:t xml:space="preserve"> </w:t>
      </w:r>
      <w:r w:rsidRPr="005F3DE5">
        <w:rPr>
          <w:rFonts w:ascii="Verdana" w:hAnsi="Verdana" w:cstheme="minorHAnsi"/>
          <w:b/>
          <w:bCs/>
          <w:sz w:val="18"/>
          <w:szCs w:val="18"/>
          <w:lang w:val="x-none"/>
        </w:rPr>
        <w:t>περ</w:t>
      </w:r>
      <w:r w:rsidRPr="005F3DE5">
        <w:rPr>
          <w:rFonts w:ascii="Verdana" w:hAnsi="Verdana" w:cstheme="minorHAnsi"/>
          <w:b/>
          <w:bCs/>
          <w:sz w:val="18"/>
          <w:szCs w:val="18"/>
        </w:rPr>
        <w:t>ίοδος</w:t>
      </w:r>
      <w:r w:rsidRPr="005F3DE5">
        <w:rPr>
          <w:rFonts w:ascii="Verdana" w:hAnsi="Verdana" w:cstheme="minorHAnsi"/>
          <w:b/>
          <w:bCs/>
          <w:sz w:val="18"/>
          <w:szCs w:val="18"/>
          <w:lang w:val="x-none"/>
        </w:rPr>
        <w:t xml:space="preserve"> </w:t>
      </w:r>
      <w:r w:rsidR="005F3DE5">
        <w:rPr>
          <w:rFonts w:ascii="Verdana" w:hAnsi="Verdana" w:cstheme="minorHAnsi"/>
          <w:b/>
          <w:bCs/>
          <w:sz w:val="18"/>
          <w:szCs w:val="18"/>
        </w:rPr>
        <w:t>Ε</w:t>
      </w:r>
      <w:proofErr w:type="spellStart"/>
      <w:r w:rsidRPr="005F3DE5">
        <w:rPr>
          <w:rFonts w:ascii="Verdana" w:hAnsi="Verdana" w:cstheme="minorHAnsi"/>
          <w:b/>
          <w:bCs/>
          <w:sz w:val="18"/>
          <w:szCs w:val="18"/>
          <w:lang w:val="x-none"/>
        </w:rPr>
        <w:t>παναδηλώσεων</w:t>
      </w:r>
      <w:proofErr w:type="spellEnd"/>
      <w:r w:rsidRPr="001D1883">
        <w:rPr>
          <w:rFonts w:ascii="Verdana" w:hAnsi="Verdana" w:cstheme="minorHAnsi"/>
          <w:bCs/>
          <w:sz w:val="18"/>
          <w:szCs w:val="18"/>
          <w:lang w:val="x-none"/>
        </w:rPr>
        <w:t xml:space="preserve"> αρχίζει </w:t>
      </w:r>
      <w:r w:rsidRPr="001D1883">
        <w:rPr>
          <w:rFonts w:ascii="Verdana" w:hAnsi="Verdana" w:cstheme="minorHAnsi"/>
          <w:bCs/>
          <w:sz w:val="18"/>
          <w:szCs w:val="18"/>
        </w:rPr>
        <w:t>στις</w:t>
      </w:r>
      <w:r w:rsidRPr="001D1883">
        <w:rPr>
          <w:rFonts w:ascii="Verdana" w:hAnsi="Verdana" w:cstheme="minorHAnsi"/>
          <w:bCs/>
          <w:sz w:val="18"/>
          <w:szCs w:val="18"/>
          <w:lang w:val="x-none"/>
        </w:rPr>
        <w:t xml:space="preserve"> 1</w:t>
      </w:r>
      <w:r w:rsidRPr="001D1883">
        <w:rPr>
          <w:rFonts w:ascii="Verdana" w:hAnsi="Verdana" w:cstheme="minorHAnsi"/>
          <w:bCs/>
          <w:sz w:val="18"/>
          <w:szCs w:val="18"/>
        </w:rPr>
        <w:t>5.3</w:t>
      </w:r>
      <w:r w:rsidRPr="001D1883">
        <w:rPr>
          <w:rFonts w:ascii="Verdana" w:hAnsi="Verdana" w:cstheme="minorHAnsi"/>
          <w:bCs/>
          <w:sz w:val="18"/>
          <w:szCs w:val="18"/>
          <w:lang w:val="x-none"/>
        </w:rPr>
        <w:t>0</w:t>
      </w:r>
      <w:r w:rsidRPr="001D1883">
        <w:rPr>
          <w:rFonts w:ascii="Verdana" w:hAnsi="Verdana" w:cstheme="minorHAnsi"/>
          <w:bCs/>
          <w:sz w:val="18"/>
          <w:szCs w:val="18"/>
        </w:rPr>
        <w:t>’</w:t>
      </w:r>
      <w:r w:rsidRPr="001D1883">
        <w:rPr>
          <w:rFonts w:ascii="Verdana" w:hAnsi="Verdana" w:cstheme="minorHAnsi"/>
          <w:bCs/>
          <w:sz w:val="18"/>
          <w:szCs w:val="18"/>
          <w:lang w:val="x-none"/>
        </w:rPr>
        <w:t xml:space="preserve"> της </w:t>
      </w:r>
      <w:r w:rsidRPr="001D1883">
        <w:rPr>
          <w:rFonts w:ascii="Verdana" w:hAnsi="Verdana" w:cstheme="minorHAnsi"/>
          <w:b/>
          <w:bCs/>
          <w:sz w:val="18"/>
          <w:szCs w:val="18"/>
          <w:lang w:val="x-none"/>
        </w:rPr>
        <w:t>Ημέρας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rPr>
        <w:t xml:space="preserve"> </w:t>
      </w:r>
      <w:r w:rsidRPr="001D1883">
        <w:rPr>
          <w:rFonts w:ascii="Verdana" w:hAnsi="Verdana" w:cstheme="minorHAnsi"/>
          <w:bCs/>
          <w:sz w:val="18"/>
          <w:szCs w:val="18"/>
          <w:lang w:val="x-none"/>
        </w:rPr>
        <w:t>στην οποία αφορ</w:t>
      </w:r>
      <w:r w:rsidRPr="001D1883">
        <w:rPr>
          <w:rFonts w:ascii="Verdana" w:hAnsi="Verdana" w:cstheme="minorHAnsi"/>
          <w:bCs/>
          <w:sz w:val="18"/>
          <w:szCs w:val="18"/>
        </w:rPr>
        <w:t>ά</w:t>
      </w:r>
      <w:r w:rsidRPr="001D1883">
        <w:rPr>
          <w:rFonts w:ascii="Verdana" w:hAnsi="Verdana" w:cstheme="minorHAnsi"/>
          <w:bCs/>
          <w:sz w:val="18"/>
          <w:szCs w:val="18"/>
          <w:lang w:val="x-none"/>
        </w:rPr>
        <w:t xml:space="preserve"> και λήγει </w:t>
      </w:r>
      <w:r w:rsidRPr="001D1883">
        <w:rPr>
          <w:rFonts w:ascii="Verdana" w:hAnsi="Verdana" w:cstheme="minorHAnsi"/>
          <w:bCs/>
          <w:sz w:val="18"/>
          <w:szCs w:val="18"/>
        </w:rPr>
        <w:t>στις</w:t>
      </w:r>
      <w:r w:rsidRPr="001D1883">
        <w:rPr>
          <w:rFonts w:ascii="Verdana" w:hAnsi="Verdana" w:cstheme="minorHAnsi"/>
          <w:bCs/>
          <w:sz w:val="18"/>
          <w:szCs w:val="18"/>
          <w:lang w:val="x-none"/>
        </w:rPr>
        <w:t xml:space="preserve"> </w:t>
      </w:r>
      <w:r w:rsidRPr="001D1883">
        <w:rPr>
          <w:rFonts w:ascii="Verdana" w:hAnsi="Verdana" w:cstheme="minorHAnsi"/>
          <w:bCs/>
          <w:sz w:val="18"/>
          <w:szCs w:val="18"/>
        </w:rPr>
        <w:t>1</w:t>
      </w:r>
      <w:r w:rsidR="00462B6F" w:rsidRPr="001D1883">
        <w:rPr>
          <w:rFonts w:ascii="Verdana" w:hAnsi="Verdana" w:cstheme="minorHAnsi"/>
          <w:bCs/>
          <w:sz w:val="18"/>
          <w:szCs w:val="18"/>
        </w:rPr>
        <w:t>9</w:t>
      </w:r>
      <w:r w:rsidRPr="001D1883">
        <w:rPr>
          <w:rFonts w:ascii="Verdana" w:hAnsi="Verdana" w:cstheme="minorHAnsi"/>
          <w:bCs/>
          <w:sz w:val="18"/>
          <w:szCs w:val="18"/>
        </w:rPr>
        <w:t>.</w:t>
      </w:r>
      <w:r w:rsidR="00462B6F" w:rsidRPr="001D1883">
        <w:rPr>
          <w:rFonts w:ascii="Verdana" w:hAnsi="Verdana" w:cstheme="minorHAnsi"/>
          <w:bCs/>
          <w:sz w:val="18"/>
          <w:szCs w:val="18"/>
        </w:rPr>
        <w:t>0</w:t>
      </w:r>
      <w:r w:rsidRPr="001D1883">
        <w:rPr>
          <w:rFonts w:ascii="Verdana" w:hAnsi="Verdana" w:cstheme="minorHAnsi"/>
          <w:bCs/>
          <w:sz w:val="18"/>
          <w:szCs w:val="18"/>
          <w:lang w:val="x-none"/>
        </w:rPr>
        <w:t>0</w:t>
      </w:r>
      <w:r w:rsidRPr="001D1883">
        <w:rPr>
          <w:rFonts w:ascii="Verdana" w:hAnsi="Verdana" w:cstheme="minorHAnsi"/>
          <w:bCs/>
          <w:sz w:val="18"/>
          <w:szCs w:val="18"/>
        </w:rPr>
        <w:t>’</w:t>
      </w:r>
      <w:r w:rsidRPr="001D1883">
        <w:rPr>
          <w:rFonts w:ascii="Verdana" w:hAnsi="Verdana" w:cstheme="minorHAnsi"/>
          <w:bCs/>
          <w:sz w:val="18"/>
          <w:szCs w:val="18"/>
          <w:lang w:val="x-none"/>
        </w:rPr>
        <w:t xml:space="preserve"> της</w:t>
      </w:r>
      <w:r w:rsidRPr="001D1883">
        <w:rPr>
          <w:rFonts w:ascii="Verdana" w:hAnsi="Verdana" w:cstheme="minorHAnsi"/>
          <w:bCs/>
          <w:sz w:val="18"/>
          <w:szCs w:val="18"/>
        </w:rPr>
        <w:t xml:space="preserve"> ιδίας</w:t>
      </w:r>
      <w:r w:rsidRPr="001D1883">
        <w:rPr>
          <w:rFonts w:ascii="Verdana" w:hAnsi="Verdana" w:cstheme="minorHAnsi"/>
          <w:bCs/>
          <w:sz w:val="18"/>
          <w:szCs w:val="18"/>
          <w:lang w:val="x-none"/>
        </w:rPr>
        <w:t xml:space="preserve"> </w:t>
      </w:r>
      <w:r w:rsidRPr="001D1883">
        <w:rPr>
          <w:rFonts w:ascii="Verdana" w:hAnsi="Verdana" w:cstheme="minorHAnsi"/>
          <w:b/>
          <w:bCs/>
          <w:sz w:val="18"/>
          <w:szCs w:val="18"/>
          <w:lang w:val="x-none"/>
        </w:rPr>
        <w:t>Ημέρα</w:t>
      </w:r>
      <w:r w:rsidRPr="001D1883">
        <w:rPr>
          <w:rFonts w:ascii="Verdana" w:hAnsi="Verdana" w:cstheme="minorHAnsi"/>
          <w:b/>
          <w:bCs/>
          <w:sz w:val="18"/>
          <w:szCs w:val="18"/>
        </w:rPr>
        <w:t>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lang w:val="x-none"/>
        </w:rPr>
        <w:t>.</w:t>
      </w:r>
      <w:r w:rsidRPr="001D1883">
        <w:rPr>
          <w:rFonts w:ascii="Verdana" w:hAnsi="Verdana" w:cstheme="minorHAnsi"/>
          <w:bCs/>
          <w:sz w:val="18"/>
          <w:szCs w:val="18"/>
        </w:rPr>
        <w:t xml:space="preserve"> </w:t>
      </w:r>
      <w:r w:rsidR="00462B6F" w:rsidRPr="001D1883">
        <w:rPr>
          <w:rFonts w:ascii="Verdana" w:hAnsi="Verdana" w:cs="Calibri"/>
          <w:sz w:val="18"/>
          <w:szCs w:val="18"/>
          <w:lang w:eastAsia="x-none"/>
        </w:rPr>
        <w:t>Ο</w:t>
      </w:r>
      <w:r w:rsidRPr="001D1883">
        <w:rPr>
          <w:rFonts w:ascii="Verdana" w:hAnsi="Verdana" w:cs="Calibri"/>
          <w:sz w:val="18"/>
          <w:szCs w:val="18"/>
          <w:lang w:val="x-none" w:eastAsia="x-none"/>
        </w:rPr>
        <w:t xml:space="preserve"> </w:t>
      </w:r>
      <w:r w:rsidRPr="001D1883">
        <w:rPr>
          <w:rFonts w:ascii="Verdana" w:hAnsi="Verdana" w:cs="Calibri"/>
          <w:b/>
          <w:sz w:val="18"/>
          <w:szCs w:val="18"/>
          <w:lang w:val="x-none" w:eastAsia="x-none"/>
        </w:rPr>
        <w:t xml:space="preserve">Πωλητής </w:t>
      </w:r>
      <w:r w:rsidRPr="001D1883">
        <w:rPr>
          <w:rFonts w:ascii="Verdana" w:hAnsi="Verdana" w:cs="Calibri"/>
          <w:sz w:val="18"/>
          <w:szCs w:val="18"/>
          <w:lang w:eastAsia="x-none"/>
        </w:rPr>
        <w:t xml:space="preserve">θα ενημερώνει τον </w:t>
      </w:r>
      <w:r w:rsidRPr="001D1883">
        <w:rPr>
          <w:rFonts w:ascii="Verdana" w:hAnsi="Verdana" w:cs="Calibri"/>
          <w:b/>
          <w:sz w:val="18"/>
          <w:szCs w:val="18"/>
          <w:lang w:eastAsia="x-none"/>
        </w:rPr>
        <w:t>Αγοραστή</w:t>
      </w:r>
      <w:r w:rsidRPr="001D1883">
        <w:rPr>
          <w:rFonts w:ascii="Verdana" w:hAnsi="Verdana" w:cs="Calibri"/>
          <w:sz w:val="18"/>
          <w:szCs w:val="18"/>
          <w:lang w:eastAsia="x-none"/>
        </w:rPr>
        <w:t xml:space="preserve"> το αργότερο έως τις </w:t>
      </w:r>
      <w:r w:rsidRPr="001D1883">
        <w:rPr>
          <w:rFonts w:ascii="Verdana" w:hAnsi="Verdana" w:cstheme="minorHAnsi"/>
          <w:bCs/>
          <w:sz w:val="18"/>
          <w:szCs w:val="18"/>
        </w:rPr>
        <w:t>19.</w:t>
      </w:r>
      <w:r w:rsidR="00C67D74" w:rsidRPr="001D1883">
        <w:rPr>
          <w:rFonts w:ascii="Verdana" w:hAnsi="Verdana" w:cstheme="minorHAnsi"/>
          <w:bCs/>
          <w:sz w:val="18"/>
          <w:szCs w:val="18"/>
        </w:rPr>
        <w:t>30</w:t>
      </w:r>
      <w:r w:rsidRPr="001D1883">
        <w:rPr>
          <w:rFonts w:ascii="Verdana" w:hAnsi="Verdana" w:cstheme="minorHAnsi"/>
          <w:bCs/>
          <w:sz w:val="18"/>
          <w:szCs w:val="18"/>
        </w:rPr>
        <w:t xml:space="preserve">’ </w:t>
      </w:r>
      <w:r w:rsidRPr="001D1883">
        <w:rPr>
          <w:rFonts w:ascii="Verdana" w:hAnsi="Verdana" w:cstheme="minorHAnsi"/>
          <w:bCs/>
          <w:sz w:val="18"/>
          <w:szCs w:val="18"/>
          <w:lang w:val="x-none"/>
        </w:rPr>
        <w:t xml:space="preserve">της </w:t>
      </w:r>
      <w:r w:rsidRPr="001D1883">
        <w:rPr>
          <w:rFonts w:ascii="Verdana" w:hAnsi="Verdana" w:cstheme="minorHAnsi"/>
          <w:b/>
          <w:bCs/>
          <w:sz w:val="18"/>
          <w:szCs w:val="18"/>
          <w:lang w:val="x-none"/>
        </w:rPr>
        <w:t>Ημέρας</w:t>
      </w:r>
      <w:r w:rsidRPr="001D1883">
        <w:rPr>
          <w:rFonts w:ascii="Verdana" w:hAnsi="Verdana" w:cstheme="minorHAnsi"/>
          <w:bCs/>
          <w:sz w:val="18"/>
          <w:szCs w:val="18"/>
          <w:lang w:val="x-none"/>
        </w:rPr>
        <w:t xml:space="preserve"> </w:t>
      </w:r>
      <w:r w:rsidRPr="001D1883">
        <w:rPr>
          <w:rFonts w:ascii="Verdana" w:hAnsi="Verdana" w:cstheme="minorHAnsi"/>
          <w:bCs/>
          <w:sz w:val="18"/>
          <w:szCs w:val="18"/>
          <w:lang w:val="en-US"/>
        </w:rPr>
        <w:t>d</w:t>
      </w:r>
      <w:r w:rsidRPr="001D1883">
        <w:rPr>
          <w:rFonts w:ascii="Verdana" w:hAnsi="Verdana" w:cstheme="minorHAnsi"/>
          <w:bCs/>
          <w:sz w:val="18"/>
          <w:szCs w:val="18"/>
        </w:rPr>
        <w:t xml:space="preserve"> είτε </w:t>
      </w:r>
      <w:r w:rsidRPr="001D1883">
        <w:rPr>
          <w:rFonts w:ascii="Verdana" w:hAnsi="Verdana" w:cstheme="minorHAnsi"/>
          <w:bCs/>
          <w:sz w:val="18"/>
          <w:szCs w:val="18"/>
          <w:lang w:val="x-none"/>
        </w:rPr>
        <w:t xml:space="preserve">για την </w:t>
      </w:r>
      <w:r w:rsidRPr="001D1883">
        <w:rPr>
          <w:rFonts w:ascii="Verdana" w:hAnsi="Verdana" w:cstheme="minorHAnsi"/>
          <w:bCs/>
          <w:sz w:val="18"/>
          <w:szCs w:val="18"/>
        </w:rPr>
        <w:t xml:space="preserve">απόρριψη είτε για τη μερική ή ολική </w:t>
      </w:r>
      <w:r w:rsidRPr="001D1883">
        <w:rPr>
          <w:rFonts w:ascii="Verdana" w:hAnsi="Verdana" w:cstheme="minorHAnsi"/>
          <w:b/>
          <w:bCs/>
          <w:sz w:val="18"/>
          <w:szCs w:val="18"/>
        </w:rPr>
        <w:t xml:space="preserve">Αποδεκτή </w:t>
      </w:r>
      <w:proofErr w:type="spellStart"/>
      <w:r w:rsidRPr="001D1883">
        <w:rPr>
          <w:rFonts w:ascii="Verdana" w:hAnsi="Verdana" w:cstheme="minorHAnsi"/>
          <w:b/>
          <w:bCs/>
          <w:sz w:val="18"/>
          <w:szCs w:val="18"/>
        </w:rPr>
        <w:t>Επαναδήλωση</w:t>
      </w:r>
      <w:proofErr w:type="spellEnd"/>
      <w:r w:rsidRPr="001D1883">
        <w:rPr>
          <w:rFonts w:ascii="Verdana" w:hAnsi="Verdana" w:cstheme="minorHAnsi"/>
          <w:bCs/>
          <w:sz w:val="18"/>
          <w:szCs w:val="18"/>
        </w:rPr>
        <w:t>.</w:t>
      </w:r>
    </w:p>
    <w:p w:rsidR="006E197D" w:rsidRPr="001D1883" w:rsidRDefault="006E197D" w:rsidP="00A6686B">
      <w:pPr>
        <w:tabs>
          <w:tab w:val="left" w:pos="851"/>
          <w:tab w:val="left" w:pos="1701"/>
        </w:tabs>
        <w:ind w:left="851"/>
        <w:jc w:val="both"/>
        <w:rPr>
          <w:rFonts w:ascii="Verdana" w:hAnsi="Verdana" w:cstheme="minorHAnsi"/>
          <w:bCs/>
          <w:sz w:val="18"/>
          <w:szCs w:val="18"/>
        </w:rPr>
      </w:pPr>
    </w:p>
    <w:p w:rsidR="005207D2" w:rsidRPr="001D1883" w:rsidRDefault="006E197D" w:rsidP="005207D2">
      <w:pPr>
        <w:tabs>
          <w:tab w:val="left" w:pos="851"/>
          <w:tab w:val="left" w:pos="1701"/>
        </w:tabs>
        <w:ind w:left="851"/>
        <w:jc w:val="both"/>
        <w:rPr>
          <w:rFonts w:ascii="Verdana" w:hAnsi="Verdana" w:cstheme="minorHAnsi"/>
          <w:bCs/>
          <w:sz w:val="18"/>
          <w:szCs w:val="18"/>
        </w:rPr>
      </w:pPr>
      <w:r w:rsidRPr="001D1883">
        <w:rPr>
          <w:rFonts w:ascii="Verdana" w:hAnsi="Verdana" w:cstheme="minorHAnsi"/>
          <w:bCs/>
          <w:sz w:val="18"/>
          <w:szCs w:val="18"/>
        </w:rPr>
        <w:t xml:space="preserve">Σε περίπτωση μερικής ή ολικής </w:t>
      </w:r>
      <w:r w:rsidRPr="001D1883">
        <w:rPr>
          <w:rFonts w:ascii="Verdana" w:hAnsi="Verdana" w:cstheme="minorHAnsi"/>
          <w:b/>
          <w:bCs/>
          <w:sz w:val="18"/>
          <w:szCs w:val="18"/>
        </w:rPr>
        <w:t xml:space="preserve">Αποδεκτής </w:t>
      </w:r>
      <w:proofErr w:type="spellStart"/>
      <w:r w:rsidRPr="001D1883">
        <w:rPr>
          <w:rFonts w:ascii="Verdana" w:hAnsi="Verdana" w:cstheme="minorHAnsi"/>
          <w:b/>
          <w:bCs/>
          <w:sz w:val="18"/>
          <w:szCs w:val="18"/>
        </w:rPr>
        <w:t>Επαναδήλωσης</w:t>
      </w:r>
      <w:proofErr w:type="spellEnd"/>
      <w:r w:rsidRPr="001D1883">
        <w:rPr>
          <w:rFonts w:ascii="Verdana" w:hAnsi="Verdana" w:cstheme="minorHAnsi"/>
          <w:bCs/>
          <w:sz w:val="18"/>
          <w:szCs w:val="18"/>
        </w:rPr>
        <w:t xml:space="preserve"> από τον </w:t>
      </w:r>
      <w:r w:rsidRPr="001D1883">
        <w:rPr>
          <w:rFonts w:ascii="Verdana" w:hAnsi="Verdana" w:cstheme="minorHAnsi"/>
          <w:b/>
          <w:bCs/>
          <w:sz w:val="18"/>
          <w:szCs w:val="18"/>
        </w:rPr>
        <w:t>Πωλητή</w:t>
      </w:r>
      <w:r w:rsidR="004338BF" w:rsidRPr="001D1883">
        <w:rPr>
          <w:rFonts w:ascii="Verdana" w:hAnsi="Verdana" w:cstheme="minorHAnsi"/>
          <w:b/>
          <w:bCs/>
          <w:sz w:val="18"/>
          <w:szCs w:val="18"/>
        </w:rPr>
        <w:t xml:space="preserve"> </w:t>
      </w:r>
      <w:r w:rsidR="004338BF" w:rsidRPr="001D1883">
        <w:rPr>
          <w:rFonts w:ascii="Verdana" w:hAnsi="Verdana" w:cstheme="minorHAnsi"/>
          <w:bCs/>
          <w:sz w:val="18"/>
          <w:szCs w:val="18"/>
        </w:rPr>
        <w:t xml:space="preserve">κατά τη </w:t>
      </w:r>
      <w:r w:rsidR="004338BF" w:rsidRPr="00F85652">
        <w:rPr>
          <w:rFonts w:ascii="Verdana" w:hAnsi="Verdana" w:cstheme="minorHAnsi"/>
          <w:b/>
          <w:bCs/>
          <w:sz w:val="18"/>
          <w:szCs w:val="18"/>
        </w:rPr>
        <w:t>2</w:t>
      </w:r>
      <w:r w:rsidR="004338BF" w:rsidRPr="00F85652">
        <w:rPr>
          <w:rFonts w:ascii="Verdana" w:hAnsi="Verdana" w:cstheme="minorHAnsi"/>
          <w:b/>
          <w:bCs/>
          <w:sz w:val="18"/>
          <w:szCs w:val="18"/>
          <w:vertAlign w:val="superscript"/>
        </w:rPr>
        <w:t>η</w:t>
      </w:r>
      <w:r w:rsidR="004338BF" w:rsidRPr="001D1883">
        <w:rPr>
          <w:rFonts w:ascii="Verdana" w:hAnsi="Verdana" w:cstheme="minorHAnsi"/>
          <w:bCs/>
          <w:sz w:val="18"/>
          <w:szCs w:val="18"/>
        </w:rPr>
        <w:t xml:space="preserve"> και </w:t>
      </w:r>
      <w:r w:rsidR="004338BF" w:rsidRPr="00F85652">
        <w:rPr>
          <w:rFonts w:ascii="Verdana" w:hAnsi="Verdana" w:cstheme="minorHAnsi"/>
          <w:b/>
          <w:bCs/>
          <w:sz w:val="18"/>
          <w:szCs w:val="18"/>
        </w:rPr>
        <w:t>3</w:t>
      </w:r>
      <w:r w:rsidR="004338BF" w:rsidRPr="00F85652">
        <w:rPr>
          <w:rFonts w:ascii="Verdana" w:hAnsi="Verdana" w:cstheme="minorHAnsi"/>
          <w:b/>
          <w:bCs/>
          <w:sz w:val="18"/>
          <w:szCs w:val="18"/>
          <w:vertAlign w:val="superscript"/>
        </w:rPr>
        <w:t>η</w:t>
      </w:r>
      <w:r w:rsidR="004338BF" w:rsidRPr="001D1883">
        <w:rPr>
          <w:rFonts w:ascii="Verdana" w:hAnsi="Verdana" w:cstheme="minorHAnsi"/>
          <w:bCs/>
          <w:sz w:val="18"/>
          <w:szCs w:val="18"/>
        </w:rPr>
        <w:t xml:space="preserve"> </w:t>
      </w:r>
      <w:r w:rsidR="004338BF" w:rsidRPr="00F85652">
        <w:rPr>
          <w:rFonts w:ascii="Verdana" w:hAnsi="Verdana" w:cstheme="minorHAnsi"/>
          <w:b/>
          <w:bCs/>
          <w:sz w:val="18"/>
          <w:szCs w:val="18"/>
        </w:rPr>
        <w:t xml:space="preserve">περίοδο </w:t>
      </w:r>
      <w:proofErr w:type="spellStart"/>
      <w:r w:rsidR="00F85652" w:rsidRPr="00F85652">
        <w:rPr>
          <w:rFonts w:ascii="Verdana" w:hAnsi="Verdana" w:cstheme="minorHAnsi"/>
          <w:b/>
          <w:bCs/>
          <w:sz w:val="18"/>
          <w:szCs w:val="18"/>
        </w:rPr>
        <w:t>Ε</w:t>
      </w:r>
      <w:r w:rsidR="00515A7A" w:rsidRPr="00F85652">
        <w:rPr>
          <w:rFonts w:ascii="Verdana" w:hAnsi="Verdana" w:cstheme="minorHAnsi"/>
          <w:b/>
          <w:bCs/>
          <w:sz w:val="18"/>
          <w:szCs w:val="18"/>
        </w:rPr>
        <w:t>παναδηλώσεων</w:t>
      </w:r>
      <w:proofErr w:type="spellEnd"/>
      <w:r w:rsidR="004338BF" w:rsidRPr="001D1883">
        <w:rPr>
          <w:rFonts w:ascii="Verdana" w:hAnsi="Verdana" w:cstheme="minorHAnsi"/>
          <w:bCs/>
          <w:sz w:val="18"/>
          <w:szCs w:val="18"/>
        </w:rPr>
        <w:t xml:space="preserve">, τότε θα εφαρμόζεται </w:t>
      </w:r>
      <w:r w:rsidR="00F85652" w:rsidRPr="00F85652">
        <w:rPr>
          <w:rFonts w:ascii="Verdana" w:hAnsi="Verdana" w:cstheme="minorHAnsi"/>
          <w:b/>
          <w:bCs/>
          <w:sz w:val="18"/>
          <w:szCs w:val="18"/>
        </w:rPr>
        <w:t>Χ</w:t>
      </w:r>
      <w:r w:rsidR="004338BF" w:rsidRPr="00F85652">
        <w:rPr>
          <w:rFonts w:ascii="Verdana" w:hAnsi="Verdana" w:cstheme="minorHAnsi"/>
          <w:b/>
          <w:bCs/>
          <w:sz w:val="18"/>
          <w:szCs w:val="18"/>
        </w:rPr>
        <w:t xml:space="preserve">ρέωση </w:t>
      </w:r>
      <w:r w:rsidR="00F85652" w:rsidRPr="00F85652">
        <w:rPr>
          <w:rFonts w:ascii="Verdana" w:hAnsi="Verdana" w:cstheme="minorHAnsi"/>
          <w:b/>
          <w:bCs/>
          <w:sz w:val="18"/>
          <w:szCs w:val="18"/>
        </w:rPr>
        <w:t>Ε</w:t>
      </w:r>
      <w:r w:rsidR="005207D2" w:rsidRPr="00F85652">
        <w:rPr>
          <w:rFonts w:ascii="Verdana" w:hAnsi="Verdana" w:cstheme="minorHAnsi"/>
          <w:b/>
          <w:bCs/>
          <w:sz w:val="18"/>
          <w:szCs w:val="18"/>
        </w:rPr>
        <w:t>ξυπηρ</w:t>
      </w:r>
      <w:r w:rsidR="00BA0303" w:rsidRPr="00F85652">
        <w:rPr>
          <w:rFonts w:ascii="Verdana" w:hAnsi="Verdana" w:cstheme="minorHAnsi"/>
          <w:b/>
          <w:bCs/>
          <w:sz w:val="18"/>
          <w:szCs w:val="18"/>
        </w:rPr>
        <w:t>έτησ</w:t>
      </w:r>
      <w:r w:rsidR="005207D2" w:rsidRPr="00F85652">
        <w:rPr>
          <w:rFonts w:ascii="Verdana" w:hAnsi="Verdana" w:cstheme="minorHAnsi"/>
          <w:b/>
          <w:bCs/>
          <w:sz w:val="18"/>
          <w:szCs w:val="18"/>
        </w:rPr>
        <w:t>η</w:t>
      </w:r>
      <w:r w:rsidR="00BA0303" w:rsidRPr="00F85652">
        <w:rPr>
          <w:rFonts w:ascii="Verdana" w:hAnsi="Verdana" w:cstheme="minorHAnsi"/>
          <w:b/>
          <w:bCs/>
          <w:sz w:val="18"/>
          <w:szCs w:val="18"/>
        </w:rPr>
        <w:t>ς</w:t>
      </w:r>
      <w:r w:rsidR="005207D2" w:rsidRPr="00F85652">
        <w:rPr>
          <w:rFonts w:ascii="Verdana" w:hAnsi="Verdana" w:cstheme="minorHAnsi"/>
          <w:b/>
          <w:bCs/>
          <w:sz w:val="18"/>
          <w:szCs w:val="18"/>
        </w:rPr>
        <w:t xml:space="preserve"> </w:t>
      </w:r>
      <w:proofErr w:type="spellStart"/>
      <w:r w:rsidR="00F85652" w:rsidRPr="00F85652">
        <w:rPr>
          <w:rFonts w:ascii="Verdana" w:hAnsi="Verdana" w:cstheme="minorHAnsi"/>
          <w:b/>
          <w:bCs/>
          <w:sz w:val="18"/>
          <w:szCs w:val="18"/>
        </w:rPr>
        <w:t>Ε</w:t>
      </w:r>
      <w:r w:rsidR="004338BF" w:rsidRPr="00F85652">
        <w:rPr>
          <w:rFonts w:ascii="Verdana" w:hAnsi="Verdana" w:cstheme="minorHAnsi"/>
          <w:b/>
          <w:bCs/>
          <w:sz w:val="18"/>
          <w:szCs w:val="18"/>
        </w:rPr>
        <w:t>παναδήλωσης</w:t>
      </w:r>
      <w:proofErr w:type="spellEnd"/>
      <w:r w:rsidR="004338BF" w:rsidRPr="001D1883">
        <w:rPr>
          <w:rFonts w:ascii="Verdana" w:hAnsi="Verdana" w:cstheme="minorHAnsi"/>
          <w:bCs/>
          <w:sz w:val="18"/>
          <w:szCs w:val="18"/>
        </w:rPr>
        <w:t xml:space="preserve">, η οποία θα </w:t>
      </w:r>
      <w:r w:rsidR="005207D2" w:rsidRPr="001D1883">
        <w:rPr>
          <w:rFonts w:ascii="Verdana" w:hAnsi="Verdana" w:cstheme="minorHAnsi"/>
          <w:bCs/>
          <w:sz w:val="18"/>
          <w:szCs w:val="18"/>
        </w:rPr>
        <w:t>είναι</w:t>
      </w:r>
      <w:r w:rsidR="004338BF" w:rsidRPr="001D1883">
        <w:rPr>
          <w:rFonts w:ascii="Verdana" w:hAnsi="Verdana" w:cstheme="minorHAnsi"/>
          <w:bCs/>
          <w:sz w:val="18"/>
          <w:szCs w:val="18"/>
        </w:rPr>
        <w:t xml:space="preserve"> </w:t>
      </w:r>
      <w:r w:rsidR="005207D2" w:rsidRPr="001D1883">
        <w:rPr>
          <w:rFonts w:ascii="Verdana" w:hAnsi="Verdana" w:cstheme="minorHAnsi"/>
          <w:bCs/>
          <w:sz w:val="18"/>
          <w:szCs w:val="18"/>
        </w:rPr>
        <w:t xml:space="preserve">το γινόμενο της ποσότητας </w:t>
      </w:r>
      <w:r w:rsidR="004338BF" w:rsidRPr="001D1883">
        <w:rPr>
          <w:rFonts w:ascii="Verdana" w:hAnsi="Verdana" w:cstheme="minorHAnsi"/>
          <w:bCs/>
          <w:sz w:val="18"/>
          <w:szCs w:val="18"/>
        </w:rPr>
        <w:t xml:space="preserve">χρέωσης </w:t>
      </w:r>
      <w:r w:rsidR="005207D2" w:rsidRPr="001D1883">
        <w:rPr>
          <w:rFonts w:ascii="Verdana" w:hAnsi="Verdana" w:cstheme="minorHAnsi"/>
          <w:bCs/>
          <w:sz w:val="18"/>
          <w:szCs w:val="18"/>
        </w:rPr>
        <w:t xml:space="preserve">επί μια </w:t>
      </w:r>
      <w:proofErr w:type="spellStart"/>
      <w:r w:rsidR="005207D2" w:rsidRPr="001D1883">
        <w:rPr>
          <w:rFonts w:ascii="Verdana" w:hAnsi="Verdana" w:cstheme="minorHAnsi"/>
          <w:bCs/>
          <w:sz w:val="18"/>
          <w:szCs w:val="18"/>
        </w:rPr>
        <w:t>μοναδιαία</w:t>
      </w:r>
      <w:proofErr w:type="spellEnd"/>
      <w:r w:rsidR="005207D2" w:rsidRPr="001D1883">
        <w:rPr>
          <w:rFonts w:ascii="Verdana" w:hAnsi="Verdana" w:cstheme="minorHAnsi"/>
          <w:bCs/>
          <w:sz w:val="18"/>
          <w:szCs w:val="18"/>
        </w:rPr>
        <w:t xml:space="preserve"> τιμή, όπως περιγράφεται παρακάτω:</w:t>
      </w:r>
    </w:p>
    <w:p w:rsidR="005207D2" w:rsidRPr="001D1883" w:rsidRDefault="005207D2" w:rsidP="005207D2">
      <w:pPr>
        <w:tabs>
          <w:tab w:val="left" w:pos="851"/>
          <w:tab w:val="left" w:pos="1701"/>
        </w:tabs>
        <w:ind w:left="851"/>
        <w:jc w:val="both"/>
        <w:rPr>
          <w:rFonts w:ascii="Verdana" w:hAnsi="Verdana" w:cstheme="minorHAnsi"/>
          <w:bCs/>
          <w:sz w:val="18"/>
          <w:szCs w:val="18"/>
        </w:rPr>
      </w:pPr>
    </w:p>
    <w:p w:rsidR="004338BF" w:rsidRPr="001D1883" w:rsidRDefault="005207D2" w:rsidP="005207D2">
      <w:pPr>
        <w:tabs>
          <w:tab w:val="left" w:pos="851"/>
          <w:tab w:val="left" w:pos="1701"/>
        </w:tabs>
        <w:ind w:left="851"/>
        <w:jc w:val="both"/>
        <w:rPr>
          <w:rFonts w:ascii="Verdana" w:hAnsi="Verdana" w:cstheme="minorHAnsi"/>
          <w:b/>
          <w:bCs/>
          <w:sz w:val="18"/>
          <w:szCs w:val="18"/>
        </w:rPr>
      </w:pPr>
      <w:r w:rsidRPr="001D1883">
        <w:rPr>
          <w:rFonts w:ascii="Verdana" w:hAnsi="Verdana" w:cstheme="minorHAnsi"/>
          <w:bCs/>
          <w:sz w:val="18"/>
          <w:szCs w:val="18"/>
        </w:rPr>
        <w:t xml:space="preserve">Ως ποσότητα χρέωσης </w:t>
      </w:r>
      <w:r w:rsidR="004338BF" w:rsidRPr="001D1883">
        <w:rPr>
          <w:rFonts w:ascii="Verdana" w:hAnsi="Verdana" w:cstheme="minorHAnsi"/>
          <w:bCs/>
          <w:sz w:val="18"/>
          <w:szCs w:val="18"/>
        </w:rPr>
        <w:t>θα υπολογίζεται η απόλυτη</w:t>
      </w:r>
      <w:r w:rsidR="00E76E09" w:rsidRPr="001D1883">
        <w:rPr>
          <w:rFonts w:ascii="Verdana" w:hAnsi="Verdana" w:cstheme="minorHAnsi"/>
          <w:bCs/>
          <w:sz w:val="18"/>
          <w:szCs w:val="18"/>
        </w:rPr>
        <w:t xml:space="preserve"> διαφορά μεταξύ της αρχικής κατά</w:t>
      </w:r>
      <w:r w:rsidR="004338BF" w:rsidRPr="001D1883">
        <w:rPr>
          <w:rFonts w:ascii="Verdana" w:hAnsi="Verdana" w:cstheme="minorHAnsi"/>
          <w:bCs/>
          <w:sz w:val="18"/>
          <w:szCs w:val="18"/>
        </w:rPr>
        <w:t xml:space="preserve"> το παρόν άρθρο 4.5(α) δήλωσης (</w:t>
      </w:r>
      <w:r w:rsidR="004338BF" w:rsidRPr="001D1883">
        <w:rPr>
          <w:rFonts w:ascii="Verdana" w:hAnsi="Verdana" w:cstheme="minorHAnsi"/>
          <w:b/>
          <w:bCs/>
          <w:sz w:val="18"/>
          <w:szCs w:val="18"/>
        </w:rPr>
        <w:t xml:space="preserve">Ορθώς Δηλωμένη Ποσότητα) </w:t>
      </w:r>
      <w:r w:rsidR="004338BF" w:rsidRPr="001D1883">
        <w:rPr>
          <w:rFonts w:ascii="Verdana" w:hAnsi="Verdana" w:cstheme="minorHAnsi"/>
          <w:bCs/>
          <w:sz w:val="18"/>
          <w:szCs w:val="18"/>
        </w:rPr>
        <w:t xml:space="preserve">και της τελευταίας μεταξύ των περιόδων </w:t>
      </w:r>
      <w:proofErr w:type="spellStart"/>
      <w:r w:rsidR="004338BF" w:rsidRPr="001D1883">
        <w:rPr>
          <w:rFonts w:ascii="Verdana" w:hAnsi="Verdana" w:cstheme="minorHAnsi"/>
          <w:bCs/>
          <w:sz w:val="18"/>
          <w:szCs w:val="18"/>
        </w:rPr>
        <w:t>επαναδηλώσεων</w:t>
      </w:r>
      <w:proofErr w:type="spellEnd"/>
      <w:r w:rsidR="004338BF" w:rsidRPr="001D1883">
        <w:rPr>
          <w:rFonts w:ascii="Verdana" w:hAnsi="Verdana" w:cstheme="minorHAnsi"/>
          <w:bCs/>
          <w:sz w:val="18"/>
          <w:szCs w:val="18"/>
        </w:rPr>
        <w:t xml:space="preserve"> </w:t>
      </w:r>
      <w:r w:rsidR="004338BF" w:rsidRPr="001D1883">
        <w:rPr>
          <w:rFonts w:ascii="Verdana" w:hAnsi="Verdana" w:cstheme="minorHAnsi"/>
          <w:b/>
          <w:bCs/>
          <w:sz w:val="18"/>
          <w:szCs w:val="18"/>
        </w:rPr>
        <w:t xml:space="preserve">Αποδεκτής </w:t>
      </w:r>
      <w:proofErr w:type="spellStart"/>
      <w:r w:rsidR="004338BF" w:rsidRPr="001D1883">
        <w:rPr>
          <w:rFonts w:ascii="Verdana" w:hAnsi="Verdana" w:cstheme="minorHAnsi"/>
          <w:b/>
          <w:bCs/>
          <w:sz w:val="18"/>
          <w:szCs w:val="18"/>
        </w:rPr>
        <w:t>Επαναδήλωσης</w:t>
      </w:r>
      <w:proofErr w:type="spellEnd"/>
      <w:r w:rsidRPr="001D1883">
        <w:rPr>
          <w:rFonts w:ascii="Verdana" w:hAnsi="Verdana" w:cstheme="minorHAnsi"/>
          <w:b/>
          <w:bCs/>
          <w:sz w:val="18"/>
          <w:szCs w:val="18"/>
        </w:rPr>
        <w:t>.</w:t>
      </w:r>
    </w:p>
    <w:p w:rsidR="005207D2" w:rsidRPr="001D1883" w:rsidRDefault="005207D2" w:rsidP="005207D2">
      <w:pPr>
        <w:tabs>
          <w:tab w:val="left" w:pos="851"/>
          <w:tab w:val="left" w:pos="1701"/>
        </w:tabs>
        <w:ind w:left="851"/>
        <w:jc w:val="both"/>
        <w:rPr>
          <w:rFonts w:ascii="Verdana" w:hAnsi="Verdana" w:cstheme="minorHAnsi"/>
          <w:bCs/>
          <w:sz w:val="18"/>
          <w:szCs w:val="18"/>
        </w:rPr>
      </w:pPr>
    </w:p>
    <w:p w:rsidR="000D3BD4" w:rsidRPr="001D1883" w:rsidRDefault="005207D2" w:rsidP="005207D2">
      <w:pPr>
        <w:tabs>
          <w:tab w:val="left" w:pos="851"/>
          <w:tab w:val="left" w:pos="1701"/>
        </w:tabs>
        <w:ind w:left="851"/>
        <w:jc w:val="both"/>
        <w:rPr>
          <w:rFonts w:ascii="Verdana" w:hAnsi="Verdana" w:cstheme="minorHAnsi"/>
          <w:bCs/>
          <w:sz w:val="18"/>
          <w:szCs w:val="18"/>
        </w:rPr>
      </w:pPr>
      <w:r w:rsidRPr="001D1883">
        <w:rPr>
          <w:rFonts w:ascii="Verdana" w:hAnsi="Verdana" w:cstheme="minorHAnsi"/>
          <w:bCs/>
          <w:sz w:val="18"/>
          <w:szCs w:val="18"/>
        </w:rPr>
        <w:t xml:space="preserve">Ως </w:t>
      </w:r>
      <w:proofErr w:type="spellStart"/>
      <w:r w:rsidRPr="001D1883">
        <w:rPr>
          <w:rFonts w:ascii="Verdana" w:hAnsi="Verdana" w:cstheme="minorHAnsi"/>
          <w:bCs/>
          <w:sz w:val="18"/>
          <w:szCs w:val="18"/>
        </w:rPr>
        <w:t>μοναδιαία</w:t>
      </w:r>
      <w:proofErr w:type="spellEnd"/>
      <w:r w:rsidRPr="001D1883">
        <w:rPr>
          <w:rFonts w:ascii="Verdana" w:hAnsi="Verdana" w:cstheme="minorHAnsi"/>
          <w:bCs/>
          <w:sz w:val="18"/>
          <w:szCs w:val="18"/>
        </w:rPr>
        <w:t xml:space="preserve"> τιμή </w:t>
      </w:r>
      <w:r w:rsidR="000D3BD4" w:rsidRPr="001D1883">
        <w:rPr>
          <w:rFonts w:ascii="Verdana" w:hAnsi="Verdana" w:cstheme="minorHAnsi"/>
          <w:bCs/>
          <w:sz w:val="18"/>
          <w:szCs w:val="18"/>
        </w:rPr>
        <w:t>:</w:t>
      </w:r>
    </w:p>
    <w:p w:rsidR="005207D2" w:rsidRPr="001D1883" w:rsidRDefault="000D3BD4" w:rsidP="000D3BD4">
      <w:pPr>
        <w:pStyle w:val="ListParagraph"/>
        <w:numPr>
          <w:ilvl w:val="3"/>
          <w:numId w:val="34"/>
        </w:numPr>
        <w:tabs>
          <w:tab w:val="left" w:pos="851"/>
          <w:tab w:val="left" w:pos="1701"/>
        </w:tabs>
        <w:jc w:val="both"/>
        <w:rPr>
          <w:rFonts w:ascii="Verdana" w:hAnsi="Verdana" w:cstheme="minorHAnsi"/>
          <w:bCs/>
          <w:iCs/>
          <w:sz w:val="18"/>
          <w:szCs w:val="18"/>
        </w:rPr>
      </w:pPr>
      <w:r w:rsidRPr="001D1883">
        <w:rPr>
          <w:rFonts w:ascii="Verdana" w:hAnsi="Verdana" w:cstheme="minorHAnsi"/>
          <w:bCs/>
          <w:sz w:val="18"/>
          <w:szCs w:val="18"/>
        </w:rPr>
        <w:t xml:space="preserve">στην περίπτωση </w:t>
      </w:r>
      <w:r w:rsidR="00FB44A7" w:rsidRPr="001D1883">
        <w:rPr>
          <w:rFonts w:ascii="Verdana" w:hAnsi="Verdana" w:cstheme="minorHAnsi"/>
          <w:bCs/>
          <w:sz w:val="18"/>
          <w:szCs w:val="18"/>
        </w:rPr>
        <w:t>κατά την οποία</w:t>
      </w:r>
      <w:r w:rsidRPr="001D1883">
        <w:rPr>
          <w:rFonts w:ascii="Verdana" w:hAnsi="Verdana" w:cstheme="minorHAnsi"/>
          <w:bCs/>
          <w:sz w:val="18"/>
          <w:szCs w:val="18"/>
        </w:rPr>
        <w:t xml:space="preserve"> η μερική ή ολική </w:t>
      </w:r>
      <w:r w:rsidRPr="001D1883">
        <w:rPr>
          <w:rFonts w:ascii="Verdana" w:hAnsi="Verdana" w:cstheme="minorHAnsi"/>
          <w:b/>
          <w:bCs/>
          <w:sz w:val="18"/>
          <w:szCs w:val="18"/>
        </w:rPr>
        <w:t xml:space="preserve">Αποδεκτή </w:t>
      </w:r>
      <w:proofErr w:type="spellStart"/>
      <w:r w:rsidRPr="001D1883">
        <w:rPr>
          <w:rFonts w:ascii="Verdana" w:hAnsi="Verdana" w:cstheme="minorHAnsi"/>
          <w:b/>
          <w:bCs/>
          <w:sz w:val="18"/>
          <w:szCs w:val="18"/>
        </w:rPr>
        <w:t>Επαναδήλωση</w:t>
      </w:r>
      <w:proofErr w:type="spellEnd"/>
      <w:r w:rsidRPr="001D1883">
        <w:rPr>
          <w:rFonts w:ascii="Verdana" w:hAnsi="Verdana" w:cstheme="minorHAnsi"/>
          <w:b/>
          <w:bCs/>
          <w:sz w:val="18"/>
          <w:szCs w:val="18"/>
        </w:rPr>
        <w:t xml:space="preserve"> </w:t>
      </w:r>
      <w:r w:rsidR="00B453E7">
        <w:rPr>
          <w:rFonts w:ascii="Verdana" w:hAnsi="Verdana" w:cstheme="minorHAnsi"/>
          <w:bCs/>
          <w:sz w:val="18"/>
          <w:szCs w:val="18"/>
        </w:rPr>
        <w:t>είναι μικρότερη από την</w:t>
      </w:r>
      <w:r w:rsidRPr="001D1883">
        <w:rPr>
          <w:rFonts w:ascii="Verdana" w:hAnsi="Verdana" w:cstheme="minorHAnsi"/>
          <w:bCs/>
          <w:sz w:val="18"/>
          <w:szCs w:val="18"/>
        </w:rPr>
        <w:t xml:space="preserve"> </w:t>
      </w:r>
      <w:r w:rsidRPr="001D1883">
        <w:rPr>
          <w:rFonts w:ascii="Verdana" w:hAnsi="Verdana" w:cstheme="minorHAnsi"/>
          <w:b/>
          <w:bCs/>
          <w:sz w:val="18"/>
          <w:szCs w:val="18"/>
        </w:rPr>
        <w:t>Ορθώς Δηλωμένη Ποσότητα</w:t>
      </w:r>
      <w:r w:rsidRPr="001D1883">
        <w:rPr>
          <w:rFonts w:ascii="Verdana" w:hAnsi="Verdana" w:cstheme="minorHAnsi"/>
          <w:bCs/>
          <w:sz w:val="18"/>
          <w:szCs w:val="18"/>
        </w:rPr>
        <w:t>,</w:t>
      </w:r>
      <w:r w:rsidRPr="001D1883">
        <w:rPr>
          <w:rFonts w:ascii="Verdana" w:hAnsi="Verdana" w:cstheme="minorHAnsi"/>
          <w:b/>
          <w:bCs/>
          <w:sz w:val="18"/>
          <w:szCs w:val="18"/>
        </w:rPr>
        <w:t xml:space="preserve"> </w:t>
      </w:r>
      <w:r w:rsidRPr="001D1883">
        <w:rPr>
          <w:rFonts w:ascii="Verdana" w:hAnsi="Verdana" w:cstheme="minorHAnsi"/>
          <w:bCs/>
          <w:sz w:val="18"/>
          <w:szCs w:val="18"/>
        </w:rPr>
        <w:t xml:space="preserve">θα υπολογίζεται </w:t>
      </w:r>
      <w:r w:rsidR="005662B5" w:rsidRPr="001D1883">
        <w:rPr>
          <w:rFonts w:ascii="Verdana" w:hAnsi="Verdana" w:cstheme="minorHAnsi"/>
          <w:bCs/>
          <w:sz w:val="18"/>
          <w:szCs w:val="18"/>
        </w:rPr>
        <w:t>ως το 20% τ</w:t>
      </w:r>
      <w:r w:rsidRPr="001D1883">
        <w:rPr>
          <w:rFonts w:ascii="Verdana" w:hAnsi="Verdana" w:cstheme="minorHAnsi"/>
          <w:bCs/>
          <w:sz w:val="18"/>
          <w:szCs w:val="18"/>
        </w:rPr>
        <w:t>η</w:t>
      </w:r>
      <w:r w:rsidR="005662B5" w:rsidRPr="001D1883">
        <w:rPr>
          <w:rFonts w:ascii="Verdana" w:hAnsi="Verdana" w:cstheme="minorHAnsi"/>
          <w:bCs/>
          <w:sz w:val="18"/>
          <w:szCs w:val="18"/>
        </w:rPr>
        <w:t>ς</w:t>
      </w:r>
      <w:r w:rsidRPr="001D1883">
        <w:rPr>
          <w:rFonts w:ascii="Verdana" w:hAnsi="Verdana" w:cstheme="minorHAnsi"/>
          <w:bCs/>
          <w:sz w:val="18"/>
          <w:szCs w:val="18"/>
        </w:rPr>
        <w:t xml:space="preserve"> απόλυτη</w:t>
      </w:r>
      <w:r w:rsidR="005662B5" w:rsidRPr="001D1883">
        <w:rPr>
          <w:rFonts w:ascii="Verdana" w:hAnsi="Verdana" w:cstheme="minorHAnsi"/>
          <w:bCs/>
          <w:sz w:val="18"/>
          <w:szCs w:val="18"/>
        </w:rPr>
        <w:t>ς</w:t>
      </w:r>
      <w:r w:rsidRPr="001D1883">
        <w:rPr>
          <w:rFonts w:ascii="Verdana" w:hAnsi="Verdana" w:cstheme="minorHAnsi"/>
          <w:bCs/>
          <w:sz w:val="18"/>
          <w:szCs w:val="18"/>
        </w:rPr>
        <w:t xml:space="preserve"> διαφορά</w:t>
      </w:r>
      <w:r w:rsidR="005662B5" w:rsidRPr="001D1883">
        <w:rPr>
          <w:rFonts w:ascii="Verdana" w:hAnsi="Verdana" w:cstheme="minorHAnsi"/>
          <w:bCs/>
          <w:sz w:val="18"/>
          <w:szCs w:val="18"/>
        </w:rPr>
        <w:t>ς</w:t>
      </w:r>
      <w:r w:rsidRPr="001D1883">
        <w:rPr>
          <w:rFonts w:ascii="Verdana" w:hAnsi="Verdana" w:cstheme="minorHAnsi"/>
          <w:bCs/>
          <w:sz w:val="18"/>
          <w:szCs w:val="18"/>
        </w:rPr>
        <w:t xml:space="preserve"> μεταξύ της  </w:t>
      </w:r>
      <w:r w:rsidR="00CC1ADC">
        <w:rPr>
          <w:rFonts w:ascii="Verdana" w:hAnsi="Verdana" w:cstheme="minorHAnsi"/>
          <w:bCs/>
          <w:sz w:val="18"/>
          <w:szCs w:val="18"/>
        </w:rPr>
        <w:t xml:space="preserve">ημερήσιας </w:t>
      </w:r>
      <w:r w:rsidRPr="001D1883">
        <w:rPr>
          <w:rFonts w:ascii="Verdana" w:hAnsi="Verdana" w:cstheme="minorHAnsi"/>
          <w:b/>
          <w:bCs/>
          <w:sz w:val="18"/>
          <w:szCs w:val="18"/>
        </w:rPr>
        <w:t xml:space="preserve">ΟΤΠΑΕ </w:t>
      </w:r>
      <w:r w:rsidRPr="001D1883">
        <w:rPr>
          <w:rFonts w:ascii="Verdana" w:hAnsi="Verdana" w:cstheme="minorHAnsi"/>
          <w:bCs/>
          <w:sz w:val="18"/>
          <w:szCs w:val="18"/>
        </w:rPr>
        <w:t xml:space="preserve">και </w:t>
      </w:r>
      <w:r w:rsidRPr="001D1883">
        <w:rPr>
          <w:rFonts w:ascii="Verdana" w:hAnsi="Verdana" w:cstheme="minorHAnsi"/>
          <w:bCs/>
          <w:iCs/>
          <w:sz w:val="18"/>
          <w:szCs w:val="18"/>
        </w:rPr>
        <w:t xml:space="preserve">της </w:t>
      </w:r>
      <w:r w:rsidRPr="001D1883">
        <w:rPr>
          <w:rFonts w:ascii="Verdana" w:hAnsi="Verdana" w:cstheme="minorHAnsi"/>
          <w:b/>
          <w:bCs/>
          <w:iCs/>
          <w:sz w:val="18"/>
          <w:szCs w:val="18"/>
        </w:rPr>
        <w:t xml:space="preserve">Συμβατικής Τιμής </w:t>
      </w:r>
      <w:r w:rsidRPr="001D1883">
        <w:rPr>
          <w:rFonts w:ascii="Verdana" w:hAnsi="Verdana" w:cstheme="minorHAnsi"/>
          <w:bCs/>
          <w:iCs/>
          <w:sz w:val="18"/>
          <w:szCs w:val="18"/>
        </w:rPr>
        <w:t xml:space="preserve">για κάθε </w:t>
      </w:r>
      <w:r w:rsidRPr="001D1883">
        <w:rPr>
          <w:rFonts w:ascii="Verdana" w:hAnsi="Verdana" w:cstheme="minorHAnsi"/>
          <w:b/>
          <w:bCs/>
          <w:iCs/>
          <w:sz w:val="18"/>
          <w:szCs w:val="18"/>
        </w:rPr>
        <w:t>Ημέρα</w:t>
      </w:r>
      <w:r w:rsidRPr="001D1883">
        <w:rPr>
          <w:rFonts w:ascii="Verdana" w:hAnsi="Verdana" w:cstheme="minorHAnsi"/>
          <w:bCs/>
          <w:iCs/>
          <w:sz w:val="18"/>
          <w:szCs w:val="18"/>
        </w:rPr>
        <w:t xml:space="preserve"> του εν λόγω </w:t>
      </w:r>
      <w:r w:rsidRPr="001D1883">
        <w:rPr>
          <w:rFonts w:ascii="Verdana" w:hAnsi="Verdana" w:cstheme="minorHAnsi"/>
          <w:b/>
          <w:bCs/>
          <w:iCs/>
          <w:sz w:val="18"/>
          <w:szCs w:val="18"/>
        </w:rPr>
        <w:t>Μήνα</w:t>
      </w:r>
      <w:r w:rsidRPr="001D1883">
        <w:rPr>
          <w:rFonts w:ascii="Verdana" w:hAnsi="Verdana" w:cstheme="minorHAnsi"/>
          <w:bCs/>
          <w:iCs/>
          <w:sz w:val="18"/>
          <w:szCs w:val="18"/>
        </w:rPr>
        <w:t xml:space="preserve"> σύμφωνα με το άρθρο 5.</w:t>
      </w:r>
    </w:p>
    <w:p w:rsidR="000D3BD4" w:rsidRPr="001D1883" w:rsidRDefault="000D3BD4" w:rsidP="000D3BD4">
      <w:pPr>
        <w:pStyle w:val="ListParagraph"/>
        <w:numPr>
          <w:ilvl w:val="3"/>
          <w:numId w:val="34"/>
        </w:numPr>
        <w:tabs>
          <w:tab w:val="left" w:pos="851"/>
          <w:tab w:val="left" w:pos="1701"/>
        </w:tabs>
        <w:jc w:val="both"/>
        <w:rPr>
          <w:rFonts w:ascii="Verdana" w:hAnsi="Verdana" w:cstheme="minorHAnsi"/>
          <w:bCs/>
          <w:iCs/>
          <w:sz w:val="18"/>
          <w:szCs w:val="18"/>
        </w:rPr>
      </w:pPr>
      <w:r w:rsidRPr="001D1883">
        <w:rPr>
          <w:rFonts w:ascii="Verdana" w:hAnsi="Verdana" w:cstheme="minorHAnsi"/>
          <w:bCs/>
          <w:sz w:val="18"/>
          <w:szCs w:val="18"/>
        </w:rPr>
        <w:t xml:space="preserve">στην περίπτωση </w:t>
      </w:r>
      <w:r w:rsidR="00FB44A7" w:rsidRPr="001D1883">
        <w:rPr>
          <w:rFonts w:ascii="Verdana" w:hAnsi="Verdana" w:cstheme="minorHAnsi"/>
          <w:bCs/>
          <w:sz w:val="18"/>
          <w:szCs w:val="18"/>
        </w:rPr>
        <w:t>κατά την οποία</w:t>
      </w:r>
      <w:r w:rsidRPr="001D1883">
        <w:rPr>
          <w:rFonts w:ascii="Verdana" w:hAnsi="Verdana" w:cstheme="minorHAnsi"/>
          <w:bCs/>
          <w:sz w:val="18"/>
          <w:szCs w:val="18"/>
        </w:rPr>
        <w:t xml:space="preserve"> η μερική ή ολική </w:t>
      </w:r>
      <w:r w:rsidRPr="001D1883">
        <w:rPr>
          <w:rFonts w:ascii="Verdana" w:hAnsi="Verdana" w:cstheme="minorHAnsi"/>
          <w:b/>
          <w:bCs/>
          <w:sz w:val="18"/>
          <w:szCs w:val="18"/>
        </w:rPr>
        <w:t xml:space="preserve">Αποδεκτή </w:t>
      </w:r>
      <w:proofErr w:type="spellStart"/>
      <w:r w:rsidRPr="001D1883">
        <w:rPr>
          <w:rFonts w:ascii="Verdana" w:hAnsi="Verdana" w:cstheme="minorHAnsi"/>
          <w:b/>
          <w:bCs/>
          <w:sz w:val="18"/>
          <w:szCs w:val="18"/>
        </w:rPr>
        <w:t>Επαναδήλωση</w:t>
      </w:r>
      <w:proofErr w:type="spellEnd"/>
      <w:r w:rsidRPr="001D1883">
        <w:rPr>
          <w:rFonts w:ascii="Verdana" w:hAnsi="Verdana" w:cstheme="minorHAnsi"/>
          <w:b/>
          <w:bCs/>
          <w:sz w:val="18"/>
          <w:szCs w:val="18"/>
        </w:rPr>
        <w:t xml:space="preserve"> </w:t>
      </w:r>
      <w:r w:rsidR="00B453E7">
        <w:rPr>
          <w:rFonts w:ascii="Verdana" w:hAnsi="Verdana" w:cstheme="minorHAnsi"/>
          <w:bCs/>
          <w:sz w:val="18"/>
          <w:szCs w:val="18"/>
        </w:rPr>
        <w:t>είναι μεγαλύτερη από την</w:t>
      </w:r>
      <w:r w:rsidRPr="001D1883">
        <w:rPr>
          <w:rFonts w:ascii="Verdana" w:hAnsi="Verdana" w:cstheme="minorHAnsi"/>
          <w:bCs/>
          <w:sz w:val="18"/>
          <w:szCs w:val="18"/>
        </w:rPr>
        <w:t xml:space="preserve"> </w:t>
      </w:r>
      <w:r w:rsidRPr="001D1883">
        <w:rPr>
          <w:rFonts w:ascii="Verdana" w:hAnsi="Verdana" w:cstheme="minorHAnsi"/>
          <w:b/>
          <w:bCs/>
          <w:sz w:val="18"/>
          <w:szCs w:val="18"/>
        </w:rPr>
        <w:t>Ορθώς Δηλωμένη Ποσότητα</w:t>
      </w:r>
      <w:r w:rsidRPr="001D1883">
        <w:rPr>
          <w:rFonts w:ascii="Verdana" w:hAnsi="Verdana" w:cstheme="minorHAnsi"/>
          <w:bCs/>
          <w:sz w:val="18"/>
          <w:szCs w:val="18"/>
        </w:rPr>
        <w:t>,</w:t>
      </w:r>
      <w:r w:rsidRPr="001D1883">
        <w:rPr>
          <w:rFonts w:ascii="Verdana" w:hAnsi="Verdana" w:cstheme="minorHAnsi"/>
          <w:b/>
          <w:bCs/>
          <w:sz w:val="18"/>
          <w:szCs w:val="18"/>
        </w:rPr>
        <w:t xml:space="preserve"> </w:t>
      </w:r>
      <w:r w:rsidRPr="001D1883">
        <w:rPr>
          <w:rFonts w:ascii="Verdana" w:hAnsi="Verdana" w:cstheme="minorHAnsi"/>
          <w:bCs/>
          <w:sz w:val="18"/>
          <w:szCs w:val="18"/>
        </w:rPr>
        <w:t xml:space="preserve">θα υπολογίζεται </w:t>
      </w:r>
      <w:r w:rsidR="006B5E12" w:rsidRPr="001D1883">
        <w:rPr>
          <w:rFonts w:ascii="Verdana" w:hAnsi="Verdana" w:cstheme="minorHAnsi"/>
          <w:bCs/>
          <w:sz w:val="18"/>
          <w:szCs w:val="18"/>
        </w:rPr>
        <w:t>ως το 20% τ</w:t>
      </w:r>
      <w:r w:rsidRPr="001D1883">
        <w:rPr>
          <w:rFonts w:ascii="Verdana" w:hAnsi="Verdana" w:cstheme="minorHAnsi"/>
          <w:bCs/>
          <w:sz w:val="18"/>
          <w:szCs w:val="18"/>
        </w:rPr>
        <w:t>η</w:t>
      </w:r>
      <w:r w:rsidR="006B5E12" w:rsidRPr="001D1883">
        <w:rPr>
          <w:rFonts w:ascii="Verdana" w:hAnsi="Verdana" w:cstheme="minorHAnsi"/>
          <w:bCs/>
          <w:sz w:val="18"/>
          <w:szCs w:val="18"/>
        </w:rPr>
        <w:t>ς</w:t>
      </w:r>
      <w:r w:rsidRPr="001D1883">
        <w:rPr>
          <w:rFonts w:ascii="Verdana" w:hAnsi="Verdana" w:cstheme="minorHAnsi"/>
          <w:bCs/>
          <w:sz w:val="18"/>
          <w:szCs w:val="18"/>
        </w:rPr>
        <w:t xml:space="preserve"> απόλυτη</w:t>
      </w:r>
      <w:r w:rsidR="006B5E12" w:rsidRPr="001D1883">
        <w:rPr>
          <w:rFonts w:ascii="Verdana" w:hAnsi="Verdana" w:cstheme="minorHAnsi"/>
          <w:bCs/>
          <w:sz w:val="18"/>
          <w:szCs w:val="18"/>
        </w:rPr>
        <w:t>ς</w:t>
      </w:r>
      <w:r w:rsidRPr="001D1883">
        <w:rPr>
          <w:rFonts w:ascii="Verdana" w:hAnsi="Verdana" w:cstheme="minorHAnsi"/>
          <w:bCs/>
          <w:sz w:val="18"/>
          <w:szCs w:val="18"/>
        </w:rPr>
        <w:t xml:space="preserve"> διαφορά</w:t>
      </w:r>
      <w:r w:rsidR="006B5E12" w:rsidRPr="001D1883">
        <w:rPr>
          <w:rFonts w:ascii="Verdana" w:hAnsi="Verdana" w:cstheme="minorHAnsi"/>
          <w:bCs/>
          <w:sz w:val="18"/>
          <w:szCs w:val="18"/>
        </w:rPr>
        <w:t>ς</w:t>
      </w:r>
      <w:r w:rsidRPr="001D1883">
        <w:rPr>
          <w:rFonts w:ascii="Verdana" w:hAnsi="Verdana" w:cstheme="minorHAnsi"/>
          <w:bCs/>
          <w:sz w:val="18"/>
          <w:szCs w:val="18"/>
        </w:rPr>
        <w:t xml:space="preserve"> μεταξύ της </w:t>
      </w:r>
      <w:r w:rsidR="00CC1ADC">
        <w:rPr>
          <w:rFonts w:ascii="Verdana" w:hAnsi="Verdana" w:cstheme="minorHAnsi"/>
          <w:bCs/>
          <w:sz w:val="18"/>
          <w:szCs w:val="18"/>
        </w:rPr>
        <w:t>ημερήσιας</w:t>
      </w:r>
      <w:r w:rsidRPr="001D1883">
        <w:rPr>
          <w:rFonts w:ascii="Verdana" w:hAnsi="Verdana" w:cstheme="minorHAnsi"/>
          <w:bCs/>
          <w:sz w:val="18"/>
          <w:szCs w:val="18"/>
        </w:rPr>
        <w:t xml:space="preserve"> </w:t>
      </w:r>
      <w:r w:rsidRPr="001D1883">
        <w:rPr>
          <w:rFonts w:ascii="Verdana" w:hAnsi="Verdana" w:cstheme="minorHAnsi"/>
          <w:b/>
          <w:bCs/>
          <w:sz w:val="18"/>
          <w:szCs w:val="18"/>
        </w:rPr>
        <w:t xml:space="preserve">ΟΤΑΑΕ </w:t>
      </w:r>
      <w:r w:rsidRPr="001D1883">
        <w:rPr>
          <w:rFonts w:ascii="Verdana" w:hAnsi="Verdana" w:cstheme="minorHAnsi"/>
          <w:bCs/>
          <w:sz w:val="18"/>
          <w:szCs w:val="18"/>
        </w:rPr>
        <w:t xml:space="preserve">και </w:t>
      </w:r>
      <w:r w:rsidRPr="001D1883">
        <w:rPr>
          <w:rFonts w:ascii="Verdana" w:hAnsi="Verdana" w:cstheme="minorHAnsi"/>
          <w:bCs/>
          <w:iCs/>
          <w:sz w:val="18"/>
          <w:szCs w:val="18"/>
        </w:rPr>
        <w:t xml:space="preserve">της </w:t>
      </w:r>
      <w:r w:rsidRPr="001D1883">
        <w:rPr>
          <w:rFonts w:ascii="Verdana" w:hAnsi="Verdana" w:cstheme="minorHAnsi"/>
          <w:b/>
          <w:bCs/>
          <w:iCs/>
          <w:sz w:val="18"/>
          <w:szCs w:val="18"/>
        </w:rPr>
        <w:t xml:space="preserve">Συμβατικής Τιμής </w:t>
      </w:r>
      <w:r w:rsidRPr="001D1883">
        <w:rPr>
          <w:rFonts w:ascii="Verdana" w:hAnsi="Verdana" w:cstheme="minorHAnsi"/>
          <w:bCs/>
          <w:iCs/>
          <w:sz w:val="18"/>
          <w:szCs w:val="18"/>
        </w:rPr>
        <w:t xml:space="preserve">για κάθε </w:t>
      </w:r>
      <w:r w:rsidRPr="001D1883">
        <w:rPr>
          <w:rFonts w:ascii="Verdana" w:hAnsi="Verdana" w:cstheme="minorHAnsi"/>
          <w:b/>
          <w:bCs/>
          <w:iCs/>
          <w:sz w:val="18"/>
          <w:szCs w:val="18"/>
        </w:rPr>
        <w:t>Ημέρα</w:t>
      </w:r>
      <w:r w:rsidRPr="001D1883">
        <w:rPr>
          <w:rFonts w:ascii="Verdana" w:hAnsi="Verdana" w:cstheme="minorHAnsi"/>
          <w:bCs/>
          <w:iCs/>
          <w:sz w:val="18"/>
          <w:szCs w:val="18"/>
        </w:rPr>
        <w:t xml:space="preserve"> του εν λόγω </w:t>
      </w:r>
      <w:r w:rsidRPr="001D1883">
        <w:rPr>
          <w:rFonts w:ascii="Verdana" w:hAnsi="Verdana" w:cstheme="minorHAnsi"/>
          <w:b/>
          <w:bCs/>
          <w:iCs/>
          <w:sz w:val="18"/>
          <w:szCs w:val="18"/>
        </w:rPr>
        <w:t>Μήνα</w:t>
      </w:r>
      <w:r w:rsidRPr="001D1883">
        <w:rPr>
          <w:rFonts w:ascii="Verdana" w:hAnsi="Verdana" w:cstheme="minorHAnsi"/>
          <w:bCs/>
          <w:iCs/>
          <w:sz w:val="18"/>
          <w:szCs w:val="18"/>
        </w:rPr>
        <w:t xml:space="preserve"> σύμφωνα με το άρθρο 5.</w:t>
      </w:r>
    </w:p>
    <w:p w:rsidR="000D3BD4" w:rsidRDefault="000D3BD4" w:rsidP="000D3BD4">
      <w:pPr>
        <w:pStyle w:val="ListParagraph"/>
        <w:tabs>
          <w:tab w:val="left" w:pos="851"/>
          <w:tab w:val="left" w:pos="1701"/>
        </w:tabs>
        <w:ind w:left="3240"/>
        <w:jc w:val="both"/>
        <w:rPr>
          <w:rFonts w:ascii="Verdana" w:hAnsi="Verdana" w:cstheme="minorHAnsi"/>
          <w:bCs/>
          <w:sz w:val="18"/>
          <w:szCs w:val="18"/>
        </w:rPr>
      </w:pPr>
    </w:p>
    <w:p w:rsidR="000929E0" w:rsidRPr="000929E0" w:rsidRDefault="000929E0" w:rsidP="00635CDB">
      <w:pPr>
        <w:pStyle w:val="ListParagraph"/>
        <w:tabs>
          <w:tab w:val="left" w:pos="851"/>
          <w:tab w:val="left" w:pos="1701"/>
        </w:tabs>
        <w:ind w:left="851" w:hanging="2247"/>
        <w:jc w:val="both"/>
        <w:rPr>
          <w:rFonts w:ascii="Verdana" w:hAnsi="Verdana" w:cstheme="minorHAnsi"/>
          <w:bCs/>
          <w:sz w:val="18"/>
          <w:szCs w:val="18"/>
        </w:rPr>
      </w:pPr>
      <w:r>
        <w:rPr>
          <w:rFonts w:ascii="Verdana" w:hAnsi="Verdana" w:cstheme="minorHAnsi"/>
          <w:bCs/>
          <w:sz w:val="18"/>
          <w:szCs w:val="18"/>
        </w:rPr>
        <w:lastRenderedPageBreak/>
        <w:tab/>
      </w:r>
      <w:r w:rsidRPr="000929E0">
        <w:rPr>
          <w:rFonts w:ascii="Verdana" w:hAnsi="Verdana" w:cstheme="minorHAnsi"/>
          <w:bCs/>
          <w:sz w:val="18"/>
          <w:szCs w:val="18"/>
        </w:rPr>
        <w:t xml:space="preserve">Η ως άνω χρέωση θα συμπεριλαμβάνεται στον </w:t>
      </w:r>
      <w:r w:rsidRPr="000929E0">
        <w:rPr>
          <w:rFonts w:ascii="Verdana" w:hAnsi="Verdana" w:cstheme="minorHAnsi"/>
          <w:b/>
          <w:bCs/>
          <w:sz w:val="18"/>
          <w:szCs w:val="18"/>
        </w:rPr>
        <w:t>Μηνιαίο Λογαριασμό</w:t>
      </w:r>
      <w:r w:rsidRPr="000929E0">
        <w:rPr>
          <w:rFonts w:ascii="Verdana" w:hAnsi="Verdana" w:cstheme="minorHAnsi"/>
          <w:bCs/>
          <w:sz w:val="18"/>
          <w:szCs w:val="18"/>
        </w:rPr>
        <w:t xml:space="preserve"> του </w:t>
      </w:r>
      <w:r w:rsidRPr="000929E0">
        <w:rPr>
          <w:rFonts w:ascii="Verdana" w:hAnsi="Verdana" w:cstheme="minorHAnsi"/>
          <w:b/>
          <w:bCs/>
          <w:sz w:val="18"/>
          <w:szCs w:val="18"/>
        </w:rPr>
        <w:t>Μήνα</w:t>
      </w:r>
      <w:r w:rsidRPr="000929E0">
        <w:rPr>
          <w:rFonts w:ascii="Verdana" w:hAnsi="Verdana" w:cstheme="minorHAnsi"/>
          <w:bCs/>
          <w:sz w:val="18"/>
          <w:szCs w:val="18"/>
        </w:rPr>
        <w:t xml:space="preserve"> </w:t>
      </w:r>
      <w:r w:rsidRPr="000929E0">
        <w:rPr>
          <w:rFonts w:ascii="Verdana" w:hAnsi="Verdana" w:cstheme="minorHAnsi"/>
          <w:bCs/>
          <w:sz w:val="18"/>
          <w:szCs w:val="18"/>
          <w:lang w:val="en-US"/>
        </w:rPr>
        <w:t>m</w:t>
      </w:r>
      <w:r w:rsidRPr="000929E0">
        <w:rPr>
          <w:rFonts w:ascii="Verdana" w:hAnsi="Verdana" w:cstheme="minorHAnsi"/>
          <w:bCs/>
          <w:sz w:val="18"/>
          <w:szCs w:val="18"/>
        </w:rPr>
        <w:t xml:space="preserve"> που θα αποσταλεί από τον </w:t>
      </w:r>
      <w:r w:rsidRPr="000929E0">
        <w:rPr>
          <w:rFonts w:ascii="Verdana" w:hAnsi="Verdana" w:cstheme="minorHAnsi"/>
          <w:b/>
          <w:bCs/>
          <w:sz w:val="18"/>
          <w:szCs w:val="18"/>
        </w:rPr>
        <w:t>Πωλητή</w:t>
      </w:r>
      <w:r w:rsidRPr="000929E0">
        <w:rPr>
          <w:rFonts w:ascii="Verdana" w:hAnsi="Verdana" w:cstheme="minorHAnsi"/>
          <w:bCs/>
          <w:sz w:val="18"/>
          <w:szCs w:val="18"/>
        </w:rPr>
        <w:t xml:space="preserve"> στον </w:t>
      </w:r>
      <w:r w:rsidRPr="000929E0">
        <w:rPr>
          <w:rFonts w:ascii="Verdana" w:hAnsi="Verdana" w:cstheme="minorHAnsi"/>
          <w:b/>
          <w:bCs/>
          <w:sz w:val="18"/>
          <w:szCs w:val="18"/>
        </w:rPr>
        <w:t xml:space="preserve">Αγοραστή </w:t>
      </w:r>
      <w:r w:rsidRPr="000929E0">
        <w:rPr>
          <w:rFonts w:ascii="Verdana" w:hAnsi="Verdana" w:cstheme="minorHAnsi"/>
          <w:bCs/>
          <w:sz w:val="18"/>
          <w:szCs w:val="18"/>
        </w:rPr>
        <w:t>και θα εξ</w:t>
      </w:r>
      <w:r>
        <w:rPr>
          <w:rFonts w:ascii="Verdana" w:hAnsi="Verdana" w:cstheme="minorHAnsi"/>
          <w:bCs/>
          <w:sz w:val="18"/>
          <w:szCs w:val="18"/>
        </w:rPr>
        <w:t>οφλείται σύμφωνα με το άρθρο 6</w:t>
      </w:r>
      <w:r w:rsidR="0011305C" w:rsidRPr="0011305C">
        <w:rPr>
          <w:rFonts w:ascii="Verdana" w:hAnsi="Verdana" w:cstheme="minorHAnsi"/>
          <w:bCs/>
          <w:sz w:val="18"/>
          <w:szCs w:val="18"/>
        </w:rPr>
        <w:t>.1</w:t>
      </w:r>
      <w:r w:rsidRPr="000929E0">
        <w:rPr>
          <w:rFonts w:ascii="Verdana" w:hAnsi="Verdana" w:cstheme="minorHAnsi"/>
          <w:bCs/>
          <w:sz w:val="18"/>
          <w:szCs w:val="18"/>
        </w:rPr>
        <w:t xml:space="preserve"> της </w:t>
      </w:r>
      <w:r w:rsidRPr="000929E0">
        <w:rPr>
          <w:rFonts w:ascii="Verdana" w:hAnsi="Verdana" w:cstheme="minorHAnsi"/>
          <w:b/>
          <w:bCs/>
          <w:sz w:val="18"/>
          <w:szCs w:val="18"/>
        </w:rPr>
        <w:t>Σύμβασης</w:t>
      </w:r>
      <w:r w:rsidR="00EA722D">
        <w:rPr>
          <w:rFonts w:ascii="Verdana" w:hAnsi="Verdana" w:cstheme="minorHAnsi"/>
          <w:b/>
          <w:bCs/>
          <w:sz w:val="18"/>
          <w:szCs w:val="18"/>
        </w:rPr>
        <w:t xml:space="preserve"> Δημοπρασίας</w:t>
      </w:r>
      <w:r w:rsidRPr="000929E0">
        <w:rPr>
          <w:rFonts w:ascii="Verdana" w:hAnsi="Verdana" w:cstheme="minorHAnsi"/>
          <w:bCs/>
          <w:sz w:val="18"/>
          <w:szCs w:val="18"/>
        </w:rPr>
        <w:t>.</w:t>
      </w:r>
    </w:p>
    <w:p w:rsidR="000929E0" w:rsidRDefault="000929E0" w:rsidP="000929E0">
      <w:pPr>
        <w:pStyle w:val="ListParagraph"/>
        <w:tabs>
          <w:tab w:val="left" w:pos="851"/>
          <w:tab w:val="left" w:pos="1701"/>
        </w:tabs>
        <w:ind w:left="3240" w:hanging="2389"/>
        <w:jc w:val="both"/>
        <w:rPr>
          <w:rFonts w:ascii="Verdana" w:hAnsi="Verdana" w:cstheme="minorHAnsi"/>
          <w:bCs/>
          <w:sz w:val="18"/>
          <w:szCs w:val="18"/>
        </w:rPr>
      </w:pPr>
    </w:p>
    <w:p w:rsidR="000929E0" w:rsidRPr="001D1883" w:rsidRDefault="000929E0" w:rsidP="000D3BD4">
      <w:pPr>
        <w:pStyle w:val="ListParagraph"/>
        <w:tabs>
          <w:tab w:val="left" w:pos="851"/>
          <w:tab w:val="left" w:pos="1701"/>
        </w:tabs>
        <w:ind w:left="3240"/>
        <w:jc w:val="both"/>
        <w:rPr>
          <w:rFonts w:ascii="Verdana" w:hAnsi="Verdana" w:cstheme="minorHAnsi"/>
          <w:bCs/>
          <w:sz w:val="18"/>
          <w:szCs w:val="18"/>
        </w:rPr>
      </w:pPr>
    </w:p>
    <w:p w:rsidR="00A6686B" w:rsidRPr="001D1883" w:rsidRDefault="001C5531" w:rsidP="00A6686B">
      <w:pPr>
        <w:tabs>
          <w:tab w:val="left" w:pos="851"/>
          <w:tab w:val="left" w:pos="1701"/>
        </w:tabs>
        <w:ind w:left="851"/>
        <w:jc w:val="both"/>
        <w:rPr>
          <w:rFonts w:ascii="Verdana" w:hAnsi="Verdana" w:cstheme="minorHAnsi"/>
          <w:bCs/>
          <w:sz w:val="18"/>
          <w:szCs w:val="18"/>
        </w:rPr>
      </w:pPr>
      <w:r w:rsidRPr="001D1883">
        <w:rPr>
          <w:rFonts w:ascii="Verdana" w:hAnsi="Verdana" w:cstheme="minorHAnsi"/>
          <w:bCs/>
          <w:sz w:val="18"/>
          <w:szCs w:val="18"/>
        </w:rPr>
        <w:t xml:space="preserve">Σε περίπτωση </w:t>
      </w:r>
      <w:r w:rsidR="00846C81" w:rsidRPr="001D1883">
        <w:rPr>
          <w:rFonts w:ascii="Verdana" w:hAnsi="Verdana" w:cstheme="minorHAnsi"/>
          <w:bCs/>
          <w:sz w:val="18"/>
          <w:szCs w:val="18"/>
        </w:rPr>
        <w:t>κατά την οποία</w:t>
      </w:r>
      <w:r w:rsidRPr="001D1883">
        <w:rPr>
          <w:rFonts w:ascii="Verdana" w:hAnsi="Verdana" w:cstheme="minorHAnsi"/>
          <w:bCs/>
          <w:sz w:val="18"/>
          <w:szCs w:val="18"/>
        </w:rPr>
        <w:t xml:space="preserve"> γίνει αποδεκτή η </w:t>
      </w:r>
      <w:proofErr w:type="spellStart"/>
      <w:r w:rsidRPr="001D1883">
        <w:rPr>
          <w:rFonts w:ascii="Verdana" w:hAnsi="Verdana" w:cstheme="minorHAnsi"/>
          <w:bCs/>
          <w:sz w:val="18"/>
          <w:szCs w:val="18"/>
        </w:rPr>
        <w:t>Επαναδήλωση</w:t>
      </w:r>
      <w:proofErr w:type="spellEnd"/>
      <w:r w:rsidRPr="001D1883">
        <w:rPr>
          <w:rFonts w:ascii="Verdana" w:hAnsi="Verdana" w:cstheme="minorHAnsi"/>
          <w:bCs/>
          <w:sz w:val="18"/>
          <w:szCs w:val="18"/>
        </w:rPr>
        <w:t xml:space="preserve"> του </w:t>
      </w:r>
      <w:r w:rsidRPr="001D1883">
        <w:rPr>
          <w:rFonts w:ascii="Verdana" w:hAnsi="Verdana" w:cstheme="minorHAnsi"/>
          <w:b/>
          <w:bCs/>
          <w:sz w:val="18"/>
          <w:szCs w:val="18"/>
        </w:rPr>
        <w:t>Αγοραστή</w:t>
      </w:r>
      <w:r w:rsidRPr="001D1883">
        <w:rPr>
          <w:rFonts w:ascii="Verdana" w:hAnsi="Verdana" w:cstheme="minorHAnsi"/>
          <w:bCs/>
          <w:sz w:val="18"/>
          <w:szCs w:val="18"/>
        </w:rPr>
        <w:t xml:space="preserve">, και με υπαιτιότητά του δεν υποβληθεί η </w:t>
      </w:r>
      <w:r w:rsidRPr="005813C1">
        <w:rPr>
          <w:rFonts w:ascii="Verdana" w:hAnsi="Verdana" w:cstheme="minorHAnsi"/>
          <w:b/>
          <w:bCs/>
          <w:sz w:val="18"/>
          <w:szCs w:val="18"/>
        </w:rPr>
        <w:t>Κοινοποίηση Συναλλαγής</w:t>
      </w:r>
      <w:r w:rsidRPr="001D1883">
        <w:rPr>
          <w:rFonts w:ascii="Verdana" w:hAnsi="Verdana" w:cstheme="minorHAnsi"/>
          <w:bCs/>
          <w:sz w:val="18"/>
          <w:szCs w:val="18"/>
        </w:rPr>
        <w:t xml:space="preserve"> στο </w:t>
      </w:r>
      <w:r w:rsidRPr="001D1883">
        <w:rPr>
          <w:rFonts w:ascii="Verdana" w:hAnsi="Verdana" w:cstheme="minorHAnsi"/>
          <w:b/>
          <w:bCs/>
          <w:sz w:val="18"/>
          <w:szCs w:val="18"/>
        </w:rPr>
        <w:t>Διαχειριστή ΕΣΦΑ</w:t>
      </w:r>
      <w:r w:rsidRPr="001D1883">
        <w:rPr>
          <w:rFonts w:ascii="Verdana" w:hAnsi="Verdana" w:cstheme="minorHAnsi"/>
          <w:bCs/>
          <w:sz w:val="18"/>
          <w:szCs w:val="18"/>
        </w:rPr>
        <w:t xml:space="preserve"> στον συμφωνηθέντα κύκλο, τότε το αίτημα εξετάζεται εκ νέου. </w:t>
      </w:r>
      <w:r w:rsidR="0032791D" w:rsidRPr="001D1883">
        <w:rPr>
          <w:rFonts w:ascii="Verdana" w:hAnsi="Verdana" w:cstheme="minorHAnsi"/>
          <w:bCs/>
          <w:sz w:val="18"/>
          <w:szCs w:val="18"/>
        </w:rPr>
        <w:t xml:space="preserve">Σε περίπτωση απόρριψης από τον </w:t>
      </w:r>
      <w:r w:rsidR="0032791D" w:rsidRPr="001D1883">
        <w:rPr>
          <w:rFonts w:ascii="Verdana" w:hAnsi="Verdana" w:cstheme="minorHAnsi"/>
          <w:b/>
          <w:bCs/>
          <w:sz w:val="18"/>
          <w:szCs w:val="18"/>
        </w:rPr>
        <w:t xml:space="preserve">Πωλητή </w:t>
      </w:r>
      <w:r w:rsidR="0032791D" w:rsidRPr="001D1883">
        <w:rPr>
          <w:rFonts w:ascii="Verdana" w:hAnsi="Verdana" w:cstheme="minorHAnsi"/>
          <w:bCs/>
          <w:sz w:val="18"/>
          <w:szCs w:val="18"/>
        </w:rPr>
        <w:t xml:space="preserve">της ποσότητας </w:t>
      </w:r>
      <w:proofErr w:type="spellStart"/>
      <w:r w:rsidR="0032791D" w:rsidRPr="001D1883">
        <w:rPr>
          <w:rFonts w:ascii="Verdana" w:hAnsi="Verdana" w:cstheme="minorHAnsi"/>
          <w:b/>
          <w:bCs/>
          <w:sz w:val="18"/>
          <w:szCs w:val="18"/>
        </w:rPr>
        <w:t>Επαναδήλωσης</w:t>
      </w:r>
      <w:proofErr w:type="spellEnd"/>
      <w:r w:rsidR="0032791D" w:rsidRPr="001D1883">
        <w:rPr>
          <w:rFonts w:ascii="Verdana" w:hAnsi="Verdana" w:cstheme="minorHAnsi"/>
          <w:bCs/>
          <w:sz w:val="18"/>
          <w:szCs w:val="18"/>
        </w:rPr>
        <w:t xml:space="preserve"> σε επόμενη </w:t>
      </w:r>
      <w:r w:rsidR="0032791D" w:rsidRPr="00AD6ECB">
        <w:rPr>
          <w:rFonts w:ascii="Verdana" w:hAnsi="Verdana" w:cstheme="minorHAnsi"/>
          <w:b/>
          <w:bCs/>
          <w:sz w:val="18"/>
          <w:szCs w:val="18"/>
        </w:rPr>
        <w:t xml:space="preserve">περίοδο </w:t>
      </w:r>
      <w:proofErr w:type="spellStart"/>
      <w:r w:rsidR="00AD6ECB" w:rsidRPr="00AD6ECB">
        <w:rPr>
          <w:rFonts w:ascii="Verdana" w:hAnsi="Verdana" w:cstheme="minorHAnsi"/>
          <w:b/>
          <w:bCs/>
          <w:sz w:val="18"/>
          <w:szCs w:val="18"/>
        </w:rPr>
        <w:t>Ε</w:t>
      </w:r>
      <w:r w:rsidR="0032791D" w:rsidRPr="00AD6ECB">
        <w:rPr>
          <w:rFonts w:ascii="Verdana" w:hAnsi="Verdana" w:cstheme="minorHAnsi"/>
          <w:b/>
          <w:bCs/>
          <w:sz w:val="18"/>
          <w:szCs w:val="18"/>
        </w:rPr>
        <w:t>παναδηλώσεων</w:t>
      </w:r>
      <w:proofErr w:type="spellEnd"/>
      <w:r w:rsidR="0032791D" w:rsidRPr="001D1883">
        <w:rPr>
          <w:rFonts w:ascii="Verdana" w:hAnsi="Verdana" w:cstheme="minorHAnsi"/>
          <w:bCs/>
          <w:sz w:val="18"/>
          <w:szCs w:val="18"/>
        </w:rPr>
        <w:t xml:space="preserve"> ή στην περίπτωση όπου έχουν ολοκληρωθεί οι </w:t>
      </w:r>
      <w:r w:rsidR="0032791D" w:rsidRPr="00AD6ECB">
        <w:rPr>
          <w:rFonts w:ascii="Verdana" w:hAnsi="Verdana" w:cstheme="minorHAnsi"/>
          <w:b/>
          <w:bCs/>
          <w:sz w:val="18"/>
          <w:szCs w:val="18"/>
        </w:rPr>
        <w:t>περίοδοι</w:t>
      </w:r>
      <w:r w:rsidR="00E07A45" w:rsidRPr="00AD6ECB">
        <w:rPr>
          <w:rFonts w:ascii="Verdana" w:hAnsi="Verdana" w:cstheme="minorHAnsi"/>
          <w:b/>
          <w:bCs/>
          <w:sz w:val="18"/>
          <w:szCs w:val="18"/>
        </w:rPr>
        <w:t xml:space="preserve"> </w:t>
      </w:r>
      <w:proofErr w:type="spellStart"/>
      <w:r w:rsidR="00AD6ECB" w:rsidRPr="00AD6ECB">
        <w:rPr>
          <w:rFonts w:ascii="Verdana" w:hAnsi="Verdana" w:cstheme="minorHAnsi"/>
          <w:b/>
          <w:bCs/>
          <w:sz w:val="18"/>
          <w:szCs w:val="18"/>
        </w:rPr>
        <w:t>Ε</w:t>
      </w:r>
      <w:r w:rsidR="00E07A45" w:rsidRPr="00AD6ECB">
        <w:rPr>
          <w:rFonts w:ascii="Verdana" w:hAnsi="Verdana" w:cstheme="minorHAnsi"/>
          <w:b/>
          <w:bCs/>
          <w:sz w:val="18"/>
          <w:szCs w:val="18"/>
        </w:rPr>
        <w:t>παναδ</w:t>
      </w:r>
      <w:r w:rsidR="002E7A1A" w:rsidRPr="00AD6ECB">
        <w:rPr>
          <w:rFonts w:ascii="Verdana" w:hAnsi="Verdana" w:cstheme="minorHAnsi"/>
          <w:b/>
          <w:bCs/>
          <w:sz w:val="18"/>
          <w:szCs w:val="18"/>
        </w:rPr>
        <w:t>ηλώσεων</w:t>
      </w:r>
      <w:proofErr w:type="spellEnd"/>
      <w:r w:rsidR="00E07A45" w:rsidRPr="001D1883">
        <w:rPr>
          <w:rFonts w:ascii="Verdana" w:hAnsi="Verdana" w:cstheme="minorHAnsi"/>
          <w:bCs/>
          <w:sz w:val="18"/>
          <w:szCs w:val="18"/>
        </w:rPr>
        <w:t xml:space="preserve">, </w:t>
      </w:r>
      <w:r w:rsidR="00A85D52" w:rsidRPr="001D1883">
        <w:rPr>
          <w:rFonts w:ascii="Verdana" w:hAnsi="Verdana" w:cstheme="minorHAnsi"/>
          <w:bCs/>
          <w:sz w:val="18"/>
          <w:szCs w:val="18"/>
        </w:rPr>
        <w:t xml:space="preserve">τότε ως </w:t>
      </w:r>
      <w:r w:rsidR="00A85D52" w:rsidRPr="001D1883">
        <w:rPr>
          <w:rFonts w:ascii="Verdana" w:hAnsi="Verdana" w:cstheme="minorHAnsi"/>
          <w:b/>
          <w:bCs/>
          <w:sz w:val="18"/>
          <w:szCs w:val="18"/>
        </w:rPr>
        <w:t>Ορθώς Δηλωμένη ποσότητα</w:t>
      </w:r>
      <w:r w:rsidR="00A85D52" w:rsidRPr="001D1883">
        <w:rPr>
          <w:rFonts w:ascii="Verdana" w:hAnsi="Verdana" w:cstheme="minorHAnsi"/>
          <w:bCs/>
          <w:sz w:val="18"/>
          <w:szCs w:val="18"/>
        </w:rPr>
        <w:t xml:space="preserve"> θεωρείται η αμέσως προηγούμενη </w:t>
      </w:r>
      <w:r w:rsidR="00A85D52" w:rsidRPr="001D1883">
        <w:rPr>
          <w:rFonts w:ascii="Verdana" w:hAnsi="Verdana" w:cstheme="minorHAnsi"/>
          <w:b/>
          <w:bCs/>
          <w:sz w:val="18"/>
          <w:szCs w:val="18"/>
        </w:rPr>
        <w:t xml:space="preserve">Αποδεκτή </w:t>
      </w:r>
      <w:proofErr w:type="spellStart"/>
      <w:r w:rsidR="00A85D52" w:rsidRPr="001D1883">
        <w:rPr>
          <w:rFonts w:ascii="Verdana" w:hAnsi="Verdana" w:cstheme="minorHAnsi"/>
          <w:b/>
          <w:bCs/>
          <w:sz w:val="18"/>
          <w:szCs w:val="18"/>
        </w:rPr>
        <w:t>Επαναδήλωση</w:t>
      </w:r>
      <w:proofErr w:type="spellEnd"/>
      <w:r w:rsidR="00A85D52" w:rsidRPr="001D1883">
        <w:rPr>
          <w:rFonts w:ascii="Verdana" w:hAnsi="Verdana" w:cstheme="minorHAnsi"/>
          <w:bCs/>
          <w:sz w:val="18"/>
          <w:szCs w:val="18"/>
        </w:rPr>
        <w:t>/</w:t>
      </w:r>
      <w:r w:rsidR="002B34E4">
        <w:rPr>
          <w:rFonts w:ascii="Verdana" w:hAnsi="Verdana" w:cstheme="minorHAnsi"/>
          <w:bCs/>
          <w:sz w:val="18"/>
          <w:szCs w:val="18"/>
        </w:rPr>
        <w:t xml:space="preserve"> ημερήσια </w:t>
      </w:r>
      <w:r w:rsidR="00A85D52" w:rsidRPr="001D1883">
        <w:rPr>
          <w:rFonts w:ascii="Verdana" w:hAnsi="Verdana" w:cstheme="minorHAnsi"/>
          <w:bCs/>
          <w:sz w:val="18"/>
          <w:szCs w:val="18"/>
        </w:rPr>
        <w:t>δήλωση.</w:t>
      </w:r>
    </w:p>
    <w:p w:rsidR="00A85D52" w:rsidRPr="001D1883" w:rsidRDefault="00A85D52" w:rsidP="00A6686B">
      <w:pPr>
        <w:tabs>
          <w:tab w:val="left" w:pos="851"/>
          <w:tab w:val="left" w:pos="1701"/>
        </w:tabs>
        <w:ind w:left="851"/>
        <w:jc w:val="both"/>
        <w:rPr>
          <w:rFonts w:ascii="Verdana" w:hAnsi="Verdana" w:cstheme="minorHAnsi"/>
          <w:bCs/>
          <w:sz w:val="18"/>
          <w:szCs w:val="18"/>
        </w:rPr>
      </w:pPr>
    </w:p>
    <w:p w:rsidR="00A6686B" w:rsidRPr="001D1883" w:rsidRDefault="00A6686B" w:rsidP="00A6686B">
      <w:pPr>
        <w:tabs>
          <w:tab w:val="left" w:pos="851"/>
          <w:tab w:val="left" w:pos="1701"/>
        </w:tabs>
        <w:ind w:left="851"/>
        <w:jc w:val="both"/>
        <w:rPr>
          <w:rFonts w:ascii="Verdana" w:hAnsi="Verdana" w:cstheme="minorHAnsi"/>
          <w:b/>
          <w:bCs/>
          <w:sz w:val="18"/>
          <w:szCs w:val="18"/>
        </w:rPr>
      </w:pPr>
      <w:r w:rsidRPr="001D1883">
        <w:rPr>
          <w:rFonts w:ascii="Verdana" w:hAnsi="Verdana" w:cstheme="minorHAnsi"/>
          <w:bCs/>
          <w:sz w:val="18"/>
          <w:szCs w:val="18"/>
        </w:rPr>
        <w:t xml:space="preserve">Για οποιαδήποτε ημερήσια δήλωση ή </w:t>
      </w:r>
      <w:r w:rsidRPr="001D1883">
        <w:rPr>
          <w:rFonts w:ascii="Verdana" w:hAnsi="Verdana" w:cstheme="minorHAnsi"/>
          <w:b/>
          <w:bCs/>
          <w:sz w:val="18"/>
          <w:szCs w:val="18"/>
        </w:rPr>
        <w:t xml:space="preserve">Αποδεκτή </w:t>
      </w:r>
      <w:proofErr w:type="spellStart"/>
      <w:r w:rsidRPr="001D1883">
        <w:rPr>
          <w:rFonts w:ascii="Verdana" w:hAnsi="Verdana" w:cstheme="minorHAnsi"/>
          <w:b/>
          <w:bCs/>
          <w:sz w:val="18"/>
          <w:szCs w:val="18"/>
        </w:rPr>
        <w:t>Επαναδήλωση</w:t>
      </w:r>
      <w:proofErr w:type="spellEnd"/>
      <w:r w:rsidRPr="001D1883">
        <w:rPr>
          <w:rFonts w:ascii="Verdana" w:hAnsi="Verdana" w:cstheme="minorHAnsi"/>
          <w:b/>
          <w:bCs/>
          <w:sz w:val="18"/>
          <w:szCs w:val="18"/>
        </w:rPr>
        <w:t xml:space="preserve"> </w:t>
      </w:r>
      <w:r w:rsidRPr="001D1883">
        <w:rPr>
          <w:rFonts w:ascii="Verdana" w:hAnsi="Verdana" w:cstheme="minorHAnsi"/>
          <w:bCs/>
          <w:sz w:val="18"/>
          <w:szCs w:val="18"/>
        </w:rPr>
        <w:t xml:space="preserve">οποιασδήποτε </w:t>
      </w:r>
      <w:r w:rsidRPr="00B76417">
        <w:rPr>
          <w:rFonts w:ascii="Verdana" w:hAnsi="Verdana" w:cstheme="minorHAnsi"/>
          <w:b/>
          <w:bCs/>
          <w:sz w:val="18"/>
          <w:szCs w:val="18"/>
        </w:rPr>
        <w:t xml:space="preserve">περιόδου </w:t>
      </w:r>
      <w:proofErr w:type="spellStart"/>
      <w:r w:rsidR="00B76417" w:rsidRPr="00B76417">
        <w:rPr>
          <w:rFonts w:ascii="Verdana" w:hAnsi="Verdana" w:cstheme="minorHAnsi"/>
          <w:b/>
          <w:bCs/>
          <w:sz w:val="18"/>
          <w:szCs w:val="18"/>
        </w:rPr>
        <w:t>Ε</w:t>
      </w:r>
      <w:r w:rsidRPr="00B76417">
        <w:rPr>
          <w:rFonts w:ascii="Verdana" w:hAnsi="Verdana" w:cstheme="minorHAnsi"/>
          <w:b/>
          <w:bCs/>
          <w:sz w:val="18"/>
          <w:szCs w:val="18"/>
        </w:rPr>
        <w:t>παναδηλώσεων</w:t>
      </w:r>
      <w:proofErr w:type="spellEnd"/>
      <w:r w:rsidRPr="001D1883">
        <w:rPr>
          <w:rFonts w:ascii="Verdana" w:hAnsi="Verdana" w:cstheme="minorHAnsi"/>
          <w:bCs/>
          <w:sz w:val="18"/>
          <w:szCs w:val="18"/>
        </w:rPr>
        <w:t xml:space="preserve"> (κατά τα οριζόμενα στο παρόν), ο </w:t>
      </w:r>
      <w:r w:rsidRPr="001D1883">
        <w:rPr>
          <w:rFonts w:ascii="Verdana" w:hAnsi="Verdana" w:cstheme="minorHAnsi"/>
          <w:b/>
          <w:bCs/>
          <w:sz w:val="18"/>
          <w:szCs w:val="18"/>
        </w:rPr>
        <w:t xml:space="preserve">Αγοραστής </w:t>
      </w:r>
      <w:r w:rsidRPr="001D1883">
        <w:rPr>
          <w:rFonts w:ascii="Verdana" w:hAnsi="Verdana" w:cstheme="minorHAnsi"/>
          <w:sz w:val="18"/>
          <w:szCs w:val="18"/>
        </w:rPr>
        <w:t xml:space="preserve">(ή, κατ’ εντολή και πληρεξουσιότητά του, ο τρίτος Χρήστης Μεταφοράς που τον εξυπηρετεί) </w:t>
      </w:r>
      <w:r w:rsidRPr="001D1883">
        <w:rPr>
          <w:rFonts w:ascii="Verdana" w:hAnsi="Verdana" w:cstheme="minorHAnsi"/>
          <w:bCs/>
          <w:sz w:val="18"/>
          <w:szCs w:val="18"/>
        </w:rPr>
        <w:t xml:space="preserve">θα υποχρεούται να προβαίνει σε </w:t>
      </w:r>
      <w:r w:rsidRPr="001D1883">
        <w:rPr>
          <w:rFonts w:ascii="Verdana" w:hAnsi="Verdana" w:cstheme="minorHAnsi"/>
          <w:b/>
          <w:bCs/>
          <w:sz w:val="18"/>
          <w:szCs w:val="18"/>
        </w:rPr>
        <w:t>Κοινοποίηση Συναλλαγής</w:t>
      </w:r>
      <w:r w:rsidRPr="001D1883">
        <w:rPr>
          <w:rFonts w:ascii="Verdana" w:hAnsi="Verdana" w:cstheme="minorHAnsi"/>
          <w:bCs/>
          <w:sz w:val="18"/>
          <w:szCs w:val="18"/>
        </w:rPr>
        <w:t xml:space="preserve"> προς το </w:t>
      </w:r>
      <w:r w:rsidRPr="001D1883">
        <w:rPr>
          <w:rFonts w:ascii="Verdana" w:hAnsi="Verdana" w:cstheme="minorHAnsi"/>
          <w:b/>
          <w:bCs/>
          <w:sz w:val="18"/>
          <w:szCs w:val="18"/>
        </w:rPr>
        <w:t>Διαχειριστή ΕΣΦΑ</w:t>
      </w:r>
      <w:r w:rsidRPr="001D1883">
        <w:rPr>
          <w:rFonts w:ascii="Verdana" w:hAnsi="Verdana" w:cstheme="minorHAnsi"/>
          <w:bCs/>
          <w:sz w:val="18"/>
          <w:szCs w:val="18"/>
        </w:rPr>
        <w:t xml:space="preserve"> για ποσότητα ίση προς την ημερήσια δήλωση ή την </w:t>
      </w:r>
      <w:r w:rsidRPr="001D1883">
        <w:rPr>
          <w:rFonts w:ascii="Verdana" w:hAnsi="Verdana" w:cstheme="minorHAnsi"/>
          <w:b/>
          <w:bCs/>
          <w:sz w:val="18"/>
          <w:szCs w:val="18"/>
        </w:rPr>
        <w:t xml:space="preserve">Αποδεκτή </w:t>
      </w:r>
      <w:proofErr w:type="spellStart"/>
      <w:r w:rsidRPr="001D1883">
        <w:rPr>
          <w:rFonts w:ascii="Verdana" w:hAnsi="Verdana" w:cstheme="minorHAnsi"/>
          <w:b/>
          <w:bCs/>
          <w:sz w:val="18"/>
          <w:szCs w:val="18"/>
        </w:rPr>
        <w:t>Επαναδήλωση</w:t>
      </w:r>
      <w:proofErr w:type="spellEnd"/>
      <w:r w:rsidRPr="001D1883">
        <w:rPr>
          <w:rFonts w:ascii="Verdana" w:hAnsi="Verdana" w:cstheme="minorHAnsi"/>
          <w:bCs/>
          <w:sz w:val="18"/>
          <w:szCs w:val="18"/>
        </w:rPr>
        <w:t xml:space="preserve">, αντιστοίχως. Στην περίπτωση </w:t>
      </w:r>
      <w:r w:rsidRPr="001D1883">
        <w:rPr>
          <w:rFonts w:ascii="Verdana" w:hAnsi="Verdana" w:cstheme="minorHAnsi"/>
          <w:b/>
          <w:bCs/>
          <w:sz w:val="18"/>
          <w:szCs w:val="18"/>
        </w:rPr>
        <w:t xml:space="preserve">Αποδεκτών </w:t>
      </w:r>
      <w:proofErr w:type="spellStart"/>
      <w:r w:rsidRPr="001D1883">
        <w:rPr>
          <w:rFonts w:ascii="Verdana" w:hAnsi="Verdana" w:cstheme="minorHAnsi"/>
          <w:b/>
          <w:bCs/>
          <w:sz w:val="18"/>
          <w:szCs w:val="18"/>
        </w:rPr>
        <w:t>Επαναδηλώσεων</w:t>
      </w:r>
      <w:proofErr w:type="spellEnd"/>
      <w:r w:rsidRPr="001D1883">
        <w:rPr>
          <w:rFonts w:ascii="Verdana" w:hAnsi="Verdana" w:cstheme="minorHAnsi"/>
          <w:bCs/>
          <w:sz w:val="18"/>
          <w:szCs w:val="18"/>
        </w:rPr>
        <w:t xml:space="preserve">, η </w:t>
      </w:r>
      <w:r w:rsidRPr="001D1883">
        <w:rPr>
          <w:rFonts w:ascii="Verdana" w:hAnsi="Verdana" w:cstheme="minorHAnsi"/>
          <w:b/>
          <w:bCs/>
          <w:sz w:val="18"/>
          <w:szCs w:val="18"/>
        </w:rPr>
        <w:t xml:space="preserve">Κοινοποίηση Συναλλαγής </w:t>
      </w:r>
      <w:r w:rsidRPr="001D1883">
        <w:rPr>
          <w:rFonts w:ascii="Verdana" w:hAnsi="Verdana" w:cstheme="minorHAnsi"/>
          <w:bCs/>
          <w:sz w:val="18"/>
          <w:szCs w:val="18"/>
        </w:rPr>
        <w:t xml:space="preserve">θα πραγματοποιείται από τον </w:t>
      </w:r>
      <w:r w:rsidRPr="001D1883">
        <w:rPr>
          <w:rFonts w:ascii="Verdana" w:hAnsi="Verdana" w:cstheme="minorHAnsi"/>
          <w:b/>
          <w:bCs/>
          <w:sz w:val="18"/>
          <w:szCs w:val="18"/>
        </w:rPr>
        <w:t>Αγοραστή</w:t>
      </w:r>
      <w:r w:rsidRPr="001D1883">
        <w:rPr>
          <w:rFonts w:ascii="Verdana" w:hAnsi="Verdana" w:cstheme="minorHAnsi"/>
          <w:bCs/>
          <w:sz w:val="18"/>
          <w:szCs w:val="18"/>
        </w:rPr>
        <w:t xml:space="preserve"> κατά το χρονικό διάστημα που θα του γνωστοποιείται από τον </w:t>
      </w:r>
      <w:r w:rsidRPr="001D1883">
        <w:rPr>
          <w:rFonts w:ascii="Verdana" w:hAnsi="Verdana" w:cstheme="minorHAnsi"/>
          <w:b/>
          <w:bCs/>
          <w:sz w:val="18"/>
          <w:szCs w:val="18"/>
        </w:rPr>
        <w:t>Πωλητή</w:t>
      </w:r>
      <w:r w:rsidRPr="001D1883">
        <w:rPr>
          <w:rFonts w:ascii="Verdana" w:hAnsi="Verdana" w:cstheme="minorHAnsi"/>
          <w:bCs/>
          <w:sz w:val="18"/>
          <w:szCs w:val="18"/>
        </w:rPr>
        <w:t xml:space="preserve"> ταυτόχρονα με την αποδοχή της </w:t>
      </w:r>
      <w:proofErr w:type="spellStart"/>
      <w:r w:rsidRPr="001D1883">
        <w:rPr>
          <w:rFonts w:ascii="Verdana" w:hAnsi="Verdana" w:cstheme="minorHAnsi"/>
          <w:bCs/>
          <w:sz w:val="18"/>
          <w:szCs w:val="18"/>
        </w:rPr>
        <w:t>επαναδήλωσης</w:t>
      </w:r>
      <w:proofErr w:type="spellEnd"/>
      <w:r w:rsidRPr="001D1883">
        <w:rPr>
          <w:rFonts w:ascii="Verdana" w:hAnsi="Verdana" w:cstheme="minorHAnsi"/>
          <w:bCs/>
          <w:sz w:val="18"/>
          <w:szCs w:val="18"/>
        </w:rPr>
        <w:t xml:space="preserve">, ώστε να συμπίπτει με την αντίστοιχη </w:t>
      </w:r>
      <w:r w:rsidRPr="001D1883">
        <w:rPr>
          <w:rFonts w:ascii="Verdana" w:hAnsi="Verdana" w:cstheme="minorHAnsi"/>
          <w:b/>
          <w:bCs/>
          <w:sz w:val="18"/>
          <w:szCs w:val="18"/>
        </w:rPr>
        <w:t>Κοινοποίηση Συναλλαγής</w:t>
      </w:r>
      <w:r w:rsidRPr="001D1883">
        <w:rPr>
          <w:rFonts w:ascii="Verdana" w:hAnsi="Verdana" w:cstheme="minorHAnsi"/>
          <w:bCs/>
          <w:sz w:val="18"/>
          <w:szCs w:val="18"/>
        </w:rPr>
        <w:t xml:space="preserve"> στην οποία θα προβαίνει ο </w:t>
      </w:r>
      <w:r w:rsidRPr="001D1883">
        <w:rPr>
          <w:rFonts w:ascii="Verdana" w:hAnsi="Verdana" w:cstheme="minorHAnsi"/>
          <w:b/>
          <w:bCs/>
          <w:sz w:val="18"/>
          <w:szCs w:val="18"/>
        </w:rPr>
        <w:t>Πωλητής</w:t>
      </w:r>
      <w:r w:rsidRPr="001D1883">
        <w:rPr>
          <w:rFonts w:ascii="Verdana" w:hAnsi="Verdana" w:cstheme="minorHAnsi"/>
          <w:bCs/>
          <w:sz w:val="18"/>
          <w:szCs w:val="18"/>
        </w:rPr>
        <w:t xml:space="preserve"> προς </w:t>
      </w:r>
      <w:r w:rsidRPr="001D1883">
        <w:rPr>
          <w:rFonts w:ascii="Verdana" w:hAnsi="Verdana" w:cs="Calibri"/>
          <w:sz w:val="18"/>
          <w:szCs w:val="18"/>
          <w:lang w:eastAsia="x-none"/>
        </w:rPr>
        <w:t xml:space="preserve">το </w:t>
      </w:r>
      <w:r w:rsidRPr="001D1883">
        <w:rPr>
          <w:rFonts w:ascii="Verdana" w:hAnsi="Verdana" w:cs="Calibri"/>
          <w:b/>
          <w:sz w:val="18"/>
          <w:szCs w:val="18"/>
          <w:lang w:eastAsia="x-none"/>
        </w:rPr>
        <w:t>Διαχειριστή ΕΣΦΑ</w:t>
      </w:r>
      <w:r w:rsidRPr="001D1883">
        <w:rPr>
          <w:rFonts w:ascii="Verdana" w:hAnsi="Verdana" w:cstheme="minorHAnsi"/>
          <w:bCs/>
          <w:sz w:val="18"/>
          <w:szCs w:val="18"/>
        </w:rPr>
        <w:t xml:space="preserve">. Για κάθε </w:t>
      </w:r>
      <w:r w:rsidRPr="001D1883">
        <w:rPr>
          <w:rFonts w:ascii="Verdana" w:hAnsi="Verdana" w:cstheme="minorHAnsi"/>
          <w:b/>
          <w:bCs/>
          <w:sz w:val="18"/>
          <w:szCs w:val="18"/>
        </w:rPr>
        <w:t>Κοινοποίηση Συναλλαγής</w:t>
      </w:r>
      <w:r w:rsidRPr="001D1883">
        <w:rPr>
          <w:rFonts w:ascii="Verdana" w:hAnsi="Verdana" w:cstheme="minorHAnsi"/>
          <w:bCs/>
          <w:sz w:val="18"/>
          <w:szCs w:val="18"/>
        </w:rPr>
        <w:t xml:space="preserve"> στο </w:t>
      </w:r>
      <w:r w:rsidRPr="001D1883">
        <w:rPr>
          <w:rFonts w:ascii="Verdana" w:hAnsi="Verdana" w:cstheme="minorHAnsi"/>
          <w:b/>
          <w:bCs/>
          <w:sz w:val="18"/>
          <w:szCs w:val="18"/>
        </w:rPr>
        <w:t>Διαχειριστή</w:t>
      </w:r>
      <w:r w:rsidRPr="001D1883">
        <w:rPr>
          <w:rFonts w:ascii="Verdana" w:hAnsi="Verdana" w:cstheme="minorHAnsi"/>
          <w:bCs/>
          <w:sz w:val="18"/>
          <w:szCs w:val="18"/>
        </w:rPr>
        <w:t xml:space="preserve"> </w:t>
      </w:r>
      <w:r w:rsidRPr="001D1883">
        <w:rPr>
          <w:rFonts w:ascii="Verdana" w:hAnsi="Verdana" w:cstheme="minorHAnsi"/>
          <w:b/>
          <w:bCs/>
          <w:sz w:val="18"/>
          <w:szCs w:val="18"/>
        </w:rPr>
        <w:t>ΕΣΦΑ</w:t>
      </w:r>
      <w:r w:rsidRPr="001D1883">
        <w:rPr>
          <w:rFonts w:ascii="Verdana" w:hAnsi="Verdana" w:cstheme="minorHAnsi"/>
          <w:bCs/>
          <w:sz w:val="18"/>
          <w:szCs w:val="18"/>
        </w:rPr>
        <w:t xml:space="preserve">, ο </w:t>
      </w:r>
      <w:r w:rsidRPr="001D1883">
        <w:rPr>
          <w:rFonts w:ascii="Verdana" w:hAnsi="Verdana" w:cstheme="minorHAnsi"/>
          <w:b/>
          <w:bCs/>
          <w:sz w:val="18"/>
          <w:szCs w:val="18"/>
        </w:rPr>
        <w:t xml:space="preserve">Αγοραστής </w:t>
      </w:r>
      <w:r w:rsidRPr="001D1883">
        <w:rPr>
          <w:rFonts w:ascii="Verdana" w:hAnsi="Verdana" w:cstheme="minorHAnsi"/>
          <w:bCs/>
          <w:sz w:val="18"/>
          <w:szCs w:val="18"/>
        </w:rPr>
        <w:t xml:space="preserve">θα ενημερώνει ταυτόχρονα τηλεφωνικά τον </w:t>
      </w:r>
      <w:r w:rsidRPr="001D1883">
        <w:rPr>
          <w:rFonts w:ascii="Verdana" w:hAnsi="Verdana" w:cstheme="minorHAnsi"/>
          <w:b/>
          <w:bCs/>
          <w:sz w:val="18"/>
          <w:szCs w:val="18"/>
        </w:rPr>
        <w:t>Πωλητή</w:t>
      </w:r>
      <w:r w:rsidRPr="001D1883">
        <w:rPr>
          <w:rFonts w:ascii="Verdana" w:hAnsi="Verdana" w:cstheme="minorHAnsi"/>
          <w:bCs/>
          <w:sz w:val="18"/>
          <w:szCs w:val="18"/>
        </w:rPr>
        <w:t>, προς το σκοπό διασφάλισης της έγκαιρης και ορθής ενημέρωσ</w:t>
      </w:r>
      <w:r w:rsidR="00D95D65">
        <w:rPr>
          <w:rFonts w:ascii="Verdana" w:hAnsi="Verdana" w:cstheme="minorHAnsi"/>
          <w:bCs/>
          <w:sz w:val="18"/>
          <w:szCs w:val="18"/>
        </w:rPr>
        <w:t>ή</w:t>
      </w:r>
      <w:r w:rsidRPr="001D1883">
        <w:rPr>
          <w:rFonts w:ascii="Verdana" w:hAnsi="Verdana" w:cstheme="minorHAnsi"/>
          <w:bCs/>
          <w:sz w:val="18"/>
          <w:szCs w:val="18"/>
        </w:rPr>
        <w:t>ς του.</w:t>
      </w:r>
    </w:p>
    <w:p w:rsidR="00A6686B" w:rsidRPr="001D1883" w:rsidRDefault="00A6686B" w:rsidP="00A6686B">
      <w:pPr>
        <w:tabs>
          <w:tab w:val="left" w:pos="851"/>
          <w:tab w:val="left" w:pos="1701"/>
        </w:tabs>
        <w:ind w:left="851"/>
        <w:jc w:val="both"/>
        <w:rPr>
          <w:rFonts w:ascii="Verdana" w:hAnsi="Verdana" w:cstheme="minorHAnsi"/>
          <w:bCs/>
          <w:sz w:val="18"/>
          <w:szCs w:val="18"/>
        </w:rPr>
      </w:pPr>
    </w:p>
    <w:p w:rsidR="00A6686B" w:rsidRPr="001D1883" w:rsidRDefault="00A6686B" w:rsidP="00A6686B">
      <w:pPr>
        <w:tabs>
          <w:tab w:val="left" w:pos="851"/>
          <w:tab w:val="left" w:pos="1701"/>
        </w:tabs>
        <w:ind w:left="851"/>
        <w:jc w:val="both"/>
        <w:rPr>
          <w:rFonts w:ascii="Verdana" w:hAnsi="Verdana" w:cstheme="minorHAnsi"/>
          <w:bCs/>
          <w:sz w:val="18"/>
          <w:szCs w:val="18"/>
        </w:rPr>
      </w:pPr>
      <w:r w:rsidRPr="001D1883">
        <w:rPr>
          <w:rFonts w:ascii="Verdana" w:hAnsi="Verdana" w:cstheme="minorHAnsi"/>
          <w:bCs/>
          <w:sz w:val="18"/>
          <w:szCs w:val="18"/>
        </w:rPr>
        <w:t xml:space="preserve">Σε περίπτωση κατά την οποία η ποσότητα της ημερήσιας δήλωσης του </w:t>
      </w:r>
      <w:r w:rsidRPr="001D1883">
        <w:rPr>
          <w:rFonts w:ascii="Verdana" w:hAnsi="Verdana" w:cstheme="minorHAnsi"/>
          <w:b/>
          <w:bCs/>
          <w:sz w:val="18"/>
          <w:szCs w:val="18"/>
        </w:rPr>
        <w:t xml:space="preserve">Αγοραστή </w:t>
      </w:r>
      <w:r w:rsidRPr="001D1883">
        <w:rPr>
          <w:rFonts w:ascii="Verdana" w:hAnsi="Verdana" w:cstheme="minorHAnsi"/>
          <w:bCs/>
          <w:sz w:val="18"/>
          <w:szCs w:val="18"/>
        </w:rPr>
        <w:t xml:space="preserve">προς τον </w:t>
      </w:r>
      <w:r w:rsidRPr="001D1883">
        <w:rPr>
          <w:rFonts w:ascii="Verdana" w:hAnsi="Verdana" w:cstheme="minorHAnsi"/>
          <w:b/>
          <w:bCs/>
          <w:sz w:val="18"/>
          <w:szCs w:val="18"/>
        </w:rPr>
        <w:t xml:space="preserve">Πωλητή </w:t>
      </w:r>
      <w:r w:rsidRPr="001D1883">
        <w:rPr>
          <w:rFonts w:ascii="Verdana" w:hAnsi="Verdana" w:cstheme="minorHAnsi"/>
          <w:bCs/>
          <w:sz w:val="18"/>
          <w:szCs w:val="18"/>
        </w:rPr>
        <w:t>(ή της</w:t>
      </w:r>
      <w:r w:rsidRPr="001D1883">
        <w:rPr>
          <w:rFonts w:ascii="Verdana" w:hAnsi="Verdana" w:cstheme="minorHAnsi"/>
          <w:b/>
          <w:bCs/>
          <w:sz w:val="18"/>
          <w:szCs w:val="18"/>
        </w:rPr>
        <w:t xml:space="preserve"> Αποδεκτής </w:t>
      </w:r>
      <w:proofErr w:type="spellStart"/>
      <w:r w:rsidRPr="001D1883">
        <w:rPr>
          <w:rFonts w:ascii="Verdana" w:hAnsi="Verdana" w:cstheme="minorHAnsi"/>
          <w:b/>
          <w:bCs/>
          <w:sz w:val="18"/>
          <w:szCs w:val="18"/>
        </w:rPr>
        <w:t>Επαναδήλωσης</w:t>
      </w:r>
      <w:proofErr w:type="spellEnd"/>
      <w:r w:rsidRPr="001D1883">
        <w:rPr>
          <w:rFonts w:ascii="Verdana" w:hAnsi="Verdana" w:cstheme="minorHAnsi"/>
          <w:bCs/>
          <w:sz w:val="18"/>
          <w:szCs w:val="18"/>
        </w:rPr>
        <w:t xml:space="preserve">) </w:t>
      </w:r>
      <w:r w:rsidR="00AC79D3" w:rsidRPr="001D1883">
        <w:rPr>
          <w:rFonts w:ascii="Verdana" w:hAnsi="Verdana" w:cstheme="minorHAnsi"/>
          <w:bCs/>
          <w:sz w:val="18"/>
          <w:szCs w:val="18"/>
        </w:rPr>
        <w:t xml:space="preserve">διαφέρει </w:t>
      </w:r>
      <w:r w:rsidRPr="001D1883">
        <w:rPr>
          <w:rFonts w:ascii="Verdana" w:hAnsi="Verdana" w:cstheme="minorHAnsi"/>
          <w:bCs/>
          <w:sz w:val="18"/>
          <w:szCs w:val="18"/>
        </w:rPr>
        <w:t xml:space="preserve">από την </w:t>
      </w:r>
      <w:r w:rsidRPr="001D1883">
        <w:rPr>
          <w:rFonts w:ascii="Verdana" w:hAnsi="Verdana" w:cstheme="minorHAnsi"/>
          <w:b/>
          <w:bCs/>
          <w:sz w:val="18"/>
          <w:szCs w:val="18"/>
        </w:rPr>
        <w:t xml:space="preserve">Ημερήσια </w:t>
      </w:r>
      <w:proofErr w:type="spellStart"/>
      <w:r w:rsidRPr="001D1883">
        <w:rPr>
          <w:rFonts w:ascii="Verdana" w:hAnsi="Verdana" w:cstheme="minorHAnsi"/>
          <w:b/>
          <w:bCs/>
          <w:sz w:val="18"/>
          <w:szCs w:val="18"/>
        </w:rPr>
        <w:t>Παραδοθείσα</w:t>
      </w:r>
      <w:proofErr w:type="spellEnd"/>
      <w:r w:rsidRPr="001D1883">
        <w:rPr>
          <w:rFonts w:ascii="Verdana" w:hAnsi="Verdana" w:cstheme="minorHAnsi"/>
          <w:b/>
          <w:bCs/>
          <w:sz w:val="18"/>
          <w:szCs w:val="18"/>
        </w:rPr>
        <w:t xml:space="preserve"> Ποσότητα, </w:t>
      </w:r>
      <w:r w:rsidRPr="001D1883">
        <w:rPr>
          <w:rFonts w:ascii="Verdana" w:hAnsi="Verdana" w:cstheme="minorHAnsi"/>
          <w:bCs/>
          <w:sz w:val="18"/>
          <w:szCs w:val="18"/>
        </w:rPr>
        <w:t>εξ’ υπαιτιότητας του</w:t>
      </w:r>
      <w:r w:rsidRPr="001D1883">
        <w:rPr>
          <w:rFonts w:ascii="Verdana" w:hAnsi="Verdana" w:cstheme="minorHAnsi"/>
          <w:b/>
          <w:bCs/>
          <w:sz w:val="18"/>
          <w:szCs w:val="18"/>
        </w:rPr>
        <w:t xml:space="preserve"> Αγοραστή, </w:t>
      </w:r>
      <w:r w:rsidRPr="001D1883">
        <w:rPr>
          <w:rFonts w:ascii="Verdana" w:hAnsi="Verdana" w:cstheme="minorHAnsi"/>
          <w:bCs/>
          <w:sz w:val="18"/>
          <w:szCs w:val="18"/>
        </w:rPr>
        <w:t xml:space="preserve">ο </w:t>
      </w:r>
      <w:r w:rsidRPr="001D1883">
        <w:rPr>
          <w:rFonts w:ascii="Verdana" w:hAnsi="Verdana" w:cstheme="minorHAnsi"/>
          <w:b/>
          <w:bCs/>
          <w:sz w:val="18"/>
          <w:szCs w:val="18"/>
        </w:rPr>
        <w:t xml:space="preserve">Αγοραστής </w:t>
      </w:r>
      <w:r w:rsidRPr="001D1883">
        <w:rPr>
          <w:rFonts w:ascii="Verdana" w:hAnsi="Verdana" w:cstheme="minorHAnsi"/>
          <w:bCs/>
          <w:sz w:val="18"/>
          <w:szCs w:val="18"/>
        </w:rPr>
        <w:t>θα υποχρεούται να προβεί</w:t>
      </w:r>
      <w:r w:rsidRPr="001D1883">
        <w:rPr>
          <w:rFonts w:ascii="Verdana" w:hAnsi="Verdana" w:cstheme="minorHAnsi"/>
          <w:b/>
          <w:bCs/>
          <w:sz w:val="18"/>
          <w:szCs w:val="18"/>
        </w:rPr>
        <w:t xml:space="preserve"> </w:t>
      </w:r>
      <w:r w:rsidRPr="001D1883">
        <w:rPr>
          <w:rFonts w:ascii="Verdana" w:hAnsi="Verdana" w:cstheme="minorHAnsi"/>
          <w:bCs/>
          <w:sz w:val="18"/>
          <w:szCs w:val="18"/>
        </w:rPr>
        <w:t>σε</w:t>
      </w:r>
      <w:r w:rsidRPr="001D1883">
        <w:rPr>
          <w:rFonts w:ascii="Verdana" w:hAnsi="Verdana" w:cstheme="minorHAnsi"/>
          <w:b/>
          <w:bCs/>
          <w:sz w:val="18"/>
          <w:szCs w:val="18"/>
        </w:rPr>
        <w:t xml:space="preserve"> </w:t>
      </w:r>
      <w:r w:rsidRPr="001D1883">
        <w:rPr>
          <w:rFonts w:ascii="Verdana" w:hAnsi="Verdana" w:cstheme="minorHAnsi"/>
          <w:bCs/>
          <w:sz w:val="18"/>
          <w:szCs w:val="18"/>
        </w:rPr>
        <w:t xml:space="preserve">αποζημίωση προς τον </w:t>
      </w:r>
      <w:r w:rsidRPr="001D1883">
        <w:rPr>
          <w:rFonts w:ascii="Verdana" w:hAnsi="Verdana" w:cstheme="minorHAnsi"/>
          <w:b/>
          <w:bCs/>
          <w:sz w:val="18"/>
          <w:szCs w:val="18"/>
        </w:rPr>
        <w:t>Πωλητή</w:t>
      </w:r>
      <w:r w:rsidRPr="001D1883">
        <w:rPr>
          <w:rFonts w:ascii="Verdana" w:hAnsi="Verdana" w:cstheme="minorHAnsi"/>
          <w:bCs/>
          <w:sz w:val="18"/>
          <w:szCs w:val="18"/>
        </w:rPr>
        <w:t xml:space="preserve">, η οποία θα ισούται με το γινόμενο της ποσότητας που προκύπτει </w:t>
      </w:r>
      <w:r w:rsidR="00FB7598" w:rsidRPr="001D1883">
        <w:rPr>
          <w:rFonts w:ascii="Verdana" w:hAnsi="Verdana" w:cstheme="minorHAnsi"/>
          <w:bCs/>
          <w:sz w:val="18"/>
          <w:szCs w:val="18"/>
        </w:rPr>
        <w:t xml:space="preserve">ως </w:t>
      </w:r>
      <w:r w:rsidR="00763259">
        <w:rPr>
          <w:rFonts w:ascii="Verdana" w:hAnsi="Verdana" w:cstheme="minorHAnsi"/>
          <w:bCs/>
          <w:sz w:val="18"/>
          <w:szCs w:val="18"/>
        </w:rPr>
        <w:t xml:space="preserve">απόλυτη </w:t>
      </w:r>
      <w:r w:rsidR="00FB7598" w:rsidRPr="001D1883">
        <w:rPr>
          <w:rFonts w:ascii="Verdana" w:hAnsi="Verdana" w:cstheme="minorHAnsi"/>
          <w:bCs/>
          <w:sz w:val="18"/>
          <w:szCs w:val="18"/>
        </w:rPr>
        <w:t>διαφορά μεταξύ της ημερήσιας</w:t>
      </w:r>
      <w:r w:rsidRPr="001D1883">
        <w:rPr>
          <w:rFonts w:ascii="Verdana" w:hAnsi="Verdana" w:cstheme="minorHAnsi"/>
          <w:bCs/>
          <w:sz w:val="18"/>
          <w:szCs w:val="18"/>
        </w:rPr>
        <w:t xml:space="preserve"> δήλωσης /</w:t>
      </w:r>
      <w:r w:rsidRPr="001D1883">
        <w:rPr>
          <w:rFonts w:ascii="Verdana" w:hAnsi="Verdana" w:cstheme="minorHAnsi"/>
          <w:b/>
          <w:bCs/>
          <w:sz w:val="18"/>
          <w:szCs w:val="18"/>
        </w:rPr>
        <w:t xml:space="preserve">Αποδεκτής  </w:t>
      </w:r>
      <w:proofErr w:type="spellStart"/>
      <w:r w:rsidRPr="001D1883">
        <w:rPr>
          <w:rFonts w:ascii="Verdana" w:hAnsi="Verdana" w:cstheme="minorHAnsi"/>
          <w:b/>
          <w:bCs/>
          <w:sz w:val="18"/>
          <w:szCs w:val="18"/>
        </w:rPr>
        <w:t>Επαναδήλωσης</w:t>
      </w:r>
      <w:proofErr w:type="spellEnd"/>
      <w:r w:rsidRPr="001D1883">
        <w:rPr>
          <w:rFonts w:ascii="Verdana" w:hAnsi="Verdana" w:cstheme="minorHAnsi"/>
          <w:bCs/>
          <w:sz w:val="18"/>
          <w:szCs w:val="18"/>
        </w:rPr>
        <w:t xml:space="preserve"> και της </w:t>
      </w:r>
      <w:r w:rsidRPr="001D1883">
        <w:rPr>
          <w:rFonts w:ascii="Verdana" w:hAnsi="Verdana" w:cstheme="minorHAnsi"/>
          <w:b/>
          <w:bCs/>
          <w:sz w:val="18"/>
          <w:szCs w:val="18"/>
        </w:rPr>
        <w:t xml:space="preserve">Ημερήσιας </w:t>
      </w:r>
      <w:proofErr w:type="spellStart"/>
      <w:r w:rsidRPr="001D1883">
        <w:rPr>
          <w:rFonts w:ascii="Verdana" w:hAnsi="Verdana" w:cstheme="minorHAnsi"/>
          <w:b/>
          <w:bCs/>
          <w:sz w:val="18"/>
          <w:szCs w:val="18"/>
        </w:rPr>
        <w:t>Παραδοθείσας</w:t>
      </w:r>
      <w:proofErr w:type="spellEnd"/>
      <w:r w:rsidRPr="001D1883">
        <w:rPr>
          <w:rFonts w:ascii="Verdana" w:hAnsi="Verdana" w:cstheme="minorHAnsi"/>
          <w:b/>
          <w:bCs/>
          <w:sz w:val="18"/>
          <w:szCs w:val="18"/>
        </w:rPr>
        <w:t xml:space="preserve"> Ποσότητας </w:t>
      </w:r>
      <w:r w:rsidRPr="001D1883">
        <w:rPr>
          <w:rFonts w:ascii="Verdana" w:hAnsi="Verdana" w:cstheme="minorHAnsi"/>
          <w:bCs/>
          <w:sz w:val="18"/>
          <w:szCs w:val="18"/>
        </w:rPr>
        <w:t xml:space="preserve">επί την ημερήσια </w:t>
      </w:r>
      <w:r w:rsidRPr="001D1883">
        <w:rPr>
          <w:rFonts w:ascii="Verdana" w:hAnsi="Verdana" w:cstheme="minorHAnsi"/>
          <w:b/>
          <w:bCs/>
          <w:sz w:val="18"/>
          <w:szCs w:val="18"/>
        </w:rPr>
        <w:t>ΟΤΑΑΕ</w:t>
      </w:r>
      <w:r w:rsidRPr="001D1883">
        <w:rPr>
          <w:rFonts w:ascii="Verdana" w:hAnsi="Verdana" w:cstheme="minorHAnsi"/>
          <w:bCs/>
          <w:sz w:val="18"/>
          <w:szCs w:val="18"/>
        </w:rPr>
        <w:t xml:space="preserve">, όπως αυτή ανακοινώνεται από </w:t>
      </w:r>
      <w:r w:rsidRPr="001D1883">
        <w:rPr>
          <w:rFonts w:ascii="Verdana" w:hAnsi="Verdana" w:cstheme="minorHAnsi"/>
          <w:b/>
          <w:bCs/>
          <w:sz w:val="18"/>
          <w:szCs w:val="18"/>
        </w:rPr>
        <w:t>Διαχειριστή</w:t>
      </w:r>
      <w:r w:rsidRPr="001D1883">
        <w:rPr>
          <w:rFonts w:ascii="Verdana" w:hAnsi="Verdana" w:cstheme="minorHAnsi"/>
          <w:bCs/>
          <w:sz w:val="18"/>
          <w:szCs w:val="18"/>
        </w:rPr>
        <w:t xml:space="preserve"> </w:t>
      </w:r>
      <w:r w:rsidRPr="001D1883">
        <w:rPr>
          <w:rFonts w:ascii="Verdana" w:hAnsi="Verdana" w:cstheme="minorHAnsi"/>
          <w:b/>
          <w:bCs/>
          <w:sz w:val="18"/>
          <w:szCs w:val="18"/>
        </w:rPr>
        <w:t>ΕΣΦΑ</w:t>
      </w:r>
      <w:r w:rsidRPr="001D1883">
        <w:rPr>
          <w:rFonts w:ascii="Verdana" w:hAnsi="Verdana" w:cstheme="minorHAnsi"/>
          <w:bCs/>
          <w:sz w:val="18"/>
          <w:szCs w:val="18"/>
        </w:rPr>
        <w:t>.]</w:t>
      </w:r>
    </w:p>
    <w:p w:rsidR="00A6686B" w:rsidRPr="001D1883" w:rsidRDefault="00A6686B" w:rsidP="00A6686B">
      <w:pPr>
        <w:tabs>
          <w:tab w:val="left" w:pos="851"/>
          <w:tab w:val="left" w:pos="1701"/>
        </w:tabs>
        <w:ind w:left="567"/>
        <w:jc w:val="both"/>
        <w:rPr>
          <w:rFonts w:ascii="Verdana" w:hAnsi="Verdana" w:cstheme="minorHAnsi"/>
          <w:bCs/>
          <w:sz w:val="18"/>
          <w:szCs w:val="18"/>
        </w:rPr>
      </w:pPr>
    </w:p>
    <w:p w:rsidR="00A6686B" w:rsidRPr="001D1883" w:rsidRDefault="00A6686B" w:rsidP="00A6686B">
      <w:pPr>
        <w:tabs>
          <w:tab w:val="left" w:pos="851"/>
          <w:tab w:val="left" w:pos="1701"/>
        </w:tabs>
        <w:ind w:left="851"/>
        <w:jc w:val="both"/>
        <w:rPr>
          <w:rFonts w:ascii="Verdana" w:hAnsi="Verdana" w:cstheme="minorHAnsi"/>
          <w:bCs/>
          <w:sz w:val="18"/>
          <w:szCs w:val="18"/>
        </w:rPr>
      </w:pPr>
    </w:p>
    <w:p w:rsidR="00A6686B" w:rsidRPr="001D1883" w:rsidRDefault="00A6686B" w:rsidP="00A6686B">
      <w:pPr>
        <w:tabs>
          <w:tab w:val="left" w:pos="851"/>
          <w:tab w:val="left" w:pos="1701"/>
        </w:tabs>
        <w:ind w:left="851"/>
        <w:jc w:val="both"/>
        <w:rPr>
          <w:rFonts w:ascii="Verdana" w:hAnsi="Verdana" w:cstheme="minorHAnsi"/>
          <w:b/>
          <w:sz w:val="18"/>
          <w:szCs w:val="18"/>
        </w:rPr>
      </w:pPr>
      <w:r w:rsidRPr="001D1883">
        <w:rPr>
          <w:rFonts w:ascii="Verdana" w:hAnsi="Verdana" w:cstheme="minorHAnsi"/>
          <w:bCs/>
          <w:sz w:val="18"/>
          <w:szCs w:val="18"/>
        </w:rPr>
        <w:t xml:space="preserve">Ρητά συμφωνείται μεταξύ των </w:t>
      </w:r>
      <w:r w:rsidRPr="001D1883">
        <w:rPr>
          <w:rFonts w:ascii="Verdana" w:hAnsi="Verdana" w:cstheme="minorHAnsi"/>
          <w:b/>
          <w:bCs/>
          <w:sz w:val="18"/>
          <w:szCs w:val="18"/>
        </w:rPr>
        <w:t>Μερών</w:t>
      </w:r>
      <w:r w:rsidRPr="001D1883">
        <w:rPr>
          <w:rFonts w:ascii="Verdana" w:hAnsi="Verdana" w:cstheme="minorHAnsi"/>
          <w:bCs/>
          <w:sz w:val="18"/>
          <w:szCs w:val="18"/>
        </w:rPr>
        <w:t xml:space="preserve"> ότι σε περίπτωση κατά την οποία ο </w:t>
      </w:r>
      <w:r w:rsidRPr="001D1883">
        <w:rPr>
          <w:rFonts w:ascii="Verdana" w:hAnsi="Verdana" w:cstheme="minorHAnsi"/>
          <w:b/>
          <w:bCs/>
          <w:sz w:val="18"/>
          <w:szCs w:val="18"/>
        </w:rPr>
        <w:t>Αγοραστής</w:t>
      </w:r>
      <w:r w:rsidRPr="001D1883">
        <w:rPr>
          <w:rFonts w:ascii="Verdana" w:hAnsi="Verdana" w:cstheme="minorHAnsi"/>
          <w:bCs/>
          <w:sz w:val="18"/>
          <w:szCs w:val="18"/>
        </w:rPr>
        <w:t xml:space="preserve"> προβαίνει κατ’ επανάληψη σε διαφορετικές ημερήσιες δηλώσεις προς τον </w:t>
      </w:r>
      <w:r w:rsidRPr="001D1883">
        <w:rPr>
          <w:rFonts w:ascii="Verdana" w:hAnsi="Verdana" w:cstheme="minorHAnsi"/>
          <w:b/>
          <w:bCs/>
          <w:sz w:val="18"/>
          <w:szCs w:val="18"/>
        </w:rPr>
        <w:t>Πωλητή</w:t>
      </w:r>
      <w:r w:rsidRPr="001D1883">
        <w:rPr>
          <w:rFonts w:ascii="Verdana" w:hAnsi="Verdana" w:cstheme="minorHAnsi"/>
          <w:bCs/>
          <w:sz w:val="18"/>
          <w:szCs w:val="18"/>
        </w:rPr>
        <w:t xml:space="preserve"> σε σχέση με τις ημερήσιες δηλώσεις που υποβάλει προς τον</w:t>
      </w:r>
      <w:r w:rsidRPr="001D1883">
        <w:rPr>
          <w:rFonts w:ascii="Verdana" w:hAnsi="Verdana" w:cstheme="minorHAnsi"/>
          <w:b/>
          <w:sz w:val="18"/>
          <w:szCs w:val="18"/>
          <w:lang w:val="x-none"/>
        </w:rPr>
        <w:t xml:space="preserve"> Διαχειριστή</w:t>
      </w:r>
      <w:r w:rsidRPr="001D1883">
        <w:rPr>
          <w:rFonts w:ascii="Verdana" w:hAnsi="Verdana" w:cstheme="minorHAnsi"/>
          <w:sz w:val="18"/>
          <w:szCs w:val="18"/>
          <w:lang w:val="x-none"/>
        </w:rPr>
        <w:t xml:space="preserve"> </w:t>
      </w:r>
      <w:r w:rsidRPr="001D1883">
        <w:rPr>
          <w:rFonts w:ascii="Verdana" w:hAnsi="Verdana" w:cstheme="minorHAnsi"/>
          <w:b/>
          <w:sz w:val="18"/>
          <w:szCs w:val="18"/>
          <w:lang w:val="x-none"/>
        </w:rPr>
        <w:t>ΕΣΦΑ</w:t>
      </w:r>
      <w:r w:rsidRPr="001D1883">
        <w:rPr>
          <w:rFonts w:ascii="Verdana" w:hAnsi="Verdana" w:cstheme="minorHAnsi"/>
          <w:sz w:val="18"/>
          <w:szCs w:val="18"/>
        </w:rPr>
        <w:t xml:space="preserve"> μέσω </w:t>
      </w:r>
      <w:r w:rsidRPr="001D1883">
        <w:rPr>
          <w:rFonts w:ascii="Verdana" w:hAnsi="Verdana" w:cstheme="minorHAnsi"/>
          <w:b/>
          <w:sz w:val="18"/>
          <w:szCs w:val="18"/>
        </w:rPr>
        <w:t>Κοινοποιήσεων Συναλλαγών</w:t>
      </w:r>
      <w:r w:rsidRPr="001D1883">
        <w:rPr>
          <w:rFonts w:ascii="Verdana" w:hAnsi="Verdana" w:cstheme="minorHAnsi"/>
          <w:sz w:val="18"/>
          <w:szCs w:val="18"/>
        </w:rPr>
        <w:t>,</w:t>
      </w:r>
      <w:r w:rsidRPr="001D1883">
        <w:rPr>
          <w:rFonts w:ascii="Verdana" w:hAnsi="Verdana" w:cstheme="minorHAnsi"/>
          <w:b/>
          <w:sz w:val="18"/>
          <w:szCs w:val="18"/>
        </w:rPr>
        <w:t xml:space="preserve"> ο Πωλητής </w:t>
      </w:r>
      <w:r w:rsidRPr="001D1883">
        <w:rPr>
          <w:rFonts w:ascii="Verdana" w:hAnsi="Verdana" w:cstheme="minorHAnsi"/>
          <w:sz w:val="18"/>
          <w:szCs w:val="18"/>
        </w:rPr>
        <w:t xml:space="preserve">δικαιούται, επιπροσθέτως, να διακόψει, κατ’ άρθ. 6.5, άμεσα τις παραδόσεις Φυσικού Αερίου προς τον </w:t>
      </w:r>
      <w:r w:rsidRPr="001D1883">
        <w:rPr>
          <w:rFonts w:ascii="Verdana" w:hAnsi="Verdana" w:cstheme="minorHAnsi"/>
          <w:b/>
          <w:sz w:val="18"/>
          <w:szCs w:val="18"/>
        </w:rPr>
        <w:t>Αγοραστή</w:t>
      </w:r>
      <w:r w:rsidRPr="001D1883">
        <w:rPr>
          <w:rFonts w:ascii="Verdana" w:hAnsi="Verdana" w:cstheme="minorHAnsi"/>
          <w:sz w:val="18"/>
          <w:szCs w:val="18"/>
        </w:rPr>
        <w:t xml:space="preserve">, να προβεί, κατ’ άρθ. 7.1, στην κατάπτωση του συνόλου της εγγύησης (εγγυητικής επιστολής ή χρηματικής εγγυοδοσίας), ή/και να καταγγείλει, κατ’ άρθ. 11.1(β), την παρούσα </w:t>
      </w:r>
      <w:r w:rsidRPr="001D1883">
        <w:rPr>
          <w:rFonts w:ascii="Verdana" w:hAnsi="Verdana" w:cstheme="minorHAnsi"/>
          <w:b/>
          <w:sz w:val="18"/>
          <w:szCs w:val="18"/>
        </w:rPr>
        <w:t>Σύμβαση Δημοπρασίας</w:t>
      </w:r>
      <w:r w:rsidRPr="001D1883">
        <w:rPr>
          <w:rFonts w:ascii="Verdana" w:hAnsi="Verdana" w:cstheme="minorHAnsi"/>
          <w:sz w:val="18"/>
          <w:szCs w:val="18"/>
        </w:rPr>
        <w:t>.</w:t>
      </w:r>
      <w:r w:rsidRPr="001D1883">
        <w:rPr>
          <w:rFonts w:ascii="Verdana" w:hAnsi="Verdana" w:cstheme="minorHAnsi"/>
          <w:bCs/>
          <w:sz w:val="18"/>
          <w:szCs w:val="18"/>
        </w:rPr>
        <w:t xml:space="preserve"> </w:t>
      </w:r>
      <w:r w:rsidRPr="001D1883">
        <w:rPr>
          <w:rFonts w:ascii="Verdana" w:hAnsi="Verdana" w:cstheme="minorHAnsi"/>
          <w:b/>
          <w:sz w:val="18"/>
          <w:szCs w:val="18"/>
        </w:rPr>
        <w:t xml:space="preserve"> </w:t>
      </w:r>
    </w:p>
    <w:p w:rsidR="00A6686B" w:rsidRPr="001D1883" w:rsidRDefault="00A6686B" w:rsidP="00A6686B">
      <w:pPr>
        <w:tabs>
          <w:tab w:val="left" w:pos="851"/>
          <w:tab w:val="left" w:pos="1701"/>
        </w:tabs>
        <w:ind w:left="851"/>
        <w:jc w:val="both"/>
        <w:rPr>
          <w:rFonts w:ascii="Verdana" w:hAnsi="Verdana" w:cstheme="minorHAnsi"/>
          <w:sz w:val="18"/>
          <w:szCs w:val="18"/>
        </w:rPr>
      </w:pPr>
    </w:p>
    <w:p w:rsidR="00A6686B" w:rsidRPr="001D1883" w:rsidRDefault="00A6686B" w:rsidP="00A6686B">
      <w:pPr>
        <w:tabs>
          <w:tab w:val="left" w:pos="851"/>
          <w:tab w:val="left" w:pos="1701"/>
        </w:tabs>
        <w:ind w:left="851"/>
        <w:jc w:val="both"/>
        <w:rPr>
          <w:rFonts w:ascii="Verdana" w:hAnsi="Verdana" w:cstheme="minorHAnsi"/>
          <w:sz w:val="18"/>
          <w:szCs w:val="18"/>
        </w:rPr>
      </w:pPr>
      <w:r w:rsidRPr="001D1883">
        <w:rPr>
          <w:rFonts w:ascii="Verdana" w:hAnsi="Verdana" w:cstheme="minorHAnsi"/>
          <w:sz w:val="18"/>
          <w:szCs w:val="18"/>
        </w:rPr>
        <w:t xml:space="preserve">Ρητά, επίσης, συμφωνείται ότι, με την επιφύλαξη των άρθρων 6.5 και 9, ο </w:t>
      </w:r>
      <w:r w:rsidRPr="001D1883">
        <w:rPr>
          <w:rFonts w:ascii="Verdana" w:hAnsi="Verdana" w:cstheme="minorHAnsi"/>
          <w:b/>
          <w:sz w:val="18"/>
          <w:szCs w:val="18"/>
        </w:rPr>
        <w:t>Πωλητής</w:t>
      </w:r>
      <w:r w:rsidRPr="001D1883">
        <w:rPr>
          <w:rFonts w:ascii="Verdana" w:hAnsi="Verdana" w:cstheme="minorHAnsi"/>
          <w:sz w:val="18"/>
          <w:szCs w:val="18"/>
        </w:rPr>
        <w:t xml:space="preserve"> και ο </w:t>
      </w:r>
      <w:r w:rsidRPr="001D1883">
        <w:rPr>
          <w:rFonts w:ascii="Verdana" w:hAnsi="Verdana" w:cstheme="minorHAnsi"/>
          <w:b/>
          <w:sz w:val="18"/>
          <w:szCs w:val="18"/>
        </w:rPr>
        <w:t>Αγοραστής</w:t>
      </w:r>
      <w:r w:rsidRPr="001D1883">
        <w:rPr>
          <w:rFonts w:ascii="Verdana" w:hAnsi="Verdana" w:cstheme="minorHAnsi"/>
          <w:sz w:val="18"/>
          <w:szCs w:val="18"/>
        </w:rPr>
        <w:t xml:space="preserve"> (ή, κατ’ εντολή και πληρεξουσιότητά του, ο τρίτος Χρήστης Μεταφοράς που τον εξυπηρετεί) υποχρεούνται αμφότεροι να υποβάλλουν ημερήσιες δηλώσεις στον </w:t>
      </w:r>
      <w:r w:rsidRPr="001D1883">
        <w:rPr>
          <w:rFonts w:ascii="Verdana" w:hAnsi="Verdana" w:cstheme="minorHAnsi"/>
          <w:b/>
          <w:sz w:val="18"/>
          <w:szCs w:val="18"/>
        </w:rPr>
        <w:t>Διαχειριστή</w:t>
      </w:r>
      <w:r w:rsidRPr="001D1883">
        <w:rPr>
          <w:rFonts w:ascii="Verdana" w:hAnsi="Verdana" w:cstheme="minorHAnsi"/>
          <w:sz w:val="18"/>
          <w:szCs w:val="18"/>
        </w:rPr>
        <w:t xml:space="preserve"> </w:t>
      </w:r>
      <w:r w:rsidRPr="001D1883">
        <w:rPr>
          <w:rFonts w:ascii="Verdana" w:hAnsi="Verdana" w:cstheme="minorHAnsi"/>
          <w:b/>
          <w:sz w:val="18"/>
          <w:szCs w:val="18"/>
        </w:rPr>
        <w:t xml:space="preserve">ΕΣΦΑ </w:t>
      </w:r>
      <w:r w:rsidRPr="001D1883">
        <w:rPr>
          <w:rFonts w:ascii="Verdana" w:hAnsi="Verdana" w:cstheme="minorHAnsi"/>
          <w:sz w:val="18"/>
          <w:szCs w:val="18"/>
        </w:rPr>
        <w:t>μέσω</w:t>
      </w:r>
      <w:r w:rsidRPr="001D1883">
        <w:rPr>
          <w:rFonts w:ascii="Verdana" w:hAnsi="Verdana" w:cstheme="minorHAnsi"/>
          <w:b/>
          <w:sz w:val="18"/>
          <w:szCs w:val="18"/>
        </w:rPr>
        <w:t xml:space="preserve"> Κοινοποιήσεων Συναλλαγών</w:t>
      </w:r>
      <w:r w:rsidRPr="001D1883">
        <w:rPr>
          <w:rFonts w:ascii="Verdana" w:hAnsi="Verdana" w:cstheme="minorHAnsi"/>
          <w:sz w:val="18"/>
          <w:szCs w:val="18"/>
        </w:rPr>
        <w:t xml:space="preserve">, λαμβάνοντας υπόψη τις τυχόν εντολές του </w:t>
      </w:r>
      <w:r w:rsidRPr="001D1883">
        <w:rPr>
          <w:rFonts w:ascii="Verdana" w:hAnsi="Verdana" w:cstheme="minorHAnsi"/>
          <w:b/>
          <w:sz w:val="18"/>
          <w:szCs w:val="18"/>
        </w:rPr>
        <w:t>Διαχειριστή</w:t>
      </w:r>
      <w:r w:rsidRPr="001D1883">
        <w:rPr>
          <w:rFonts w:ascii="Verdana" w:hAnsi="Verdana" w:cstheme="minorHAnsi"/>
          <w:sz w:val="18"/>
          <w:szCs w:val="18"/>
        </w:rPr>
        <w:t xml:space="preserve"> </w:t>
      </w:r>
      <w:r w:rsidRPr="001D1883">
        <w:rPr>
          <w:rFonts w:ascii="Verdana" w:hAnsi="Verdana" w:cstheme="minorHAnsi"/>
          <w:b/>
          <w:sz w:val="18"/>
          <w:szCs w:val="18"/>
        </w:rPr>
        <w:t>ΕΣΦΑ</w:t>
      </w:r>
      <w:r w:rsidRPr="001D1883">
        <w:rPr>
          <w:rFonts w:ascii="Verdana" w:hAnsi="Verdana" w:cstheme="minorHAnsi"/>
          <w:sz w:val="18"/>
          <w:szCs w:val="18"/>
        </w:rPr>
        <w:t xml:space="preserve"> στις περιπτώσεις του Κεφαλαίου 10 του </w:t>
      </w:r>
      <w:r w:rsidRPr="001D1883">
        <w:rPr>
          <w:rFonts w:ascii="Verdana" w:hAnsi="Verdana" w:cstheme="minorHAnsi"/>
          <w:b/>
          <w:sz w:val="18"/>
          <w:szCs w:val="18"/>
        </w:rPr>
        <w:t>Κώδικα</w:t>
      </w:r>
      <w:r w:rsidRPr="001D1883">
        <w:rPr>
          <w:rFonts w:ascii="Verdana" w:hAnsi="Verdana" w:cstheme="minorHAnsi"/>
          <w:sz w:val="18"/>
          <w:szCs w:val="18"/>
        </w:rPr>
        <w:t xml:space="preserve"> </w:t>
      </w:r>
      <w:r w:rsidRPr="001D1883">
        <w:rPr>
          <w:rFonts w:ascii="Verdana" w:hAnsi="Verdana" w:cstheme="minorHAnsi"/>
          <w:b/>
          <w:sz w:val="18"/>
          <w:szCs w:val="18"/>
        </w:rPr>
        <w:t>ΕΣΦΑ</w:t>
      </w:r>
      <w:r w:rsidRPr="001D1883">
        <w:rPr>
          <w:rFonts w:ascii="Verdana" w:hAnsi="Verdana" w:cstheme="minorHAnsi"/>
          <w:sz w:val="18"/>
          <w:szCs w:val="18"/>
        </w:rPr>
        <w:t xml:space="preserve"> και σε κάθε περίπτωση βάσει των προβλέψεων του </w:t>
      </w:r>
      <w:r w:rsidRPr="001D1883">
        <w:rPr>
          <w:rFonts w:ascii="Verdana" w:hAnsi="Verdana" w:cstheme="minorHAnsi"/>
          <w:b/>
          <w:sz w:val="18"/>
          <w:szCs w:val="18"/>
        </w:rPr>
        <w:t>Κώδικα</w:t>
      </w:r>
      <w:r w:rsidRPr="001D1883">
        <w:rPr>
          <w:rFonts w:ascii="Verdana" w:hAnsi="Verdana" w:cstheme="minorHAnsi"/>
          <w:sz w:val="18"/>
          <w:szCs w:val="18"/>
        </w:rPr>
        <w:t xml:space="preserve"> </w:t>
      </w:r>
      <w:r w:rsidRPr="001D1883">
        <w:rPr>
          <w:rFonts w:ascii="Verdana" w:hAnsi="Verdana" w:cstheme="minorHAnsi"/>
          <w:b/>
          <w:sz w:val="18"/>
          <w:szCs w:val="18"/>
        </w:rPr>
        <w:t>ΕΣΦΑ</w:t>
      </w:r>
      <w:r w:rsidRPr="001D1883">
        <w:rPr>
          <w:rFonts w:ascii="Verdana" w:hAnsi="Verdana" w:cstheme="minorHAnsi"/>
          <w:sz w:val="18"/>
          <w:szCs w:val="18"/>
        </w:rPr>
        <w:t xml:space="preserve"> και των σχετικών </w:t>
      </w:r>
      <w:r w:rsidRPr="001D1883">
        <w:rPr>
          <w:rFonts w:ascii="Verdana" w:hAnsi="Verdana" w:cstheme="minorHAnsi"/>
          <w:b/>
          <w:sz w:val="18"/>
          <w:szCs w:val="18"/>
        </w:rPr>
        <w:t>Συμβάσεων</w:t>
      </w:r>
      <w:r w:rsidRPr="001D1883">
        <w:rPr>
          <w:rFonts w:ascii="Verdana" w:hAnsi="Verdana" w:cstheme="minorHAnsi"/>
          <w:sz w:val="18"/>
          <w:szCs w:val="18"/>
        </w:rPr>
        <w:t xml:space="preserve"> </w:t>
      </w:r>
      <w:r w:rsidRPr="001D1883">
        <w:rPr>
          <w:rFonts w:ascii="Verdana" w:hAnsi="Verdana" w:cstheme="minorHAnsi"/>
          <w:b/>
          <w:sz w:val="18"/>
          <w:szCs w:val="18"/>
        </w:rPr>
        <w:t>Μεταφοράς</w:t>
      </w:r>
      <w:r w:rsidRPr="001D1883">
        <w:rPr>
          <w:rFonts w:ascii="Verdana" w:hAnsi="Verdana" w:cstheme="minorHAnsi"/>
          <w:sz w:val="18"/>
          <w:szCs w:val="18"/>
        </w:rPr>
        <w:t>.</w:t>
      </w:r>
    </w:p>
    <w:p w:rsidR="00A6686B" w:rsidRPr="001D1883" w:rsidRDefault="00A6686B" w:rsidP="00A6686B">
      <w:pPr>
        <w:tabs>
          <w:tab w:val="left" w:pos="851"/>
          <w:tab w:val="left" w:pos="1701"/>
        </w:tabs>
        <w:ind w:left="851"/>
        <w:jc w:val="both"/>
        <w:rPr>
          <w:rFonts w:ascii="Verdana" w:hAnsi="Verdana" w:cstheme="minorHAnsi"/>
          <w:sz w:val="18"/>
          <w:szCs w:val="18"/>
        </w:rPr>
      </w:pPr>
    </w:p>
    <w:p w:rsidR="00A6686B" w:rsidRPr="001D1883" w:rsidRDefault="00A6686B" w:rsidP="00A6686B">
      <w:pPr>
        <w:tabs>
          <w:tab w:val="left" w:pos="851"/>
          <w:tab w:val="left" w:pos="1701"/>
        </w:tabs>
        <w:ind w:left="851"/>
        <w:jc w:val="both"/>
        <w:rPr>
          <w:rFonts w:ascii="Verdana" w:hAnsi="Verdana" w:cstheme="minorHAnsi"/>
          <w:i/>
          <w:sz w:val="18"/>
          <w:szCs w:val="18"/>
        </w:rPr>
      </w:pPr>
      <w:r w:rsidRPr="001D1883">
        <w:rPr>
          <w:rFonts w:ascii="Verdana" w:hAnsi="Verdana" w:cstheme="minorHAnsi"/>
          <w:sz w:val="18"/>
          <w:szCs w:val="18"/>
        </w:rPr>
        <w:t xml:space="preserve">Σε περίπτωση </w:t>
      </w:r>
      <w:r w:rsidR="00446407" w:rsidRPr="001D1883">
        <w:rPr>
          <w:rFonts w:ascii="Verdana" w:hAnsi="Verdana" w:cstheme="minorHAnsi"/>
          <w:sz w:val="18"/>
          <w:szCs w:val="18"/>
        </w:rPr>
        <w:t>κατά την οποία</w:t>
      </w:r>
      <w:r w:rsidRPr="001D1883">
        <w:rPr>
          <w:rFonts w:ascii="Verdana" w:hAnsi="Verdana" w:cstheme="minorHAnsi"/>
          <w:sz w:val="18"/>
          <w:szCs w:val="18"/>
        </w:rPr>
        <w:t xml:space="preserve"> για οποιαδήποτε </w:t>
      </w:r>
      <w:r w:rsidRPr="001D1883">
        <w:rPr>
          <w:rFonts w:ascii="Verdana" w:hAnsi="Verdana" w:cstheme="minorHAnsi"/>
          <w:b/>
          <w:sz w:val="18"/>
          <w:szCs w:val="18"/>
        </w:rPr>
        <w:t>Ημέρα</w:t>
      </w:r>
      <w:r w:rsidRPr="001D1883">
        <w:rPr>
          <w:rFonts w:ascii="Verdana" w:hAnsi="Verdana" w:cstheme="minorHAnsi"/>
          <w:sz w:val="18"/>
          <w:szCs w:val="18"/>
        </w:rPr>
        <w:t xml:space="preserve">, ο </w:t>
      </w:r>
      <w:r w:rsidRPr="001D1883">
        <w:rPr>
          <w:rFonts w:ascii="Verdana" w:hAnsi="Verdana" w:cstheme="minorHAnsi"/>
          <w:b/>
          <w:sz w:val="18"/>
          <w:szCs w:val="18"/>
        </w:rPr>
        <w:t>Διαχειριστής</w:t>
      </w:r>
      <w:r w:rsidRPr="001D1883">
        <w:rPr>
          <w:rFonts w:ascii="Verdana" w:hAnsi="Verdana" w:cstheme="minorHAnsi"/>
          <w:sz w:val="18"/>
          <w:szCs w:val="18"/>
        </w:rPr>
        <w:t xml:space="preserve"> </w:t>
      </w:r>
      <w:r w:rsidRPr="001D1883">
        <w:rPr>
          <w:rFonts w:ascii="Verdana" w:hAnsi="Verdana" w:cstheme="minorHAnsi"/>
          <w:b/>
          <w:sz w:val="18"/>
          <w:szCs w:val="18"/>
        </w:rPr>
        <w:t>ΕΣΦΑ</w:t>
      </w:r>
      <w:r w:rsidRPr="001D1883">
        <w:rPr>
          <w:rFonts w:ascii="Verdana" w:hAnsi="Verdana" w:cstheme="minorHAnsi"/>
          <w:sz w:val="18"/>
          <w:szCs w:val="18"/>
        </w:rPr>
        <w:t xml:space="preserve"> ζητήσει την </w:t>
      </w:r>
      <w:proofErr w:type="spellStart"/>
      <w:r w:rsidRPr="001D1883">
        <w:rPr>
          <w:rFonts w:ascii="Verdana" w:hAnsi="Verdana" w:cstheme="minorHAnsi"/>
          <w:sz w:val="18"/>
          <w:szCs w:val="18"/>
        </w:rPr>
        <w:t>επανυποβολή</w:t>
      </w:r>
      <w:proofErr w:type="spellEnd"/>
      <w:r w:rsidRPr="001D1883">
        <w:rPr>
          <w:rFonts w:ascii="Verdana" w:hAnsi="Verdana" w:cstheme="minorHAnsi"/>
          <w:sz w:val="18"/>
          <w:szCs w:val="18"/>
        </w:rPr>
        <w:t xml:space="preserve">/αναθεώρηση </w:t>
      </w:r>
      <w:r w:rsidRPr="001D1883">
        <w:rPr>
          <w:rFonts w:ascii="Verdana" w:hAnsi="Verdana" w:cstheme="minorHAnsi"/>
          <w:b/>
          <w:sz w:val="18"/>
          <w:szCs w:val="18"/>
        </w:rPr>
        <w:t>Κοινοποίηση Συναλλαγής</w:t>
      </w:r>
      <w:r w:rsidRPr="001D1883">
        <w:rPr>
          <w:rFonts w:ascii="Verdana" w:hAnsi="Verdana" w:cstheme="minorHAnsi"/>
          <w:sz w:val="18"/>
          <w:szCs w:val="18"/>
        </w:rPr>
        <w:t xml:space="preserve"> για το </w:t>
      </w:r>
      <w:r w:rsidRPr="001D1883">
        <w:rPr>
          <w:rFonts w:ascii="Verdana" w:hAnsi="Verdana" w:cstheme="minorHAnsi"/>
          <w:b/>
          <w:sz w:val="18"/>
          <w:szCs w:val="18"/>
        </w:rPr>
        <w:t>Σημείο</w:t>
      </w:r>
      <w:r w:rsidRPr="001D1883">
        <w:rPr>
          <w:rFonts w:ascii="Verdana" w:hAnsi="Verdana" w:cstheme="minorHAnsi"/>
          <w:sz w:val="18"/>
          <w:szCs w:val="18"/>
        </w:rPr>
        <w:t xml:space="preserve"> </w:t>
      </w:r>
      <w:r w:rsidRPr="001D1883">
        <w:rPr>
          <w:rFonts w:ascii="Verdana" w:hAnsi="Verdana" w:cstheme="minorHAnsi"/>
          <w:b/>
          <w:sz w:val="18"/>
          <w:szCs w:val="18"/>
        </w:rPr>
        <w:t>Παράδοσης</w:t>
      </w:r>
      <w:r w:rsidRPr="001D1883">
        <w:rPr>
          <w:rFonts w:ascii="Verdana" w:hAnsi="Verdana" w:cstheme="minorHAnsi"/>
          <w:sz w:val="18"/>
          <w:szCs w:val="18"/>
        </w:rPr>
        <w:t xml:space="preserve">, ο </w:t>
      </w:r>
      <w:r w:rsidRPr="001D1883">
        <w:rPr>
          <w:rFonts w:ascii="Verdana" w:hAnsi="Verdana" w:cstheme="minorHAnsi"/>
          <w:b/>
          <w:sz w:val="18"/>
          <w:szCs w:val="18"/>
        </w:rPr>
        <w:t>Πωλητής</w:t>
      </w:r>
      <w:r w:rsidRPr="001D1883">
        <w:rPr>
          <w:rFonts w:ascii="Verdana" w:hAnsi="Verdana" w:cstheme="minorHAnsi"/>
          <w:sz w:val="18"/>
          <w:szCs w:val="18"/>
        </w:rPr>
        <w:t xml:space="preserve"> και ο </w:t>
      </w:r>
      <w:r w:rsidRPr="001D1883">
        <w:rPr>
          <w:rFonts w:ascii="Verdana" w:hAnsi="Verdana" w:cstheme="minorHAnsi"/>
          <w:b/>
          <w:sz w:val="18"/>
          <w:szCs w:val="18"/>
        </w:rPr>
        <w:t>Αγοραστής</w:t>
      </w:r>
      <w:r w:rsidRPr="001D1883">
        <w:rPr>
          <w:rFonts w:ascii="Verdana" w:hAnsi="Verdana" w:cstheme="minorHAnsi"/>
          <w:sz w:val="18"/>
          <w:szCs w:val="18"/>
        </w:rPr>
        <w:t xml:space="preserve"> (ή, κατ’ εντολή και πληρεξουσιότητά του, ο τρίτος Χρήστης Μεταφοράς που τον εξυπηρετεί) θα συμμορφώνονται άμεσα με τις υποδείξεις του </w:t>
      </w:r>
      <w:r w:rsidRPr="001D1883">
        <w:rPr>
          <w:rFonts w:ascii="Verdana" w:hAnsi="Verdana" w:cstheme="minorHAnsi"/>
          <w:b/>
          <w:sz w:val="18"/>
          <w:szCs w:val="18"/>
        </w:rPr>
        <w:t>Διαχειριστή ΕΣΦΑ</w:t>
      </w:r>
      <w:r w:rsidRPr="001D1883">
        <w:rPr>
          <w:rFonts w:ascii="Verdana" w:hAnsi="Verdana" w:cstheme="minorHAnsi"/>
          <w:sz w:val="18"/>
          <w:szCs w:val="18"/>
        </w:rPr>
        <w:t>. Για τους σκοπούς της τελευταίας παραγράφου του άρθρου 4.2, θα λαμβάνεται, σε κάθε περίπτωση, υπ</w:t>
      </w:r>
      <w:r w:rsidR="001740F3" w:rsidRPr="001D1883">
        <w:rPr>
          <w:rFonts w:ascii="Verdana" w:hAnsi="Verdana" w:cstheme="minorHAnsi"/>
          <w:sz w:val="18"/>
          <w:szCs w:val="18"/>
        </w:rPr>
        <w:t>’</w:t>
      </w:r>
      <w:r w:rsidR="00612095" w:rsidRPr="001D1883">
        <w:rPr>
          <w:rFonts w:ascii="Verdana" w:hAnsi="Verdana" w:cstheme="minorHAnsi"/>
          <w:sz w:val="18"/>
          <w:szCs w:val="18"/>
        </w:rPr>
        <w:t xml:space="preserve"> </w:t>
      </w:r>
      <w:r w:rsidRPr="001D1883">
        <w:rPr>
          <w:rFonts w:ascii="Verdana" w:hAnsi="Verdana" w:cstheme="minorHAnsi"/>
          <w:sz w:val="18"/>
          <w:szCs w:val="18"/>
        </w:rPr>
        <w:t xml:space="preserve">όψη η τελευταία Επιβεβαιωμένη/εγκεκριμένη από τον </w:t>
      </w:r>
      <w:r w:rsidRPr="001D1883">
        <w:rPr>
          <w:rFonts w:ascii="Verdana" w:hAnsi="Verdana" w:cstheme="minorHAnsi"/>
          <w:b/>
          <w:sz w:val="18"/>
          <w:szCs w:val="18"/>
        </w:rPr>
        <w:t>Διαχειριστή</w:t>
      </w:r>
      <w:r w:rsidRPr="001D1883">
        <w:rPr>
          <w:rFonts w:ascii="Verdana" w:hAnsi="Verdana" w:cstheme="minorHAnsi"/>
          <w:sz w:val="18"/>
          <w:szCs w:val="18"/>
        </w:rPr>
        <w:t xml:space="preserve"> </w:t>
      </w:r>
      <w:r w:rsidRPr="001D1883">
        <w:rPr>
          <w:rFonts w:ascii="Verdana" w:hAnsi="Verdana" w:cstheme="minorHAnsi"/>
          <w:b/>
          <w:sz w:val="18"/>
          <w:szCs w:val="18"/>
        </w:rPr>
        <w:t>ΕΣΦΑ</w:t>
      </w:r>
      <w:r w:rsidRPr="001D1883">
        <w:rPr>
          <w:rFonts w:ascii="Verdana" w:hAnsi="Verdana" w:cstheme="minorHAnsi"/>
          <w:sz w:val="18"/>
          <w:szCs w:val="18"/>
        </w:rPr>
        <w:t xml:space="preserve"> σχετική  </w:t>
      </w:r>
      <w:r w:rsidRPr="001D1883">
        <w:rPr>
          <w:rFonts w:ascii="Verdana" w:hAnsi="Verdana" w:cstheme="minorHAnsi"/>
          <w:b/>
          <w:sz w:val="18"/>
          <w:szCs w:val="18"/>
        </w:rPr>
        <w:t>Ημερήσια Ποσότητα Απόκτησης/Διάθεσης</w:t>
      </w:r>
      <w:r w:rsidRPr="001D1883">
        <w:rPr>
          <w:rFonts w:ascii="Verdana" w:hAnsi="Verdana" w:cstheme="minorHAnsi"/>
          <w:sz w:val="18"/>
          <w:szCs w:val="18"/>
        </w:rPr>
        <w:t>.</w:t>
      </w:r>
    </w:p>
    <w:p w:rsidR="00A6686B" w:rsidRPr="001D1883" w:rsidRDefault="00A6686B" w:rsidP="00A6686B">
      <w:pPr>
        <w:ind w:right="76"/>
        <w:jc w:val="both"/>
        <w:rPr>
          <w:rFonts w:ascii="Verdana" w:hAnsi="Verdana"/>
          <w:sz w:val="12"/>
          <w:szCs w:val="18"/>
        </w:rPr>
      </w:pPr>
    </w:p>
    <w:p w:rsidR="00A6686B" w:rsidRPr="001D1883" w:rsidRDefault="00A6686B" w:rsidP="00A6686B">
      <w:pPr>
        <w:ind w:left="851" w:right="76" w:hanging="568"/>
        <w:jc w:val="both"/>
        <w:rPr>
          <w:rFonts w:ascii="Verdana" w:hAnsi="Verdana"/>
          <w:sz w:val="18"/>
          <w:szCs w:val="18"/>
        </w:rPr>
      </w:pPr>
      <w:r w:rsidRPr="001D1883">
        <w:rPr>
          <w:rFonts w:ascii="Verdana" w:hAnsi="Verdana"/>
          <w:sz w:val="18"/>
          <w:szCs w:val="18"/>
        </w:rPr>
        <w:t>(β)</w:t>
      </w:r>
      <w:r w:rsidRPr="001D1883">
        <w:rPr>
          <w:rFonts w:ascii="Verdana" w:hAnsi="Verdana"/>
          <w:sz w:val="18"/>
          <w:szCs w:val="18"/>
        </w:rPr>
        <w:tab/>
        <w:t xml:space="preserve">Επιπλέον των περιπτώσεων των άρθρων 6.5 και 9, εάν ο </w:t>
      </w:r>
      <w:r w:rsidRPr="001D1883">
        <w:rPr>
          <w:rFonts w:ascii="Verdana" w:hAnsi="Verdana"/>
          <w:b/>
          <w:sz w:val="18"/>
          <w:szCs w:val="18"/>
        </w:rPr>
        <w:t>Αγοραστής</w:t>
      </w:r>
      <w:r w:rsidRPr="001D1883">
        <w:rPr>
          <w:rFonts w:ascii="Verdana" w:hAnsi="Verdana"/>
          <w:sz w:val="18"/>
          <w:szCs w:val="18"/>
        </w:rPr>
        <w:t xml:space="preserve"> δεν δηλώσει </w:t>
      </w:r>
      <w:r w:rsidRPr="001D1883">
        <w:rPr>
          <w:rFonts w:ascii="Verdana" w:hAnsi="Verdana" w:cs="Tahoma"/>
          <w:sz w:val="18"/>
          <w:szCs w:val="18"/>
        </w:rPr>
        <w:t xml:space="preserve">προς τον </w:t>
      </w:r>
      <w:r w:rsidRPr="001D1883">
        <w:rPr>
          <w:rFonts w:ascii="Verdana" w:hAnsi="Verdana" w:cs="Tahoma"/>
          <w:b/>
          <w:sz w:val="18"/>
          <w:szCs w:val="18"/>
        </w:rPr>
        <w:t>Πωλητή</w:t>
      </w:r>
      <w:r w:rsidRPr="001D1883">
        <w:rPr>
          <w:rFonts w:ascii="Verdana" w:hAnsi="Verdana" w:cs="Tahoma"/>
          <w:sz w:val="18"/>
          <w:szCs w:val="18"/>
        </w:rPr>
        <w:t xml:space="preserve"> </w:t>
      </w:r>
      <w:r w:rsidRPr="001D1883">
        <w:rPr>
          <w:rFonts w:ascii="Verdana" w:hAnsi="Verdana"/>
          <w:sz w:val="18"/>
          <w:szCs w:val="18"/>
        </w:rPr>
        <w:t xml:space="preserve">την ποσότητα του </w:t>
      </w:r>
      <w:r w:rsidRPr="001D1883">
        <w:rPr>
          <w:rFonts w:ascii="Verdana" w:hAnsi="Verdana"/>
          <w:b/>
          <w:sz w:val="18"/>
          <w:szCs w:val="18"/>
        </w:rPr>
        <w:t>Φυσικού Αερίου</w:t>
      </w:r>
      <w:r w:rsidRPr="001D1883">
        <w:rPr>
          <w:rFonts w:ascii="Verdana" w:hAnsi="Verdana"/>
          <w:sz w:val="18"/>
          <w:szCs w:val="18"/>
        </w:rPr>
        <w:t xml:space="preserve"> για οποιαδήποτε </w:t>
      </w:r>
      <w:r w:rsidRPr="001D1883">
        <w:rPr>
          <w:rFonts w:ascii="Verdana" w:hAnsi="Verdana"/>
          <w:b/>
          <w:sz w:val="18"/>
          <w:szCs w:val="18"/>
        </w:rPr>
        <w:t xml:space="preserve">Ημέρα </w:t>
      </w:r>
      <w:r w:rsidRPr="001D1883">
        <w:rPr>
          <w:rFonts w:ascii="Verdana" w:hAnsi="Verdana"/>
          <w:sz w:val="18"/>
          <w:szCs w:val="18"/>
        </w:rPr>
        <w:t>σύμφωνα με το παρόν  άρθρο 4.</w:t>
      </w:r>
      <w:r w:rsidRPr="001D1883">
        <w:rPr>
          <w:rFonts w:ascii="Verdana" w:hAnsi="Verdana" w:cs="Tahoma"/>
          <w:sz w:val="18"/>
          <w:szCs w:val="18"/>
        </w:rPr>
        <w:t>5</w:t>
      </w:r>
      <w:r w:rsidRPr="001D1883">
        <w:rPr>
          <w:rFonts w:ascii="Verdana" w:hAnsi="Verdana"/>
          <w:sz w:val="18"/>
          <w:szCs w:val="18"/>
        </w:rPr>
        <w:t xml:space="preserve">, τότε η </w:t>
      </w:r>
      <w:r w:rsidRPr="001D1883">
        <w:rPr>
          <w:rFonts w:ascii="Verdana" w:hAnsi="Verdana"/>
          <w:b/>
          <w:sz w:val="18"/>
          <w:szCs w:val="18"/>
        </w:rPr>
        <w:t>Ορθώς Δηλωμένη Ποσότητα</w:t>
      </w:r>
      <w:r w:rsidRPr="001D1883">
        <w:rPr>
          <w:rFonts w:ascii="Verdana" w:hAnsi="Verdana"/>
          <w:sz w:val="18"/>
          <w:szCs w:val="18"/>
        </w:rPr>
        <w:t xml:space="preserve"> για την </w:t>
      </w:r>
      <w:r w:rsidRPr="001D1883">
        <w:rPr>
          <w:rFonts w:ascii="Verdana" w:hAnsi="Verdana"/>
          <w:b/>
          <w:sz w:val="18"/>
          <w:szCs w:val="18"/>
        </w:rPr>
        <w:t>Ημέρα</w:t>
      </w:r>
      <w:r w:rsidRPr="001D1883">
        <w:rPr>
          <w:rFonts w:ascii="Verdana" w:hAnsi="Verdana"/>
          <w:sz w:val="18"/>
          <w:szCs w:val="18"/>
        </w:rPr>
        <w:t xml:space="preserve"> αυτή θα </w:t>
      </w:r>
      <w:r w:rsidRPr="001D1883">
        <w:rPr>
          <w:rFonts w:ascii="Verdana" w:hAnsi="Verdana"/>
          <w:sz w:val="18"/>
          <w:szCs w:val="18"/>
        </w:rPr>
        <w:lastRenderedPageBreak/>
        <w:t>θεωρείται μηδενική.</w:t>
      </w:r>
    </w:p>
    <w:p w:rsidR="00A6686B" w:rsidRPr="001D1883" w:rsidRDefault="00A6686B" w:rsidP="00A6686B">
      <w:pPr>
        <w:ind w:left="851" w:right="76" w:hanging="568"/>
        <w:jc w:val="both"/>
        <w:rPr>
          <w:rFonts w:ascii="Verdana" w:hAnsi="Verdana"/>
          <w:sz w:val="18"/>
          <w:szCs w:val="18"/>
        </w:rPr>
      </w:pPr>
    </w:p>
    <w:p w:rsidR="00A6686B" w:rsidRPr="001D1883" w:rsidRDefault="00A6686B" w:rsidP="00A6686B">
      <w:pPr>
        <w:ind w:left="851" w:right="76" w:hanging="568"/>
        <w:jc w:val="both"/>
        <w:rPr>
          <w:rFonts w:ascii="Verdana" w:hAnsi="Verdana"/>
          <w:sz w:val="18"/>
          <w:szCs w:val="18"/>
        </w:rPr>
      </w:pPr>
      <w:r w:rsidRPr="001D1883">
        <w:rPr>
          <w:rFonts w:ascii="Verdana" w:hAnsi="Verdana"/>
          <w:sz w:val="18"/>
          <w:szCs w:val="18"/>
        </w:rPr>
        <w:t>(γ)</w:t>
      </w:r>
      <w:r w:rsidRPr="001D1883">
        <w:rPr>
          <w:rFonts w:ascii="Verdana" w:hAnsi="Verdana"/>
          <w:sz w:val="18"/>
          <w:szCs w:val="18"/>
        </w:rPr>
        <w:tab/>
        <w:t xml:space="preserve">Σε περίπτωση κατά την οποία ο </w:t>
      </w:r>
      <w:r w:rsidRPr="001D1883">
        <w:rPr>
          <w:rFonts w:ascii="Verdana" w:hAnsi="Verdana"/>
          <w:b/>
          <w:sz w:val="18"/>
          <w:szCs w:val="18"/>
        </w:rPr>
        <w:t>Διαχειριστής</w:t>
      </w:r>
      <w:r w:rsidRPr="001D1883">
        <w:rPr>
          <w:rFonts w:ascii="Verdana" w:hAnsi="Verdana"/>
          <w:sz w:val="18"/>
          <w:szCs w:val="18"/>
        </w:rPr>
        <w:t xml:space="preserve"> </w:t>
      </w:r>
      <w:r w:rsidRPr="001D1883">
        <w:rPr>
          <w:rFonts w:ascii="Verdana" w:hAnsi="Verdana"/>
          <w:b/>
          <w:sz w:val="18"/>
          <w:szCs w:val="18"/>
        </w:rPr>
        <w:t xml:space="preserve">ΕΣΦΑ </w:t>
      </w:r>
      <w:r w:rsidRPr="001D1883">
        <w:rPr>
          <w:rFonts w:ascii="Verdana" w:hAnsi="Verdana"/>
          <w:sz w:val="18"/>
          <w:szCs w:val="18"/>
        </w:rPr>
        <w:t>απορρίψει κατ’ άρθ. 29</w:t>
      </w:r>
      <w:r w:rsidRPr="001D1883">
        <w:rPr>
          <w:rFonts w:ascii="Verdana" w:hAnsi="Verdana"/>
          <w:sz w:val="18"/>
          <w:szCs w:val="18"/>
          <w:vertAlign w:val="superscript"/>
        </w:rPr>
        <w:t>Γ</w:t>
      </w:r>
      <w:r w:rsidRPr="001D1883">
        <w:rPr>
          <w:rFonts w:ascii="Verdana" w:hAnsi="Verdana"/>
          <w:sz w:val="18"/>
          <w:szCs w:val="18"/>
        </w:rPr>
        <w:t xml:space="preserve">  </w:t>
      </w:r>
      <w:r w:rsidR="002F013D" w:rsidRPr="001D1883">
        <w:rPr>
          <w:rFonts w:ascii="Verdana" w:hAnsi="Verdana"/>
          <w:sz w:val="18"/>
          <w:szCs w:val="18"/>
        </w:rPr>
        <w:t xml:space="preserve">του </w:t>
      </w:r>
      <w:r w:rsidR="002F013D" w:rsidRPr="001D1883">
        <w:rPr>
          <w:rFonts w:ascii="Verdana" w:hAnsi="Verdana"/>
          <w:b/>
          <w:sz w:val="18"/>
          <w:szCs w:val="18"/>
        </w:rPr>
        <w:t xml:space="preserve">Κώδικα ΕΣΦΑ </w:t>
      </w:r>
      <w:r w:rsidRPr="001D1883">
        <w:rPr>
          <w:rFonts w:ascii="Verdana" w:hAnsi="Verdana"/>
          <w:b/>
          <w:sz w:val="18"/>
          <w:szCs w:val="18"/>
        </w:rPr>
        <w:t>Κοινοποίηση Συναλλαγής</w:t>
      </w:r>
      <w:r w:rsidRPr="001D1883">
        <w:rPr>
          <w:rFonts w:ascii="Verdana" w:hAnsi="Verdana"/>
          <w:sz w:val="18"/>
          <w:szCs w:val="18"/>
        </w:rPr>
        <w:t xml:space="preserve"> είτε του </w:t>
      </w:r>
      <w:r w:rsidRPr="001D1883">
        <w:rPr>
          <w:rFonts w:ascii="Verdana" w:hAnsi="Verdana"/>
          <w:b/>
          <w:sz w:val="18"/>
          <w:szCs w:val="18"/>
        </w:rPr>
        <w:t>Πωλητή</w:t>
      </w:r>
      <w:r w:rsidRPr="001D1883">
        <w:rPr>
          <w:rFonts w:ascii="Verdana" w:hAnsi="Verdana"/>
          <w:sz w:val="18"/>
          <w:szCs w:val="18"/>
        </w:rPr>
        <w:t xml:space="preserve"> είτε του </w:t>
      </w:r>
      <w:r w:rsidRPr="001D1883">
        <w:rPr>
          <w:rFonts w:ascii="Verdana" w:hAnsi="Verdana"/>
          <w:b/>
          <w:sz w:val="18"/>
          <w:szCs w:val="18"/>
        </w:rPr>
        <w:t xml:space="preserve">Αγοραστή </w:t>
      </w:r>
      <w:r w:rsidRPr="001D1883">
        <w:rPr>
          <w:rFonts w:ascii="Verdana" w:hAnsi="Verdana"/>
          <w:sz w:val="18"/>
          <w:szCs w:val="18"/>
        </w:rPr>
        <w:t>(ή του τρίτου Χρήστη Μεταφοράς που τον εξυπηρετεί)</w:t>
      </w:r>
      <w:r w:rsidRPr="001D1883">
        <w:rPr>
          <w:rFonts w:ascii="Verdana" w:hAnsi="Verdana"/>
          <w:b/>
          <w:sz w:val="18"/>
          <w:szCs w:val="18"/>
        </w:rPr>
        <w:t xml:space="preserve"> </w:t>
      </w:r>
      <w:r w:rsidRPr="001D1883">
        <w:rPr>
          <w:rFonts w:ascii="Verdana" w:hAnsi="Verdana"/>
          <w:sz w:val="18"/>
          <w:szCs w:val="18"/>
        </w:rPr>
        <w:t xml:space="preserve">εξ υπαιτιότητας του άλλου </w:t>
      </w:r>
      <w:r w:rsidRPr="001D1883">
        <w:rPr>
          <w:rFonts w:ascii="Verdana" w:hAnsi="Verdana"/>
          <w:b/>
          <w:sz w:val="18"/>
          <w:szCs w:val="18"/>
        </w:rPr>
        <w:t>Μέρους</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 xml:space="preserve">τότε το υπαίτιο </w:t>
      </w:r>
      <w:r w:rsidRPr="001D1883">
        <w:rPr>
          <w:rFonts w:ascii="Verdana" w:hAnsi="Verdana"/>
          <w:b/>
          <w:sz w:val="18"/>
          <w:szCs w:val="18"/>
        </w:rPr>
        <w:t xml:space="preserve">Μέρος </w:t>
      </w:r>
      <w:r w:rsidRPr="001D1883">
        <w:rPr>
          <w:rFonts w:ascii="Verdana" w:hAnsi="Verdana"/>
          <w:sz w:val="18"/>
          <w:szCs w:val="18"/>
        </w:rPr>
        <w:t xml:space="preserve">υποχρεούται στην ανόρθωση κάθε ζημίας του άλλου </w:t>
      </w:r>
      <w:r w:rsidRPr="001D1883">
        <w:rPr>
          <w:rFonts w:ascii="Verdana" w:hAnsi="Verdana"/>
          <w:b/>
          <w:sz w:val="18"/>
          <w:szCs w:val="18"/>
        </w:rPr>
        <w:t>Μέρους</w:t>
      </w:r>
      <w:r w:rsidRPr="001D1883">
        <w:rPr>
          <w:rFonts w:ascii="Verdana" w:hAnsi="Verdana"/>
          <w:sz w:val="18"/>
          <w:szCs w:val="18"/>
        </w:rPr>
        <w:t xml:space="preserve"> (ενδεικτικά, χρεώσεις εξισορρόπησης, αποζημιώσεις τρίτων συμβαλλομένων με το </w:t>
      </w:r>
      <w:proofErr w:type="spellStart"/>
      <w:r w:rsidRPr="001D1883">
        <w:rPr>
          <w:rFonts w:ascii="Verdana" w:hAnsi="Verdana"/>
          <w:sz w:val="18"/>
          <w:szCs w:val="18"/>
        </w:rPr>
        <w:t>ανυπαίτιο</w:t>
      </w:r>
      <w:proofErr w:type="spellEnd"/>
      <w:r w:rsidRPr="001D1883">
        <w:rPr>
          <w:rFonts w:ascii="Verdana" w:hAnsi="Verdana"/>
          <w:sz w:val="18"/>
          <w:szCs w:val="18"/>
        </w:rPr>
        <w:t xml:space="preserve"> </w:t>
      </w:r>
      <w:r w:rsidRPr="001D1883">
        <w:rPr>
          <w:rFonts w:ascii="Verdana" w:hAnsi="Verdana"/>
          <w:b/>
          <w:sz w:val="18"/>
          <w:szCs w:val="18"/>
        </w:rPr>
        <w:t xml:space="preserve">Μέρος </w:t>
      </w:r>
      <w:r w:rsidRPr="001D1883">
        <w:rPr>
          <w:rFonts w:ascii="Verdana" w:hAnsi="Verdana"/>
          <w:sz w:val="18"/>
          <w:szCs w:val="18"/>
        </w:rPr>
        <w:t xml:space="preserve">λόγω απόρριψης της σχετικής συναλλαγής του </w:t>
      </w:r>
      <w:proofErr w:type="spellStart"/>
      <w:r w:rsidRPr="001D1883">
        <w:rPr>
          <w:rFonts w:ascii="Verdana" w:hAnsi="Verdana"/>
          <w:sz w:val="18"/>
          <w:szCs w:val="18"/>
        </w:rPr>
        <w:t>ανυπαιτίου</w:t>
      </w:r>
      <w:proofErr w:type="spellEnd"/>
      <w:r w:rsidRPr="001D1883">
        <w:rPr>
          <w:rFonts w:ascii="Verdana" w:hAnsi="Verdana"/>
          <w:sz w:val="18"/>
          <w:szCs w:val="18"/>
        </w:rPr>
        <w:t xml:space="preserve"> </w:t>
      </w:r>
      <w:r w:rsidRPr="001D1883">
        <w:rPr>
          <w:rFonts w:ascii="Verdana" w:hAnsi="Verdana"/>
          <w:b/>
          <w:sz w:val="18"/>
          <w:szCs w:val="18"/>
        </w:rPr>
        <w:t>Μέρους</w:t>
      </w:r>
      <w:r w:rsidRPr="001D1883">
        <w:rPr>
          <w:rFonts w:ascii="Verdana" w:hAnsi="Verdana"/>
          <w:sz w:val="18"/>
          <w:szCs w:val="18"/>
        </w:rPr>
        <w:t xml:space="preserve">, η οποία τους αφορά </w:t>
      </w:r>
      <w:proofErr w:type="spellStart"/>
      <w:r w:rsidRPr="001D1883">
        <w:rPr>
          <w:rFonts w:ascii="Verdana" w:hAnsi="Verdana"/>
          <w:sz w:val="18"/>
          <w:szCs w:val="18"/>
        </w:rPr>
        <w:t>κλπ</w:t>
      </w:r>
      <w:proofErr w:type="spellEnd"/>
      <w:r w:rsidRPr="001D1883">
        <w:rPr>
          <w:rFonts w:ascii="Verdana" w:hAnsi="Verdana"/>
          <w:sz w:val="18"/>
          <w:szCs w:val="18"/>
        </w:rPr>
        <w:t>).</w:t>
      </w:r>
    </w:p>
    <w:p w:rsidR="00A6686B" w:rsidRPr="001D1883" w:rsidRDefault="00A6686B" w:rsidP="00A6686B">
      <w:pPr>
        <w:ind w:left="284" w:right="76" w:hanging="568"/>
        <w:jc w:val="both"/>
        <w:rPr>
          <w:rFonts w:ascii="Verdana" w:hAnsi="Verdana"/>
          <w:sz w:val="18"/>
          <w:szCs w:val="18"/>
        </w:rPr>
      </w:pPr>
      <w:r w:rsidRPr="001D1883">
        <w:rPr>
          <w:rFonts w:ascii="Verdana" w:hAnsi="Verdana" w:cs="Tahoma"/>
          <w:sz w:val="18"/>
          <w:szCs w:val="18"/>
        </w:rPr>
        <w:t xml:space="preserve"> </w:t>
      </w:r>
    </w:p>
    <w:p w:rsidR="00645ED9" w:rsidRPr="001D1883" w:rsidRDefault="00645ED9" w:rsidP="00612A35">
      <w:pPr>
        <w:ind w:left="284" w:right="76" w:hanging="568"/>
        <w:jc w:val="both"/>
        <w:rPr>
          <w:rFonts w:ascii="Verdana" w:hAnsi="Verdana"/>
          <w:sz w:val="18"/>
          <w:szCs w:val="18"/>
        </w:rPr>
      </w:pPr>
      <w:r w:rsidRPr="001D1883">
        <w:rPr>
          <w:rFonts w:ascii="Verdana" w:hAnsi="Verdana" w:cs="Tahoma"/>
          <w:sz w:val="18"/>
          <w:szCs w:val="18"/>
        </w:rPr>
        <w:t xml:space="preserve"> </w:t>
      </w:r>
    </w:p>
    <w:p w:rsidR="00645ED9" w:rsidRPr="001D1883" w:rsidRDefault="00645ED9" w:rsidP="00612A35">
      <w:pPr>
        <w:widowControl/>
        <w:autoSpaceDE/>
        <w:autoSpaceDN/>
        <w:adjustRightInd/>
        <w:ind w:left="284" w:right="76" w:hanging="568"/>
        <w:jc w:val="both"/>
        <w:rPr>
          <w:rFonts w:ascii="Verdana" w:hAnsi="Verdana"/>
          <w:sz w:val="18"/>
          <w:szCs w:val="18"/>
          <w:lang w:val="x-none" w:eastAsia="x-none"/>
        </w:rPr>
      </w:pPr>
      <w:r w:rsidRPr="001D1883">
        <w:rPr>
          <w:rFonts w:ascii="Verdana" w:hAnsi="Verdana"/>
          <w:sz w:val="18"/>
          <w:szCs w:val="18"/>
          <w:lang w:val="x-none" w:eastAsia="x-none"/>
        </w:rPr>
        <w:t>4.6</w:t>
      </w:r>
      <w:r w:rsidRPr="001D1883">
        <w:rPr>
          <w:rFonts w:ascii="Verdana" w:hAnsi="Verdana"/>
          <w:sz w:val="18"/>
          <w:szCs w:val="18"/>
          <w:lang w:val="x-none" w:eastAsia="x-none"/>
        </w:rPr>
        <w:tab/>
        <w:t xml:space="preserve">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δεσμεύεται ότι σε περίπτωση μειωμένων παραδόσεων </w:t>
      </w:r>
      <w:r w:rsidRPr="001D1883">
        <w:rPr>
          <w:rFonts w:ascii="Verdana" w:hAnsi="Verdana"/>
          <w:b/>
          <w:sz w:val="18"/>
          <w:szCs w:val="18"/>
          <w:lang w:val="x-none" w:eastAsia="x-none"/>
        </w:rPr>
        <w:t>Φυσικού Αερίου</w:t>
      </w:r>
      <w:r w:rsidRPr="001D1883">
        <w:rPr>
          <w:rFonts w:ascii="Verdana" w:hAnsi="Verdana"/>
          <w:sz w:val="18"/>
          <w:szCs w:val="18"/>
          <w:lang w:val="x-none" w:eastAsia="x-none"/>
        </w:rPr>
        <w:t xml:space="preserve"> στα Σημεία Εισόδου ή και δυσλειτουργίας του </w:t>
      </w:r>
      <w:r w:rsidRPr="001D1883">
        <w:rPr>
          <w:rFonts w:ascii="Verdana" w:hAnsi="Verdana"/>
          <w:b/>
          <w:sz w:val="18"/>
          <w:szCs w:val="18"/>
          <w:lang w:val="x-none" w:eastAsia="x-none"/>
        </w:rPr>
        <w:t xml:space="preserve">ΕΣΦΑ </w:t>
      </w:r>
      <w:r w:rsidRPr="001D1883">
        <w:rPr>
          <w:rFonts w:ascii="Verdana" w:hAnsi="Verdana"/>
          <w:sz w:val="18"/>
          <w:szCs w:val="18"/>
          <w:lang w:val="x-none" w:eastAsia="x-none"/>
        </w:rPr>
        <w:t>ή</w:t>
      </w:r>
      <w:r w:rsidRPr="001D1883">
        <w:rPr>
          <w:rFonts w:ascii="Verdana" w:hAnsi="Verdana"/>
          <w:b/>
          <w:sz w:val="18"/>
          <w:szCs w:val="18"/>
          <w:lang w:val="x-none" w:eastAsia="x-none"/>
        </w:rPr>
        <w:t xml:space="preserve"> </w:t>
      </w:r>
      <w:r w:rsidRPr="001D1883">
        <w:rPr>
          <w:rFonts w:ascii="Verdana" w:hAnsi="Verdana"/>
          <w:sz w:val="18"/>
          <w:szCs w:val="18"/>
          <w:lang w:val="x-none" w:eastAsia="x-none"/>
        </w:rPr>
        <w:t xml:space="preserve">τμήματός του, θα διαθέτει στον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την μέγιστη δυνατή ποσότητα </w:t>
      </w:r>
      <w:r w:rsidRPr="001D1883">
        <w:rPr>
          <w:rFonts w:ascii="Verdana" w:hAnsi="Verdana"/>
          <w:b/>
          <w:sz w:val="18"/>
          <w:szCs w:val="18"/>
          <w:lang w:val="x-none" w:eastAsia="x-none"/>
        </w:rPr>
        <w:t>Φυσικού Αερίου</w:t>
      </w:r>
      <w:r w:rsidRPr="001D1883">
        <w:rPr>
          <w:rFonts w:ascii="Verdana" w:hAnsi="Verdana"/>
          <w:sz w:val="18"/>
          <w:szCs w:val="18"/>
          <w:lang w:val="x-none" w:eastAsia="x-none"/>
        </w:rPr>
        <w:t xml:space="preserve"> με την μέγιστη επιτρεπόμενη</w:t>
      </w:r>
      <w:r w:rsidRPr="001D1883">
        <w:rPr>
          <w:rFonts w:ascii="Verdana" w:hAnsi="Verdana"/>
          <w:color w:val="FF0000"/>
          <w:sz w:val="18"/>
          <w:szCs w:val="18"/>
          <w:lang w:val="x-none" w:eastAsia="x-none"/>
        </w:rPr>
        <w:t xml:space="preserve"> </w:t>
      </w:r>
      <w:r w:rsidRPr="001D1883">
        <w:rPr>
          <w:rFonts w:ascii="Verdana" w:hAnsi="Verdana"/>
          <w:sz w:val="18"/>
          <w:szCs w:val="18"/>
          <w:lang w:val="x-none" w:eastAsia="x-none"/>
        </w:rPr>
        <w:t xml:space="preserve">προτεραιότητα που θα καθορίζεται από το ρυθμιστικό πλαίσιο και τους κανόνες λειτουργίας του </w:t>
      </w:r>
      <w:r w:rsidRPr="001D1883">
        <w:rPr>
          <w:rFonts w:ascii="Verdana" w:hAnsi="Verdana"/>
          <w:b/>
          <w:sz w:val="18"/>
          <w:szCs w:val="18"/>
          <w:lang w:val="x-none" w:eastAsia="x-none"/>
        </w:rPr>
        <w:t>ΕΣΦΑ</w:t>
      </w:r>
      <w:r w:rsidRPr="001D1883">
        <w:rPr>
          <w:rFonts w:ascii="Verdana" w:hAnsi="Verdana"/>
          <w:sz w:val="18"/>
          <w:szCs w:val="18"/>
          <w:lang w:val="x-none" w:eastAsia="x-none"/>
        </w:rPr>
        <w:t>,</w:t>
      </w:r>
      <w:r w:rsidRPr="001D1883">
        <w:rPr>
          <w:rFonts w:ascii="Verdana" w:hAnsi="Verdana"/>
          <w:b/>
          <w:sz w:val="18"/>
          <w:szCs w:val="18"/>
          <w:lang w:val="x-none" w:eastAsia="x-none"/>
        </w:rPr>
        <w:t xml:space="preserve"> </w:t>
      </w:r>
      <w:r w:rsidRPr="001D1883">
        <w:rPr>
          <w:rFonts w:ascii="Verdana" w:hAnsi="Verdana"/>
          <w:sz w:val="18"/>
          <w:szCs w:val="18"/>
          <w:lang w:val="x-none" w:eastAsia="x-none"/>
        </w:rPr>
        <w:t xml:space="preserve">που τυγχάνουν υποχρεωτικής εφαρμογής. Επίσης στην περίπτωση ολικής διακοπής λειτουργίας του </w:t>
      </w:r>
      <w:r w:rsidRPr="001D1883">
        <w:rPr>
          <w:rFonts w:ascii="Verdana" w:hAnsi="Verdana"/>
          <w:b/>
          <w:sz w:val="18"/>
          <w:szCs w:val="18"/>
          <w:lang w:val="x-none" w:eastAsia="x-none"/>
        </w:rPr>
        <w:t>ΕΣΦΑ</w:t>
      </w:r>
      <w:r w:rsidRPr="001D1883">
        <w:rPr>
          <w:rFonts w:ascii="Verdana" w:hAnsi="Verdana"/>
          <w:sz w:val="18"/>
          <w:szCs w:val="18"/>
          <w:lang w:val="x-none" w:eastAsia="x-none"/>
        </w:rPr>
        <w:t xml:space="preserve"> ή τμήματος αυτού, 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δεσμεύεται να επαναθέτει ποσότητα </w:t>
      </w:r>
      <w:r w:rsidRPr="001D1883">
        <w:rPr>
          <w:rFonts w:ascii="Verdana" w:hAnsi="Verdana"/>
          <w:b/>
          <w:sz w:val="18"/>
          <w:szCs w:val="18"/>
          <w:lang w:val="x-none" w:eastAsia="x-none"/>
        </w:rPr>
        <w:t>Φυσικού</w:t>
      </w:r>
      <w:r w:rsidRPr="001D1883">
        <w:rPr>
          <w:rFonts w:ascii="Verdana" w:hAnsi="Verdana"/>
          <w:sz w:val="18"/>
          <w:szCs w:val="18"/>
          <w:lang w:val="x-none" w:eastAsia="x-none"/>
        </w:rPr>
        <w:t xml:space="preserve"> </w:t>
      </w:r>
      <w:r w:rsidRPr="001D1883">
        <w:rPr>
          <w:rFonts w:ascii="Verdana" w:hAnsi="Verdana"/>
          <w:b/>
          <w:sz w:val="18"/>
          <w:szCs w:val="18"/>
          <w:lang w:val="x-none" w:eastAsia="x-none"/>
        </w:rPr>
        <w:t>Αερίου</w:t>
      </w:r>
      <w:r w:rsidRPr="001D1883">
        <w:rPr>
          <w:rFonts w:ascii="Verdana" w:hAnsi="Verdana"/>
          <w:sz w:val="18"/>
          <w:szCs w:val="18"/>
          <w:lang w:val="x-none" w:eastAsia="x-none"/>
        </w:rPr>
        <w:t xml:space="preserve"> στην διάθεση του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κατά την προτεραιότητα που τίθεται από το ανωτέρω ρυθμιστικό πλαίσιο και τους κανόνες λειτουργίας του </w:t>
      </w:r>
      <w:r w:rsidRPr="001D1883">
        <w:rPr>
          <w:rFonts w:ascii="Verdana" w:hAnsi="Verdana"/>
          <w:b/>
          <w:sz w:val="18"/>
          <w:szCs w:val="18"/>
          <w:lang w:val="x-none" w:eastAsia="x-none"/>
        </w:rPr>
        <w:t>ΕΣΦΑ</w:t>
      </w:r>
      <w:r w:rsidRPr="001D1883">
        <w:rPr>
          <w:rFonts w:ascii="Verdana" w:hAnsi="Verdana"/>
          <w:sz w:val="18"/>
          <w:szCs w:val="18"/>
          <w:lang w:val="x-none" w:eastAsia="x-none"/>
        </w:rPr>
        <w:t xml:space="preserve">. Ρητά συμφωνείται μεταξύ των </w:t>
      </w:r>
      <w:r w:rsidRPr="001D1883">
        <w:rPr>
          <w:rFonts w:ascii="Verdana" w:hAnsi="Verdana"/>
          <w:b/>
          <w:sz w:val="18"/>
          <w:szCs w:val="18"/>
          <w:lang w:val="x-none" w:eastAsia="x-none"/>
        </w:rPr>
        <w:t>Μερών</w:t>
      </w:r>
      <w:r w:rsidRPr="001D1883">
        <w:rPr>
          <w:rFonts w:ascii="Verdana" w:hAnsi="Verdana"/>
          <w:sz w:val="18"/>
          <w:szCs w:val="18"/>
          <w:lang w:val="x-none" w:eastAsia="x-none"/>
        </w:rPr>
        <w:t xml:space="preserve"> ότι σε τέτοιες περιπτώσεις, 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και ο </w:t>
      </w:r>
      <w:r w:rsidRPr="001D1883">
        <w:rPr>
          <w:rFonts w:ascii="Verdana" w:hAnsi="Verdana"/>
          <w:b/>
          <w:sz w:val="18"/>
          <w:szCs w:val="18"/>
          <w:lang w:val="x-none" w:eastAsia="x-none"/>
        </w:rPr>
        <w:t>Αγοραστής</w:t>
      </w:r>
      <w:r w:rsidRPr="001D1883">
        <w:rPr>
          <w:rFonts w:ascii="Verdana" w:hAnsi="Verdana"/>
          <w:sz w:val="18"/>
          <w:szCs w:val="18"/>
          <w:lang w:val="x-none" w:eastAsia="x-none"/>
        </w:rPr>
        <w:t xml:space="preserve"> (ή, κατ’ εντολή και πληρεξουσιότητά του, ο τρίτος Χρήστης Μεταφοράς που τον εξυπηρετεί</w:t>
      </w:r>
      <w:r w:rsidRPr="001D1883">
        <w:rPr>
          <w:rFonts w:ascii="Verdana" w:hAnsi="Verdana" w:cs="Tahoma"/>
          <w:sz w:val="18"/>
          <w:szCs w:val="18"/>
          <w:lang w:val="x-none" w:eastAsia="x-none"/>
        </w:rPr>
        <w:t>)</w:t>
      </w:r>
      <w:r w:rsidRPr="001D1883">
        <w:rPr>
          <w:rFonts w:ascii="Verdana" w:hAnsi="Verdana"/>
          <w:b/>
          <w:sz w:val="18"/>
          <w:szCs w:val="18"/>
          <w:lang w:val="x-none" w:eastAsia="x-none"/>
        </w:rPr>
        <w:t xml:space="preserve"> </w:t>
      </w:r>
      <w:r w:rsidRPr="001D1883">
        <w:rPr>
          <w:rFonts w:ascii="Verdana" w:hAnsi="Verdana"/>
          <w:sz w:val="18"/>
          <w:szCs w:val="18"/>
          <w:lang w:val="x-none" w:eastAsia="x-none"/>
        </w:rPr>
        <w:t xml:space="preserve">προς το σκοπό της μέγιστης δυνατής παράδοσης Φυσικού Αερίου θα προβαίνουν </w:t>
      </w:r>
      <w:r w:rsidR="009E7D37" w:rsidRPr="001D1883">
        <w:rPr>
          <w:rFonts w:ascii="Verdana" w:hAnsi="Verdana"/>
          <w:sz w:val="18"/>
          <w:szCs w:val="18"/>
          <w:lang w:val="x-none" w:eastAsia="x-none"/>
        </w:rPr>
        <w:t>σ</w:t>
      </w:r>
      <w:r w:rsidR="009E7D37" w:rsidRPr="001D1883">
        <w:rPr>
          <w:rFonts w:ascii="Verdana" w:hAnsi="Verdana"/>
          <w:sz w:val="18"/>
          <w:szCs w:val="18"/>
          <w:lang w:eastAsia="x-none"/>
        </w:rPr>
        <w:t>ε</w:t>
      </w:r>
      <w:r w:rsidR="009E7D37" w:rsidRPr="001D1883">
        <w:rPr>
          <w:rFonts w:ascii="Verdana" w:hAnsi="Verdana"/>
          <w:sz w:val="18"/>
          <w:szCs w:val="18"/>
          <w:lang w:val="x-none" w:eastAsia="x-none"/>
        </w:rPr>
        <w:t xml:space="preserve"> </w:t>
      </w:r>
      <w:r w:rsidR="009E7D37" w:rsidRPr="001D1883">
        <w:rPr>
          <w:rFonts w:ascii="Verdana" w:hAnsi="Verdana"/>
          <w:sz w:val="18"/>
          <w:szCs w:val="18"/>
          <w:lang w:eastAsia="x-none"/>
        </w:rPr>
        <w:t>η</w:t>
      </w:r>
      <w:proofErr w:type="spellStart"/>
      <w:r w:rsidR="009E7D37" w:rsidRPr="001D1883">
        <w:rPr>
          <w:rFonts w:ascii="Verdana" w:hAnsi="Verdana"/>
          <w:sz w:val="18"/>
          <w:szCs w:val="18"/>
          <w:lang w:val="x-none" w:eastAsia="x-none"/>
        </w:rPr>
        <w:t>μερήσιες</w:t>
      </w:r>
      <w:proofErr w:type="spellEnd"/>
      <w:r w:rsidR="009E7D37" w:rsidRPr="001D1883">
        <w:rPr>
          <w:rFonts w:ascii="Verdana" w:hAnsi="Verdana"/>
          <w:sz w:val="18"/>
          <w:szCs w:val="18"/>
          <w:lang w:val="x-none" w:eastAsia="x-none"/>
        </w:rPr>
        <w:t xml:space="preserve"> </w:t>
      </w:r>
      <w:r w:rsidR="009E7D37" w:rsidRPr="001D1883">
        <w:rPr>
          <w:rFonts w:ascii="Verdana" w:hAnsi="Verdana"/>
          <w:sz w:val="18"/>
          <w:szCs w:val="18"/>
          <w:lang w:eastAsia="x-none"/>
        </w:rPr>
        <w:t>δ</w:t>
      </w:r>
      <w:proofErr w:type="spellStart"/>
      <w:r w:rsidR="009E7D37" w:rsidRPr="001D1883">
        <w:rPr>
          <w:rFonts w:ascii="Verdana" w:hAnsi="Verdana"/>
          <w:sz w:val="18"/>
          <w:szCs w:val="18"/>
          <w:lang w:val="x-none" w:eastAsia="x-none"/>
        </w:rPr>
        <w:t>ηλώσεις</w:t>
      </w:r>
      <w:proofErr w:type="spellEnd"/>
      <w:r w:rsidR="009E7D37" w:rsidRPr="001D1883">
        <w:rPr>
          <w:rFonts w:ascii="Verdana" w:hAnsi="Verdana"/>
          <w:sz w:val="18"/>
          <w:szCs w:val="18"/>
          <w:lang w:val="x-none" w:eastAsia="x-none"/>
        </w:rPr>
        <w:t xml:space="preserve"> </w:t>
      </w:r>
      <w:r w:rsidR="009E7D37" w:rsidRPr="001D1883">
        <w:rPr>
          <w:rFonts w:ascii="Verdana" w:hAnsi="Verdana"/>
          <w:sz w:val="18"/>
          <w:szCs w:val="18"/>
          <w:lang w:eastAsia="x-none"/>
        </w:rPr>
        <w:t xml:space="preserve">μέσω </w:t>
      </w:r>
      <w:r w:rsidR="009E7D37" w:rsidRPr="001D1883">
        <w:rPr>
          <w:rFonts w:ascii="Verdana" w:hAnsi="Verdana"/>
          <w:b/>
          <w:sz w:val="18"/>
          <w:szCs w:val="18"/>
          <w:lang w:eastAsia="x-none"/>
        </w:rPr>
        <w:t>Κοινοποιήσεων Συναλλαγών</w:t>
      </w:r>
      <w:r w:rsidR="009E7D37" w:rsidRPr="001D1883">
        <w:rPr>
          <w:rFonts w:ascii="Verdana" w:hAnsi="Verdana"/>
          <w:sz w:val="18"/>
          <w:szCs w:val="18"/>
          <w:lang w:eastAsia="x-none"/>
        </w:rPr>
        <w:t xml:space="preserve"> </w:t>
      </w:r>
      <w:r w:rsidR="009E7D37" w:rsidRPr="001D1883">
        <w:rPr>
          <w:rFonts w:ascii="Verdana" w:hAnsi="Verdana"/>
          <w:sz w:val="18"/>
          <w:szCs w:val="18"/>
          <w:lang w:val="x-none" w:eastAsia="x-none"/>
        </w:rPr>
        <w:t xml:space="preserve">προς τον </w:t>
      </w:r>
      <w:r w:rsidR="009E7D37" w:rsidRPr="001D1883">
        <w:rPr>
          <w:rFonts w:ascii="Verdana" w:hAnsi="Verdana"/>
          <w:b/>
          <w:sz w:val="18"/>
          <w:szCs w:val="18"/>
          <w:lang w:val="x-none" w:eastAsia="x-none"/>
        </w:rPr>
        <w:t>Διαχειριστή</w:t>
      </w:r>
      <w:r w:rsidR="009E7D37" w:rsidRPr="001D1883">
        <w:rPr>
          <w:rFonts w:ascii="Verdana" w:hAnsi="Verdana"/>
          <w:b/>
          <w:sz w:val="18"/>
          <w:szCs w:val="18"/>
          <w:lang w:eastAsia="x-none"/>
        </w:rPr>
        <w:t xml:space="preserve"> </w:t>
      </w:r>
      <w:r w:rsidR="009E7D37" w:rsidRPr="001D1883">
        <w:rPr>
          <w:rFonts w:ascii="Verdana" w:hAnsi="Verdana"/>
          <w:b/>
          <w:sz w:val="18"/>
          <w:szCs w:val="18"/>
          <w:lang w:val="x-none" w:eastAsia="x-none"/>
        </w:rPr>
        <w:t xml:space="preserve">ΕΣΦΑ </w:t>
      </w:r>
      <w:r w:rsidR="009E7D37" w:rsidRPr="001D1883">
        <w:rPr>
          <w:rFonts w:ascii="Verdana" w:hAnsi="Verdana"/>
          <w:sz w:val="18"/>
          <w:szCs w:val="18"/>
          <w:lang w:eastAsia="x-none"/>
        </w:rPr>
        <w:t>σύμφωνα</w:t>
      </w:r>
      <w:r w:rsidR="009E7D37" w:rsidRPr="001D1883">
        <w:rPr>
          <w:rFonts w:ascii="Verdana" w:hAnsi="Verdana"/>
          <w:sz w:val="18"/>
          <w:szCs w:val="18"/>
          <w:lang w:val="x-none" w:eastAsia="x-none"/>
        </w:rPr>
        <w:t xml:space="preserve"> με τη διαδικασία του άρθρου 4.5, σύμφωνα με τις υποδείξεις του </w:t>
      </w:r>
      <w:r w:rsidR="009E7D37" w:rsidRPr="001D1883">
        <w:rPr>
          <w:rFonts w:ascii="Verdana" w:hAnsi="Verdana"/>
          <w:b/>
          <w:sz w:val="18"/>
          <w:szCs w:val="18"/>
          <w:lang w:val="x-none" w:eastAsia="x-none"/>
        </w:rPr>
        <w:t>Διαχειριστή</w:t>
      </w:r>
      <w:r w:rsidR="009E7D37" w:rsidRPr="001D1883">
        <w:rPr>
          <w:rFonts w:ascii="Verdana" w:hAnsi="Verdana"/>
          <w:sz w:val="18"/>
          <w:szCs w:val="18"/>
          <w:lang w:val="x-none" w:eastAsia="x-none"/>
        </w:rPr>
        <w:t xml:space="preserve"> </w:t>
      </w:r>
      <w:r w:rsidR="009E7D37" w:rsidRPr="001D1883">
        <w:rPr>
          <w:rFonts w:ascii="Verdana" w:hAnsi="Verdana"/>
          <w:b/>
          <w:sz w:val="18"/>
          <w:szCs w:val="18"/>
          <w:lang w:val="x-none" w:eastAsia="x-none"/>
        </w:rPr>
        <w:t xml:space="preserve">ΕΣΦΑ </w:t>
      </w:r>
      <w:r w:rsidR="009E7D37" w:rsidRPr="001D1883">
        <w:rPr>
          <w:rFonts w:ascii="Verdana" w:hAnsi="Verdana"/>
          <w:sz w:val="18"/>
          <w:szCs w:val="18"/>
          <w:lang w:val="x-none" w:eastAsia="x-none"/>
        </w:rPr>
        <w:t xml:space="preserve">ή του </w:t>
      </w:r>
      <w:r w:rsidR="009E7D37" w:rsidRPr="001D1883">
        <w:rPr>
          <w:rFonts w:ascii="Verdana" w:hAnsi="Verdana"/>
          <w:b/>
          <w:sz w:val="18"/>
          <w:szCs w:val="18"/>
          <w:lang w:val="x-none" w:eastAsia="x-none"/>
        </w:rPr>
        <w:t>Πωλητή</w:t>
      </w:r>
      <w:r w:rsidR="009E7D37" w:rsidRPr="001D1883">
        <w:rPr>
          <w:rFonts w:ascii="Verdana" w:hAnsi="Verdana"/>
          <w:sz w:val="18"/>
          <w:szCs w:val="18"/>
          <w:lang w:val="x-none" w:eastAsia="x-none"/>
        </w:rPr>
        <w:t>.</w:t>
      </w:r>
      <w:r w:rsidR="00286DDF">
        <w:rPr>
          <w:rFonts w:ascii="Verdana" w:hAnsi="Verdana"/>
          <w:sz w:val="18"/>
          <w:szCs w:val="18"/>
          <w:lang w:eastAsia="x-none"/>
        </w:rPr>
        <w:t xml:space="preserve"> </w:t>
      </w:r>
      <w:r w:rsidR="00286DDF" w:rsidRPr="00286DDF">
        <w:rPr>
          <w:rFonts w:ascii="Verdana" w:hAnsi="Verdana"/>
          <w:sz w:val="18"/>
          <w:szCs w:val="18"/>
          <w:lang w:eastAsia="x-none"/>
        </w:rPr>
        <w:t xml:space="preserve">Τέλος, σε περιπτώσεις θέσης του </w:t>
      </w:r>
      <w:r w:rsidR="00286DDF" w:rsidRPr="00286DDF">
        <w:rPr>
          <w:rFonts w:ascii="Verdana" w:hAnsi="Verdana"/>
          <w:b/>
          <w:sz w:val="18"/>
          <w:szCs w:val="18"/>
          <w:lang w:eastAsia="x-none"/>
        </w:rPr>
        <w:t>ΕΣΦΑ</w:t>
      </w:r>
      <w:r w:rsidR="00286DDF" w:rsidRPr="00286DDF">
        <w:rPr>
          <w:rFonts w:ascii="Verdana" w:hAnsi="Verdana"/>
          <w:sz w:val="18"/>
          <w:szCs w:val="18"/>
          <w:lang w:eastAsia="x-none"/>
        </w:rPr>
        <w:t xml:space="preserve"> σε Επίπεδο Επιφυλακής (Κατάσταση Συναγερμού 2) κατά τα προβλεπόμενα στο εκάστοτε ισχύον Σχέδιο Έκτακτης Ανάγκης, </w:t>
      </w:r>
      <w:r w:rsidR="00585A16" w:rsidRPr="001D1883">
        <w:rPr>
          <w:rFonts w:ascii="Verdana" w:hAnsi="Verdana"/>
          <w:sz w:val="18"/>
          <w:szCs w:val="18"/>
          <w:lang w:val="x-none" w:eastAsia="x-none"/>
        </w:rPr>
        <w:t xml:space="preserve">τα </w:t>
      </w:r>
      <w:r w:rsidR="00585A16" w:rsidRPr="001D1883">
        <w:rPr>
          <w:rFonts w:ascii="Verdana" w:hAnsi="Verdana"/>
          <w:b/>
          <w:sz w:val="18"/>
          <w:szCs w:val="18"/>
          <w:lang w:val="x-none" w:eastAsia="x-none"/>
        </w:rPr>
        <w:t xml:space="preserve">Μέρη </w:t>
      </w:r>
      <w:r w:rsidR="00585A16" w:rsidRPr="001D1883">
        <w:rPr>
          <w:rFonts w:ascii="Verdana" w:hAnsi="Verdana"/>
          <w:sz w:val="18"/>
          <w:szCs w:val="18"/>
          <w:lang w:val="x-none" w:eastAsia="x-none"/>
        </w:rPr>
        <w:t>δεσμεύονται να συνεργάζονται καλόπιστα στο πλαίσιο της αρμόδιας Ομάδας Διαχείρισης Κρίσης προς το σκοπό υλοποίησης από τα αρμόδια όργανα μέτρων διαχείρισης ζήτησης.</w:t>
      </w:r>
    </w:p>
    <w:p w:rsidR="00645ED9" w:rsidRPr="001D1883" w:rsidRDefault="00645ED9" w:rsidP="00612A35">
      <w:pPr>
        <w:widowControl/>
        <w:autoSpaceDE/>
        <w:autoSpaceDN/>
        <w:adjustRightInd/>
        <w:ind w:left="284" w:right="76" w:hanging="568"/>
        <w:jc w:val="both"/>
        <w:rPr>
          <w:rFonts w:ascii="Verdana" w:hAnsi="Verdana"/>
          <w:sz w:val="18"/>
          <w:szCs w:val="18"/>
          <w:lang w:val="x-none" w:eastAsia="x-none"/>
        </w:rPr>
      </w:pPr>
    </w:p>
    <w:p w:rsidR="00910E92" w:rsidRPr="001D1883" w:rsidRDefault="00645ED9" w:rsidP="00910E92">
      <w:pPr>
        <w:widowControl/>
        <w:autoSpaceDE/>
        <w:autoSpaceDN/>
        <w:adjustRightInd/>
        <w:ind w:left="284" w:right="76" w:hanging="568"/>
        <w:jc w:val="both"/>
        <w:rPr>
          <w:rFonts w:ascii="Verdana" w:hAnsi="Verdana"/>
          <w:sz w:val="18"/>
          <w:szCs w:val="18"/>
          <w:lang w:val="x-none" w:eastAsia="x-none"/>
        </w:rPr>
      </w:pPr>
      <w:r w:rsidRPr="001D1883">
        <w:rPr>
          <w:rFonts w:ascii="Verdana" w:hAnsi="Verdana"/>
          <w:sz w:val="18"/>
          <w:szCs w:val="18"/>
          <w:lang w:val="x-none" w:eastAsia="x-none"/>
        </w:rPr>
        <w:t>4.</w:t>
      </w:r>
      <w:r w:rsidRPr="001D1883">
        <w:rPr>
          <w:rFonts w:ascii="Verdana" w:hAnsi="Verdana" w:cs="Tahoma"/>
          <w:sz w:val="18"/>
          <w:szCs w:val="18"/>
          <w:lang w:val="x-none" w:eastAsia="x-none"/>
        </w:rPr>
        <w:t>7</w:t>
      </w:r>
      <w:r w:rsidRPr="001D1883">
        <w:rPr>
          <w:rFonts w:ascii="Verdana" w:hAnsi="Verdana" w:cs="Tahoma"/>
          <w:sz w:val="18"/>
          <w:szCs w:val="18"/>
          <w:lang w:val="x-none" w:eastAsia="x-none"/>
        </w:rPr>
        <w:tab/>
      </w:r>
    </w:p>
    <w:p w:rsidR="00910E92" w:rsidRPr="001D1883" w:rsidRDefault="00910E92" w:rsidP="00910E92">
      <w:pPr>
        <w:widowControl/>
        <w:autoSpaceDE/>
        <w:autoSpaceDN/>
        <w:adjustRightInd/>
        <w:ind w:left="284" w:right="76" w:hanging="568"/>
        <w:jc w:val="both"/>
        <w:rPr>
          <w:rFonts w:ascii="Verdana" w:hAnsi="Verdana"/>
          <w:sz w:val="18"/>
          <w:szCs w:val="18"/>
          <w:lang w:eastAsia="x-none"/>
        </w:rPr>
      </w:pPr>
      <w:r w:rsidRPr="001D1883">
        <w:rPr>
          <w:rFonts w:ascii="Verdana" w:hAnsi="Verdana"/>
          <w:sz w:val="18"/>
          <w:szCs w:val="18"/>
          <w:lang w:val="x-none" w:eastAsia="x-none"/>
        </w:rPr>
        <w:t xml:space="preserve">(α) Με την επιφύλαξη των διατάξεων των άρθρων </w:t>
      </w:r>
      <w:r w:rsidRPr="001D1883">
        <w:rPr>
          <w:rFonts w:ascii="Verdana" w:hAnsi="Verdana"/>
          <w:sz w:val="18"/>
          <w:szCs w:val="18"/>
          <w:lang w:eastAsia="x-none"/>
        </w:rPr>
        <w:t>6.5 και</w:t>
      </w:r>
      <w:r w:rsidRPr="001D1883">
        <w:rPr>
          <w:rFonts w:ascii="Verdana" w:hAnsi="Verdana"/>
          <w:sz w:val="18"/>
          <w:szCs w:val="18"/>
          <w:lang w:val="x-none" w:eastAsia="x-none"/>
        </w:rPr>
        <w:t xml:space="preserve"> </w:t>
      </w:r>
      <w:r w:rsidRPr="001D1883">
        <w:rPr>
          <w:rFonts w:ascii="Verdana" w:hAnsi="Verdana"/>
          <w:sz w:val="18"/>
          <w:szCs w:val="18"/>
          <w:lang w:eastAsia="x-none"/>
        </w:rPr>
        <w:t>9</w:t>
      </w:r>
      <w:r w:rsidRPr="001D1883">
        <w:rPr>
          <w:rFonts w:ascii="Verdana" w:hAnsi="Verdana"/>
          <w:sz w:val="18"/>
          <w:szCs w:val="18"/>
          <w:lang w:val="x-none" w:eastAsia="x-none"/>
        </w:rPr>
        <w:t xml:space="preserve">, σε περίπτωση </w:t>
      </w:r>
      <w:r w:rsidRPr="001D1883">
        <w:rPr>
          <w:rFonts w:ascii="Verdana" w:hAnsi="Verdana"/>
          <w:sz w:val="18"/>
          <w:szCs w:val="18"/>
          <w:lang w:eastAsia="x-none"/>
        </w:rPr>
        <w:t xml:space="preserve">κατά την οποία </w:t>
      </w:r>
      <w:r w:rsidRPr="001D1883">
        <w:rPr>
          <w:rFonts w:ascii="Verdana" w:hAnsi="Verdana"/>
          <w:sz w:val="18"/>
          <w:szCs w:val="18"/>
          <w:lang w:val="x-none" w:eastAsia="x-none"/>
        </w:rPr>
        <w:t xml:space="preserve"> 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λόγω αποδεδειγμένης υπαιτιότητας του, δεν μπόρεσε, για οποιαδήποτε </w:t>
      </w:r>
      <w:r w:rsidRPr="001D1883">
        <w:rPr>
          <w:rFonts w:ascii="Verdana" w:hAnsi="Verdana"/>
          <w:b/>
          <w:sz w:val="18"/>
          <w:szCs w:val="18"/>
          <w:lang w:val="x-none" w:eastAsia="x-none"/>
        </w:rPr>
        <w:t>Ημέρα</w:t>
      </w:r>
      <w:r w:rsidRPr="001D1883">
        <w:rPr>
          <w:rFonts w:ascii="Verdana" w:hAnsi="Verdana"/>
          <w:sz w:val="18"/>
          <w:szCs w:val="18"/>
          <w:lang w:val="x-none" w:eastAsia="x-none"/>
        </w:rPr>
        <w:t xml:space="preserve">, να θέσει στην διάθεση του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την κατά την διαδικασία του άρθρου 4.5(α) </w:t>
      </w:r>
      <w:r w:rsidRPr="001D1883">
        <w:rPr>
          <w:rFonts w:ascii="Verdana" w:hAnsi="Verdana"/>
          <w:b/>
          <w:sz w:val="18"/>
          <w:szCs w:val="18"/>
          <w:lang w:val="x-none" w:eastAsia="x-none"/>
        </w:rPr>
        <w:t>Ορθώς Δηλωμένη Ποσότητα</w:t>
      </w:r>
      <w:r w:rsidRPr="001D1883">
        <w:rPr>
          <w:rFonts w:ascii="Verdana" w:hAnsi="Verdana"/>
          <w:sz w:val="18"/>
          <w:szCs w:val="18"/>
          <w:lang w:val="x-none" w:eastAsia="x-none"/>
        </w:rPr>
        <w:t>, τότε η</w:t>
      </w:r>
      <w:r w:rsidRPr="001D1883">
        <w:rPr>
          <w:rFonts w:ascii="Verdana" w:hAnsi="Verdana"/>
          <w:sz w:val="18"/>
          <w:szCs w:val="18"/>
          <w:lang w:eastAsia="x-none"/>
        </w:rPr>
        <w:t xml:space="preserve"> </w:t>
      </w:r>
      <w:r w:rsidRPr="001D1883">
        <w:rPr>
          <w:rFonts w:ascii="Verdana" w:hAnsi="Verdana"/>
          <w:sz w:val="18"/>
          <w:szCs w:val="18"/>
          <w:lang w:val="x-none" w:eastAsia="x-none"/>
        </w:rPr>
        <w:t xml:space="preserve">διαφορά της </w:t>
      </w:r>
      <w:r w:rsidRPr="001D1883">
        <w:rPr>
          <w:rFonts w:ascii="Verdana" w:hAnsi="Verdana"/>
          <w:sz w:val="18"/>
          <w:szCs w:val="18"/>
          <w:lang w:eastAsia="x-none"/>
        </w:rPr>
        <w:t xml:space="preserve">εν λόγω </w:t>
      </w:r>
      <w:r w:rsidRPr="001D1883">
        <w:rPr>
          <w:rFonts w:ascii="Verdana" w:hAnsi="Verdana"/>
          <w:b/>
          <w:sz w:val="18"/>
          <w:szCs w:val="18"/>
          <w:lang w:val="x-none" w:eastAsia="x-none"/>
        </w:rPr>
        <w:t xml:space="preserve">Ορθώς Δηλωμένης Ποσότητας </w:t>
      </w:r>
      <w:r w:rsidRPr="001D1883">
        <w:rPr>
          <w:rFonts w:ascii="Verdana" w:hAnsi="Verdana"/>
          <w:sz w:val="18"/>
          <w:szCs w:val="18"/>
          <w:lang w:val="x-none" w:eastAsia="x-none"/>
        </w:rPr>
        <w:t>από</w:t>
      </w:r>
      <w:r w:rsidRPr="001D1883">
        <w:rPr>
          <w:rFonts w:ascii="Verdana" w:hAnsi="Verdana"/>
          <w:b/>
          <w:sz w:val="18"/>
          <w:szCs w:val="18"/>
          <w:lang w:val="x-none" w:eastAsia="x-none"/>
        </w:rPr>
        <w:t xml:space="preserve"> </w:t>
      </w:r>
      <w:r w:rsidRPr="001D1883">
        <w:rPr>
          <w:rFonts w:ascii="Verdana" w:hAnsi="Verdana"/>
          <w:sz w:val="18"/>
          <w:szCs w:val="18"/>
          <w:lang w:val="x-none" w:eastAsia="x-none"/>
        </w:rPr>
        <w:t xml:space="preserve">την </w:t>
      </w:r>
      <w:r w:rsidRPr="001D1883">
        <w:rPr>
          <w:rFonts w:ascii="Verdana" w:hAnsi="Verdana"/>
          <w:b/>
          <w:sz w:val="18"/>
          <w:szCs w:val="18"/>
          <w:lang w:val="x-none" w:eastAsia="x-none"/>
        </w:rPr>
        <w:t xml:space="preserve">Ημερήσια </w:t>
      </w:r>
      <w:proofErr w:type="spellStart"/>
      <w:r w:rsidRPr="001D1883">
        <w:rPr>
          <w:rFonts w:ascii="Verdana" w:hAnsi="Verdana"/>
          <w:b/>
          <w:sz w:val="18"/>
          <w:szCs w:val="18"/>
          <w:lang w:val="x-none" w:eastAsia="x-none"/>
        </w:rPr>
        <w:t>Παραδοθείσα</w:t>
      </w:r>
      <w:proofErr w:type="spellEnd"/>
      <w:r w:rsidRPr="001D1883">
        <w:rPr>
          <w:rFonts w:ascii="Verdana" w:hAnsi="Verdana"/>
          <w:b/>
          <w:sz w:val="18"/>
          <w:szCs w:val="18"/>
          <w:lang w:val="x-none" w:eastAsia="x-none"/>
        </w:rPr>
        <w:t xml:space="preserve"> Ποσότητα </w:t>
      </w:r>
      <w:r w:rsidRPr="001D1883">
        <w:rPr>
          <w:rFonts w:ascii="Verdana" w:hAnsi="Verdana"/>
          <w:sz w:val="18"/>
          <w:szCs w:val="18"/>
          <w:lang w:val="x-none" w:eastAsia="x-none"/>
        </w:rPr>
        <w:t>για την εν λόγω</w:t>
      </w:r>
      <w:r w:rsidRPr="001D1883">
        <w:rPr>
          <w:rFonts w:ascii="Verdana" w:hAnsi="Verdana"/>
          <w:b/>
          <w:sz w:val="18"/>
          <w:szCs w:val="18"/>
          <w:lang w:val="x-none" w:eastAsia="x-none"/>
        </w:rPr>
        <w:t xml:space="preserve"> Ημέρα </w:t>
      </w:r>
      <w:r w:rsidRPr="001D1883">
        <w:rPr>
          <w:rFonts w:ascii="Verdana" w:hAnsi="Verdana"/>
          <w:sz w:val="18"/>
          <w:szCs w:val="18"/>
          <w:lang w:val="x-none" w:eastAsia="x-none"/>
        </w:rPr>
        <w:t xml:space="preserve">θα αποτελεί το </w:t>
      </w:r>
      <w:r w:rsidRPr="001D1883">
        <w:rPr>
          <w:rFonts w:ascii="Verdana" w:hAnsi="Verdana"/>
          <w:b/>
          <w:sz w:val="18"/>
          <w:szCs w:val="18"/>
          <w:lang w:val="x-none" w:eastAsia="x-none"/>
        </w:rPr>
        <w:t xml:space="preserve">Υπολειπόμενο Αέριο </w:t>
      </w:r>
      <w:r w:rsidRPr="001D1883">
        <w:rPr>
          <w:rFonts w:ascii="Verdana" w:hAnsi="Verdana"/>
          <w:sz w:val="18"/>
          <w:szCs w:val="18"/>
          <w:lang w:val="x-none" w:eastAsia="x-none"/>
        </w:rPr>
        <w:t>για εκείνη την</w:t>
      </w:r>
      <w:r w:rsidRPr="001D1883">
        <w:rPr>
          <w:rFonts w:ascii="Verdana" w:hAnsi="Verdana"/>
          <w:b/>
          <w:sz w:val="18"/>
          <w:szCs w:val="18"/>
          <w:lang w:val="x-none" w:eastAsia="x-none"/>
        </w:rPr>
        <w:t xml:space="preserve"> Ημέρα</w:t>
      </w:r>
      <w:r w:rsidRPr="001D1883">
        <w:rPr>
          <w:rFonts w:ascii="Verdana" w:hAnsi="Verdana"/>
          <w:sz w:val="18"/>
          <w:szCs w:val="18"/>
          <w:lang w:val="x-none" w:eastAsia="x-none"/>
        </w:rPr>
        <w:t xml:space="preserve">. </w:t>
      </w:r>
      <w:r w:rsidRPr="001D1883">
        <w:rPr>
          <w:rFonts w:ascii="Verdana" w:hAnsi="Verdana"/>
          <w:sz w:val="18"/>
          <w:szCs w:val="18"/>
          <w:lang w:eastAsia="x-none"/>
        </w:rPr>
        <w:t xml:space="preserve">Το παρόν άρθρο 4.7 δεν εφαρμόζεται στην περίπτωση όπου ο </w:t>
      </w:r>
      <w:r w:rsidRPr="001D1883">
        <w:rPr>
          <w:rFonts w:ascii="Verdana" w:hAnsi="Verdana"/>
          <w:b/>
          <w:sz w:val="18"/>
          <w:szCs w:val="18"/>
          <w:lang w:eastAsia="x-none"/>
        </w:rPr>
        <w:t xml:space="preserve">Αγοραστής </w:t>
      </w:r>
      <w:r w:rsidRPr="001D1883">
        <w:rPr>
          <w:rFonts w:ascii="Verdana" w:hAnsi="Verdana"/>
          <w:sz w:val="18"/>
          <w:szCs w:val="18"/>
          <w:lang w:eastAsia="x-none"/>
        </w:rPr>
        <w:t xml:space="preserve">δήλωσε στον </w:t>
      </w:r>
      <w:r w:rsidRPr="001D1883">
        <w:rPr>
          <w:rFonts w:ascii="Verdana" w:hAnsi="Verdana"/>
          <w:b/>
          <w:sz w:val="18"/>
          <w:szCs w:val="18"/>
          <w:lang w:eastAsia="x-none"/>
        </w:rPr>
        <w:t>Διαχειριστή ΕΣΦΑ</w:t>
      </w:r>
      <w:r w:rsidRPr="001D1883">
        <w:rPr>
          <w:rFonts w:ascii="Verdana" w:hAnsi="Verdana"/>
          <w:sz w:val="18"/>
          <w:szCs w:val="18"/>
          <w:lang w:eastAsia="x-none"/>
        </w:rPr>
        <w:t xml:space="preserve"> μέσω </w:t>
      </w:r>
      <w:r w:rsidRPr="001D1883">
        <w:rPr>
          <w:rFonts w:ascii="Verdana" w:hAnsi="Verdana"/>
          <w:b/>
          <w:sz w:val="18"/>
          <w:szCs w:val="18"/>
          <w:lang w:eastAsia="x-none"/>
        </w:rPr>
        <w:t>Κοινοποίησης Συναλλαγής</w:t>
      </w:r>
      <w:r w:rsidRPr="001D1883">
        <w:rPr>
          <w:rFonts w:ascii="Verdana" w:hAnsi="Verdana"/>
          <w:sz w:val="18"/>
          <w:szCs w:val="18"/>
          <w:lang w:eastAsia="x-none"/>
        </w:rPr>
        <w:t xml:space="preserve"> ποσότητα διαφορετική από την ημερήσια δήλωση του προς τον </w:t>
      </w:r>
      <w:r w:rsidRPr="001D1883">
        <w:rPr>
          <w:rFonts w:ascii="Verdana" w:hAnsi="Verdana"/>
          <w:b/>
          <w:sz w:val="18"/>
          <w:szCs w:val="18"/>
          <w:lang w:eastAsia="x-none"/>
        </w:rPr>
        <w:t xml:space="preserve">Πωλητή </w:t>
      </w:r>
      <w:r w:rsidRPr="001D1883">
        <w:rPr>
          <w:rFonts w:ascii="Verdana" w:hAnsi="Verdana"/>
          <w:sz w:val="18"/>
          <w:szCs w:val="18"/>
          <w:lang w:eastAsia="x-none"/>
        </w:rPr>
        <w:t xml:space="preserve">ή την </w:t>
      </w:r>
      <w:r w:rsidRPr="001D1883">
        <w:rPr>
          <w:rFonts w:ascii="Verdana" w:hAnsi="Verdana"/>
          <w:b/>
          <w:sz w:val="18"/>
          <w:szCs w:val="18"/>
          <w:lang w:eastAsia="x-none"/>
        </w:rPr>
        <w:t xml:space="preserve">Αποδεκτή </w:t>
      </w:r>
      <w:proofErr w:type="spellStart"/>
      <w:r w:rsidRPr="001D1883">
        <w:rPr>
          <w:rFonts w:ascii="Verdana" w:hAnsi="Verdana"/>
          <w:b/>
          <w:sz w:val="18"/>
          <w:szCs w:val="18"/>
          <w:lang w:eastAsia="x-none"/>
        </w:rPr>
        <w:t>Επαναδήλωση</w:t>
      </w:r>
      <w:proofErr w:type="spellEnd"/>
      <w:r w:rsidRPr="001D1883">
        <w:rPr>
          <w:rFonts w:ascii="Verdana" w:hAnsi="Verdana"/>
          <w:sz w:val="18"/>
          <w:szCs w:val="18"/>
          <w:lang w:eastAsia="x-none"/>
        </w:rPr>
        <w:t>.</w:t>
      </w:r>
    </w:p>
    <w:p w:rsidR="00910E92" w:rsidRPr="001D1883" w:rsidRDefault="00910E92" w:rsidP="00910E92">
      <w:pPr>
        <w:widowControl/>
        <w:autoSpaceDE/>
        <w:autoSpaceDN/>
        <w:adjustRightInd/>
        <w:ind w:left="284" w:right="76" w:hanging="568"/>
        <w:jc w:val="both"/>
        <w:rPr>
          <w:rFonts w:ascii="Verdana" w:hAnsi="Verdana"/>
          <w:b/>
          <w:sz w:val="18"/>
          <w:szCs w:val="18"/>
          <w:lang w:eastAsia="x-none"/>
        </w:rPr>
      </w:pPr>
    </w:p>
    <w:p w:rsidR="00961A45" w:rsidRPr="001D1883" w:rsidRDefault="00910E92" w:rsidP="00F2687E">
      <w:pPr>
        <w:ind w:left="284"/>
        <w:jc w:val="both"/>
        <w:rPr>
          <w:rFonts w:ascii="Verdana" w:hAnsi="Verdana"/>
          <w:b/>
          <w:sz w:val="18"/>
          <w:szCs w:val="18"/>
          <w:lang w:eastAsia="x-none"/>
        </w:rPr>
      </w:pPr>
      <w:r w:rsidRPr="001D1883">
        <w:rPr>
          <w:rFonts w:ascii="Verdana" w:hAnsi="Verdana"/>
          <w:sz w:val="18"/>
          <w:szCs w:val="18"/>
          <w:lang w:val="x-none" w:eastAsia="x-none"/>
        </w:rPr>
        <w:t xml:space="preserve">(β) </w:t>
      </w:r>
      <w:r w:rsidRPr="001D1883">
        <w:rPr>
          <w:rFonts w:ascii="Verdana" w:hAnsi="Verdana"/>
          <w:sz w:val="18"/>
          <w:szCs w:val="18"/>
          <w:lang w:eastAsia="x-none"/>
        </w:rPr>
        <w:t xml:space="preserve">Σε κάθε περίπτωση αδυναμίας του </w:t>
      </w:r>
      <w:r w:rsidRPr="001D1883">
        <w:rPr>
          <w:rFonts w:ascii="Verdana" w:hAnsi="Verdana"/>
          <w:b/>
          <w:sz w:val="18"/>
          <w:szCs w:val="18"/>
          <w:lang w:eastAsia="x-none"/>
        </w:rPr>
        <w:t>Πωλητή</w:t>
      </w:r>
      <w:r w:rsidRPr="001D1883">
        <w:rPr>
          <w:rFonts w:ascii="Verdana" w:hAnsi="Verdana"/>
          <w:sz w:val="18"/>
          <w:szCs w:val="18"/>
          <w:lang w:eastAsia="x-none"/>
        </w:rPr>
        <w:t xml:space="preserve"> να παραδώσει την </w:t>
      </w:r>
      <w:r w:rsidRPr="001D1883">
        <w:rPr>
          <w:rFonts w:ascii="Verdana" w:hAnsi="Verdana"/>
          <w:b/>
          <w:sz w:val="18"/>
          <w:szCs w:val="18"/>
          <w:lang w:eastAsia="x-none"/>
        </w:rPr>
        <w:t>Ορθώς Δηλωμένη Ποσότητα</w:t>
      </w:r>
      <w:r w:rsidRPr="001D1883">
        <w:rPr>
          <w:rFonts w:ascii="Verdana" w:hAnsi="Verdana"/>
          <w:sz w:val="18"/>
          <w:szCs w:val="18"/>
          <w:lang w:eastAsia="x-none"/>
        </w:rPr>
        <w:t xml:space="preserve"> εξ αιτίας αποκλειστικής του υπαιτιότητας, ο</w:t>
      </w:r>
      <w:r w:rsidRPr="001D1883">
        <w:rPr>
          <w:rFonts w:ascii="Verdana" w:hAnsi="Verdana"/>
          <w:sz w:val="18"/>
          <w:szCs w:val="18"/>
          <w:lang w:val="x-none" w:eastAsia="x-none"/>
        </w:rPr>
        <w:t xml:space="preserve"> </w:t>
      </w:r>
      <w:r w:rsidRPr="001D1883">
        <w:rPr>
          <w:rFonts w:ascii="Verdana" w:hAnsi="Verdana"/>
          <w:b/>
          <w:sz w:val="18"/>
          <w:szCs w:val="18"/>
          <w:lang w:val="x-none" w:eastAsia="x-none"/>
        </w:rPr>
        <w:t xml:space="preserve">Πωλητής </w:t>
      </w:r>
      <w:r w:rsidRPr="001D1883">
        <w:rPr>
          <w:rFonts w:ascii="Verdana" w:hAnsi="Verdana"/>
          <w:sz w:val="18"/>
          <w:szCs w:val="18"/>
          <w:lang w:val="x-none" w:eastAsia="x-none"/>
        </w:rPr>
        <w:t xml:space="preserve">θα αποζημιώνει τον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για κάθε αποδεδειγμένη </w:t>
      </w:r>
      <w:r w:rsidRPr="001D1883">
        <w:rPr>
          <w:rFonts w:ascii="Verdana" w:hAnsi="Verdana"/>
          <w:sz w:val="18"/>
          <w:szCs w:val="18"/>
          <w:lang w:eastAsia="x-none"/>
        </w:rPr>
        <w:t>χρέωσή</w:t>
      </w:r>
      <w:r w:rsidRPr="001D1883">
        <w:rPr>
          <w:rFonts w:ascii="Verdana" w:hAnsi="Verdana"/>
          <w:sz w:val="18"/>
          <w:szCs w:val="18"/>
          <w:lang w:val="x-none" w:eastAsia="x-none"/>
        </w:rPr>
        <w:t xml:space="preserve"> του </w:t>
      </w:r>
      <w:r w:rsidRPr="001D1883">
        <w:rPr>
          <w:rFonts w:ascii="Verdana" w:hAnsi="Verdana"/>
          <w:b/>
          <w:sz w:val="18"/>
          <w:szCs w:val="18"/>
          <w:lang w:val="x-none" w:eastAsia="x-none"/>
        </w:rPr>
        <w:t>Αγοραστή</w:t>
      </w:r>
      <w:r w:rsidRPr="001D1883">
        <w:rPr>
          <w:rFonts w:ascii="Verdana" w:hAnsi="Verdana"/>
          <w:sz w:val="18"/>
          <w:szCs w:val="18"/>
          <w:lang w:val="x-none" w:eastAsia="x-none"/>
        </w:rPr>
        <w:t xml:space="preserve"> από τον </w:t>
      </w:r>
      <w:r w:rsidRPr="001D1883">
        <w:rPr>
          <w:rFonts w:ascii="Verdana" w:hAnsi="Verdana"/>
          <w:b/>
          <w:sz w:val="18"/>
          <w:szCs w:val="18"/>
          <w:lang w:val="x-none" w:eastAsia="x-none"/>
        </w:rPr>
        <w:t>Διαχειριστή</w:t>
      </w:r>
      <w:r w:rsidRPr="001D1883">
        <w:rPr>
          <w:rFonts w:ascii="Verdana" w:hAnsi="Verdana"/>
          <w:b/>
          <w:sz w:val="18"/>
          <w:szCs w:val="18"/>
          <w:lang w:eastAsia="x-none"/>
        </w:rPr>
        <w:t xml:space="preserve"> ΕΣΦΑ</w:t>
      </w:r>
      <w:r w:rsidRPr="001D1883">
        <w:rPr>
          <w:rFonts w:ascii="Verdana" w:hAnsi="Verdana"/>
          <w:sz w:val="18"/>
          <w:szCs w:val="18"/>
          <w:lang w:eastAsia="x-none"/>
        </w:rPr>
        <w:t xml:space="preserve"> για </w:t>
      </w:r>
      <w:r w:rsidRPr="001D1883">
        <w:rPr>
          <w:rFonts w:ascii="Verdana" w:hAnsi="Verdana"/>
          <w:sz w:val="18"/>
          <w:szCs w:val="18"/>
          <w:lang w:val="x-none" w:eastAsia="x-none"/>
        </w:rPr>
        <w:t>αρνητική ημερήσια έλλειψη εξισορρόπησης φορτίου (</w:t>
      </w:r>
      <w:r w:rsidRPr="001D1883">
        <w:rPr>
          <w:rFonts w:ascii="Verdana" w:hAnsi="Verdana"/>
          <w:b/>
          <w:sz w:val="18"/>
          <w:szCs w:val="18"/>
          <w:lang w:val="x-none" w:eastAsia="x-none"/>
        </w:rPr>
        <w:t>ΗΕΕΦ</w:t>
      </w:r>
      <w:r w:rsidRPr="001D1883">
        <w:rPr>
          <w:rFonts w:ascii="Verdana" w:hAnsi="Verdana"/>
          <w:sz w:val="18"/>
          <w:szCs w:val="18"/>
          <w:lang w:val="x-none" w:eastAsia="x-none"/>
        </w:rPr>
        <w:t xml:space="preserve">), με ποσό ίσο με το γινόμενο </w:t>
      </w:r>
      <w:r w:rsidRPr="001D1883">
        <w:rPr>
          <w:rFonts w:ascii="Verdana" w:hAnsi="Verdana"/>
          <w:sz w:val="18"/>
          <w:szCs w:val="18"/>
          <w:lang w:eastAsia="x-none"/>
        </w:rPr>
        <w:t>του</w:t>
      </w:r>
      <w:r w:rsidRPr="001D1883">
        <w:rPr>
          <w:rFonts w:ascii="Verdana" w:hAnsi="Verdana"/>
          <w:sz w:val="18"/>
          <w:szCs w:val="18"/>
          <w:lang w:val="x-none" w:eastAsia="x-none"/>
        </w:rPr>
        <w:t xml:space="preserve"> </w:t>
      </w:r>
      <w:r w:rsidRPr="001D1883">
        <w:rPr>
          <w:rFonts w:ascii="Verdana" w:hAnsi="Verdana"/>
          <w:b/>
          <w:sz w:val="18"/>
          <w:szCs w:val="18"/>
          <w:lang w:val="x-none" w:eastAsia="x-none"/>
        </w:rPr>
        <w:t>Υπολειπόμενου Αερίου</w:t>
      </w:r>
      <w:r w:rsidRPr="001D1883">
        <w:rPr>
          <w:rFonts w:ascii="Verdana" w:hAnsi="Verdana"/>
          <w:sz w:val="18"/>
          <w:szCs w:val="18"/>
          <w:lang w:val="x-none" w:eastAsia="x-none"/>
        </w:rPr>
        <w:t xml:space="preserve"> επί τη διαφορά (σε περίπτωση θετικής διαφοράς) </w:t>
      </w:r>
      <w:r w:rsidRPr="001D1883">
        <w:rPr>
          <w:rFonts w:ascii="Verdana" w:hAnsi="Verdana"/>
          <w:sz w:val="18"/>
          <w:szCs w:val="18"/>
          <w:lang w:eastAsia="x-none"/>
        </w:rPr>
        <w:t xml:space="preserve">της ημερήσιας </w:t>
      </w:r>
      <w:r w:rsidRPr="001D1883">
        <w:rPr>
          <w:rFonts w:ascii="Verdana" w:hAnsi="Verdana"/>
          <w:b/>
          <w:sz w:val="18"/>
          <w:szCs w:val="18"/>
          <w:lang w:eastAsia="x-none"/>
        </w:rPr>
        <w:t>ΟΤΑΑΕ</w:t>
      </w:r>
      <w:r w:rsidRPr="001D1883">
        <w:rPr>
          <w:rFonts w:ascii="Verdana" w:hAnsi="Verdana"/>
          <w:sz w:val="18"/>
          <w:szCs w:val="18"/>
          <w:lang w:eastAsia="x-none"/>
        </w:rPr>
        <w:t xml:space="preserve">, όπως αυτή ανακοινώνεται από τον </w:t>
      </w:r>
      <w:r w:rsidRPr="001D1883">
        <w:rPr>
          <w:rFonts w:ascii="Verdana" w:hAnsi="Verdana"/>
          <w:b/>
          <w:sz w:val="18"/>
          <w:szCs w:val="18"/>
          <w:lang w:eastAsia="x-none"/>
        </w:rPr>
        <w:t>Διαχειριστή ΕΣΦΑ</w:t>
      </w:r>
      <w:r w:rsidRPr="001D1883">
        <w:rPr>
          <w:rFonts w:ascii="Verdana" w:hAnsi="Verdana"/>
          <w:sz w:val="18"/>
          <w:szCs w:val="18"/>
          <w:lang w:eastAsia="x-none"/>
        </w:rPr>
        <w:t>, από την αντίστοιχη</w:t>
      </w:r>
      <w:r w:rsidRPr="001D1883">
        <w:rPr>
          <w:rFonts w:ascii="Verdana" w:hAnsi="Verdana"/>
          <w:b/>
          <w:sz w:val="18"/>
          <w:szCs w:val="18"/>
          <w:lang w:eastAsia="x-none"/>
        </w:rPr>
        <w:t xml:space="preserve"> </w:t>
      </w:r>
      <w:r w:rsidRPr="001D1883">
        <w:rPr>
          <w:rFonts w:ascii="Verdana" w:hAnsi="Verdana"/>
          <w:b/>
          <w:sz w:val="18"/>
          <w:szCs w:val="18"/>
          <w:lang w:val="x-none" w:eastAsia="x-none"/>
        </w:rPr>
        <w:t>Συμβατική Τιμή</w:t>
      </w:r>
      <w:r w:rsidRPr="001D1883">
        <w:rPr>
          <w:rFonts w:ascii="Verdana" w:hAnsi="Verdana"/>
          <w:sz w:val="18"/>
          <w:szCs w:val="18"/>
          <w:lang w:val="x-none" w:eastAsia="x-none"/>
        </w:rPr>
        <w:t xml:space="preserve"> για το</w:t>
      </w:r>
      <w:r w:rsidRPr="001D1883">
        <w:rPr>
          <w:rFonts w:ascii="Verdana" w:hAnsi="Verdana"/>
          <w:sz w:val="18"/>
          <w:szCs w:val="18"/>
          <w:lang w:eastAsia="x-none"/>
        </w:rPr>
        <w:t>ν</w:t>
      </w:r>
      <w:r w:rsidRPr="001D1883">
        <w:rPr>
          <w:rFonts w:ascii="Verdana" w:hAnsi="Verdana"/>
          <w:sz w:val="18"/>
          <w:szCs w:val="18"/>
          <w:lang w:val="x-none" w:eastAsia="x-none"/>
        </w:rPr>
        <w:t xml:space="preserve"> εν λόγω </w:t>
      </w:r>
      <w:r w:rsidRPr="001D1883">
        <w:rPr>
          <w:rFonts w:ascii="Verdana" w:hAnsi="Verdana"/>
          <w:b/>
          <w:sz w:val="18"/>
          <w:szCs w:val="18"/>
          <w:lang w:val="x-none" w:eastAsia="x-none"/>
        </w:rPr>
        <w:t>Μήνα</w:t>
      </w:r>
      <w:r w:rsidRPr="001D1883">
        <w:rPr>
          <w:rFonts w:ascii="Verdana" w:hAnsi="Verdana"/>
          <w:sz w:val="18"/>
          <w:szCs w:val="18"/>
          <w:lang w:val="x-none" w:eastAsia="x-none"/>
        </w:rPr>
        <w:t xml:space="preserve">, σύμφωνα με </w:t>
      </w:r>
      <w:r w:rsidRPr="001D1883">
        <w:rPr>
          <w:rFonts w:ascii="Verdana" w:hAnsi="Verdana"/>
          <w:sz w:val="18"/>
          <w:szCs w:val="18"/>
          <w:lang w:eastAsia="x-none"/>
        </w:rPr>
        <w:t xml:space="preserve">το </w:t>
      </w:r>
      <w:r w:rsidRPr="001D1883">
        <w:rPr>
          <w:rFonts w:ascii="Verdana" w:hAnsi="Verdana"/>
          <w:sz w:val="18"/>
          <w:szCs w:val="18"/>
          <w:lang w:val="x-none" w:eastAsia="x-none"/>
        </w:rPr>
        <w:t xml:space="preserve">άρθρο </w:t>
      </w:r>
      <w:r w:rsidRPr="001D1883">
        <w:rPr>
          <w:rFonts w:ascii="Verdana" w:hAnsi="Verdana"/>
          <w:sz w:val="18"/>
          <w:szCs w:val="18"/>
          <w:lang w:eastAsia="x-none"/>
        </w:rPr>
        <w:t xml:space="preserve">5 της </w:t>
      </w:r>
      <w:r w:rsidRPr="001D1883">
        <w:rPr>
          <w:rFonts w:ascii="Verdana" w:hAnsi="Verdana"/>
          <w:b/>
          <w:sz w:val="18"/>
          <w:szCs w:val="18"/>
          <w:lang w:eastAsia="x-none"/>
        </w:rPr>
        <w:t>Σύμβασης</w:t>
      </w:r>
      <w:r w:rsidR="00961A45" w:rsidRPr="001D1883">
        <w:rPr>
          <w:rFonts w:ascii="Verdana" w:hAnsi="Verdana"/>
          <w:b/>
          <w:sz w:val="18"/>
          <w:szCs w:val="18"/>
          <w:lang w:eastAsia="x-none"/>
        </w:rPr>
        <w:t>.</w:t>
      </w:r>
    </w:p>
    <w:p w:rsidR="00961A45" w:rsidRPr="001D1883" w:rsidRDefault="00961A45" w:rsidP="00F2687E">
      <w:pPr>
        <w:ind w:left="284"/>
        <w:jc w:val="both"/>
        <w:rPr>
          <w:rFonts w:ascii="Verdana" w:hAnsi="Verdana"/>
          <w:b/>
          <w:sz w:val="18"/>
          <w:szCs w:val="18"/>
          <w:lang w:eastAsia="x-none"/>
        </w:rPr>
      </w:pPr>
    </w:p>
    <w:p w:rsidR="00F2687E" w:rsidRPr="001D1883" w:rsidRDefault="00910E92" w:rsidP="00F2687E">
      <w:pPr>
        <w:ind w:left="284"/>
        <w:jc w:val="both"/>
        <w:rPr>
          <w:rFonts w:ascii="Verdana" w:hAnsi="Verdana" w:cs="Tahoma"/>
          <w:sz w:val="18"/>
          <w:szCs w:val="18"/>
          <w:lang w:eastAsia="x-none"/>
        </w:rPr>
      </w:pPr>
      <w:r w:rsidRPr="001D1883" w:rsidDel="00910E92">
        <w:rPr>
          <w:rFonts w:ascii="Verdana" w:hAnsi="Verdana"/>
          <w:sz w:val="18"/>
          <w:szCs w:val="18"/>
          <w:lang w:val="x-none" w:eastAsia="x-none"/>
        </w:rPr>
        <w:t xml:space="preserve"> </w:t>
      </w:r>
      <w:r w:rsidR="00F2687E" w:rsidRPr="001D1883">
        <w:rPr>
          <w:rFonts w:ascii="Verdana" w:hAnsi="Verdana" w:cs="Tahoma"/>
          <w:sz w:val="18"/>
          <w:szCs w:val="18"/>
          <w:lang w:eastAsia="x-none"/>
        </w:rPr>
        <w:t>(γ)</w:t>
      </w:r>
      <w:r w:rsidR="00F2687E" w:rsidRPr="001D1883">
        <w:rPr>
          <w:rFonts w:ascii="Verdana" w:hAnsi="Verdana" w:cs="Tahoma"/>
          <w:sz w:val="18"/>
          <w:szCs w:val="18"/>
          <w:lang w:eastAsia="x-none"/>
        </w:rPr>
        <w:tab/>
        <w:t xml:space="preserve">Η αποζημίωση του </w:t>
      </w:r>
      <w:r w:rsidR="00F2687E" w:rsidRPr="001D1883">
        <w:rPr>
          <w:rFonts w:ascii="Verdana" w:hAnsi="Verdana" w:cs="Tahoma"/>
          <w:b/>
          <w:sz w:val="18"/>
          <w:szCs w:val="18"/>
          <w:lang w:eastAsia="x-none"/>
        </w:rPr>
        <w:t>Αγοραστή</w:t>
      </w:r>
      <w:r w:rsidR="000E597A" w:rsidRPr="001D1883">
        <w:rPr>
          <w:rFonts w:ascii="Verdana" w:hAnsi="Verdana" w:cs="Tahoma"/>
          <w:sz w:val="18"/>
          <w:szCs w:val="18"/>
          <w:lang w:eastAsia="x-none"/>
        </w:rPr>
        <w:t xml:space="preserve"> κατά την παράγραφο 4.7</w:t>
      </w:r>
      <w:r w:rsidR="00F2687E" w:rsidRPr="001D1883">
        <w:rPr>
          <w:rFonts w:ascii="Verdana" w:hAnsi="Verdana" w:cs="Tahoma"/>
          <w:sz w:val="18"/>
          <w:szCs w:val="18"/>
          <w:lang w:eastAsia="x-none"/>
        </w:rPr>
        <w:t xml:space="preserve">(β) ανωτέρω, συνιστά πλήρη και οριστική ικανοποίηση όλων των </w:t>
      </w:r>
      <w:proofErr w:type="spellStart"/>
      <w:r w:rsidR="00F2687E" w:rsidRPr="001D1883">
        <w:rPr>
          <w:rFonts w:ascii="Verdana" w:hAnsi="Verdana" w:cs="Tahoma"/>
          <w:sz w:val="18"/>
          <w:szCs w:val="18"/>
          <w:lang w:eastAsia="x-none"/>
        </w:rPr>
        <w:t>νομίμων</w:t>
      </w:r>
      <w:proofErr w:type="spellEnd"/>
      <w:r w:rsidR="00F2687E" w:rsidRPr="001D1883">
        <w:rPr>
          <w:rFonts w:ascii="Verdana" w:hAnsi="Verdana" w:cs="Tahoma"/>
          <w:sz w:val="18"/>
          <w:szCs w:val="18"/>
          <w:lang w:eastAsia="x-none"/>
        </w:rPr>
        <w:t xml:space="preserve"> ή/και συμβατικών αξιώσεων, απαιτήσεων, δικαιωμάτων, δαπανών και πάσης φύσεως ζημιών, άμεσων ή έμμεσων, θετικών ή αποθετικών, του </w:t>
      </w:r>
      <w:r w:rsidR="00F2687E" w:rsidRPr="001D1883">
        <w:rPr>
          <w:rFonts w:ascii="Verdana" w:hAnsi="Verdana" w:cs="Tahoma"/>
          <w:b/>
          <w:sz w:val="18"/>
          <w:szCs w:val="18"/>
          <w:lang w:eastAsia="x-none"/>
        </w:rPr>
        <w:t>Αγοραστή</w:t>
      </w:r>
      <w:r w:rsidR="00F2687E" w:rsidRPr="001D1883">
        <w:rPr>
          <w:rFonts w:ascii="Verdana" w:hAnsi="Verdana" w:cs="Tahoma"/>
          <w:sz w:val="18"/>
          <w:szCs w:val="18"/>
          <w:lang w:eastAsia="x-none"/>
        </w:rPr>
        <w:t xml:space="preserve">, οι οποίες ενδεχομένως απορρέουν από οποιαδήποτε αδυναμία του </w:t>
      </w:r>
      <w:r w:rsidR="00F2687E" w:rsidRPr="001D1883">
        <w:rPr>
          <w:rFonts w:ascii="Verdana" w:hAnsi="Verdana" w:cs="Tahoma"/>
          <w:b/>
          <w:sz w:val="18"/>
          <w:szCs w:val="18"/>
          <w:lang w:eastAsia="x-none"/>
        </w:rPr>
        <w:t xml:space="preserve">Πωλητή </w:t>
      </w:r>
      <w:r w:rsidR="00F2687E" w:rsidRPr="001D1883">
        <w:rPr>
          <w:rFonts w:ascii="Verdana" w:hAnsi="Verdana" w:cs="Tahoma"/>
          <w:sz w:val="18"/>
          <w:szCs w:val="18"/>
          <w:lang w:eastAsia="x-none"/>
        </w:rPr>
        <w:t xml:space="preserve">να παραδώσει στον </w:t>
      </w:r>
      <w:r w:rsidR="00F2687E" w:rsidRPr="001D1883">
        <w:rPr>
          <w:rFonts w:ascii="Verdana" w:hAnsi="Verdana" w:cs="Tahoma"/>
          <w:b/>
          <w:sz w:val="18"/>
          <w:szCs w:val="18"/>
          <w:lang w:eastAsia="x-none"/>
        </w:rPr>
        <w:t>Αγοραστή</w:t>
      </w:r>
      <w:r w:rsidR="00F2687E" w:rsidRPr="001D1883">
        <w:rPr>
          <w:rFonts w:ascii="Verdana" w:hAnsi="Verdana" w:cs="Tahoma"/>
          <w:sz w:val="18"/>
          <w:szCs w:val="18"/>
          <w:lang w:eastAsia="x-none"/>
        </w:rPr>
        <w:t xml:space="preserve">, καθ’ οποιαδήποτε </w:t>
      </w:r>
      <w:r w:rsidR="00F2687E" w:rsidRPr="001D1883">
        <w:rPr>
          <w:rFonts w:ascii="Verdana" w:hAnsi="Verdana" w:cs="Tahoma"/>
          <w:b/>
          <w:sz w:val="18"/>
          <w:szCs w:val="18"/>
          <w:lang w:eastAsia="x-none"/>
        </w:rPr>
        <w:t>Ημέρα</w:t>
      </w:r>
      <w:r w:rsidR="00F2687E" w:rsidRPr="001D1883">
        <w:rPr>
          <w:rFonts w:ascii="Verdana" w:hAnsi="Verdana" w:cs="Tahoma"/>
          <w:sz w:val="18"/>
          <w:szCs w:val="18"/>
          <w:lang w:eastAsia="x-none"/>
        </w:rPr>
        <w:t xml:space="preserve">, την </w:t>
      </w:r>
      <w:r w:rsidR="00F2687E" w:rsidRPr="001D1883">
        <w:rPr>
          <w:rFonts w:ascii="Verdana" w:hAnsi="Verdana" w:cs="Tahoma"/>
          <w:b/>
          <w:sz w:val="18"/>
          <w:szCs w:val="18"/>
          <w:lang w:eastAsia="x-none"/>
        </w:rPr>
        <w:t>Ορθώς Δηλωμένη Ποσότητα</w:t>
      </w:r>
      <w:r w:rsidR="00F2687E" w:rsidRPr="001D1883">
        <w:rPr>
          <w:rFonts w:ascii="Verdana" w:hAnsi="Verdana" w:cs="Tahoma"/>
          <w:sz w:val="18"/>
          <w:szCs w:val="18"/>
          <w:lang w:eastAsia="x-none"/>
        </w:rPr>
        <w:t xml:space="preserve">. Σε κάθε περίπτωση ο </w:t>
      </w:r>
      <w:r w:rsidR="00F2687E" w:rsidRPr="001D1883">
        <w:rPr>
          <w:rFonts w:ascii="Verdana" w:hAnsi="Verdana" w:cs="Tahoma"/>
          <w:b/>
          <w:sz w:val="18"/>
          <w:szCs w:val="18"/>
          <w:lang w:eastAsia="x-none"/>
        </w:rPr>
        <w:t xml:space="preserve">Αγοραστής </w:t>
      </w:r>
      <w:r w:rsidR="00F2687E" w:rsidRPr="001D1883">
        <w:rPr>
          <w:rFonts w:ascii="Verdana" w:hAnsi="Verdana" w:cs="Tahoma"/>
          <w:sz w:val="18"/>
          <w:szCs w:val="18"/>
          <w:lang w:eastAsia="x-none"/>
        </w:rPr>
        <w:t xml:space="preserve">παραιτείται από τέτοια τυχόν δικαιώματα και αξιώσεις του. </w:t>
      </w:r>
    </w:p>
    <w:p w:rsidR="000E597A" w:rsidRPr="001D1883" w:rsidRDefault="000E597A" w:rsidP="00F2687E">
      <w:pPr>
        <w:ind w:left="284"/>
        <w:jc w:val="both"/>
        <w:rPr>
          <w:rFonts w:ascii="Verdana" w:hAnsi="Verdana" w:cs="Tahoma"/>
          <w:sz w:val="18"/>
          <w:szCs w:val="18"/>
          <w:lang w:eastAsia="x-none"/>
        </w:rPr>
      </w:pPr>
    </w:p>
    <w:p w:rsidR="00645ED9" w:rsidRPr="001D1883" w:rsidRDefault="00570A29" w:rsidP="00612A35">
      <w:pPr>
        <w:widowControl/>
        <w:autoSpaceDE/>
        <w:autoSpaceDN/>
        <w:adjustRightInd/>
        <w:ind w:left="284" w:right="76" w:hanging="568"/>
        <w:jc w:val="both"/>
        <w:rPr>
          <w:rFonts w:ascii="Verdana" w:hAnsi="Verdana"/>
          <w:sz w:val="18"/>
          <w:szCs w:val="18"/>
          <w:lang w:val="x-none" w:eastAsia="x-none"/>
        </w:rPr>
      </w:pPr>
      <w:r w:rsidRPr="001D1883" w:rsidDel="00F2687E">
        <w:rPr>
          <w:rFonts w:ascii="Verdana" w:hAnsi="Verdana" w:cs="Tahoma"/>
          <w:sz w:val="18"/>
          <w:szCs w:val="18"/>
          <w:lang w:val="x-none" w:eastAsia="x-none"/>
        </w:rPr>
        <w:t xml:space="preserve"> </w:t>
      </w:r>
      <w:r w:rsidR="00645ED9" w:rsidRPr="001D1883">
        <w:rPr>
          <w:rFonts w:ascii="Verdana" w:hAnsi="Verdana"/>
          <w:sz w:val="18"/>
          <w:szCs w:val="18"/>
          <w:lang w:val="x-none" w:eastAsia="x-none"/>
        </w:rPr>
        <w:t>4.</w:t>
      </w:r>
      <w:r w:rsidR="00645ED9" w:rsidRPr="001D1883">
        <w:rPr>
          <w:rFonts w:ascii="Verdana" w:hAnsi="Verdana" w:cs="Tahoma"/>
          <w:sz w:val="18"/>
          <w:szCs w:val="18"/>
          <w:lang w:val="x-none" w:eastAsia="x-none"/>
        </w:rPr>
        <w:t>8</w:t>
      </w:r>
      <w:r w:rsidR="00645ED9" w:rsidRPr="001D1883">
        <w:rPr>
          <w:rFonts w:ascii="Verdana" w:hAnsi="Verdana"/>
          <w:sz w:val="18"/>
          <w:szCs w:val="18"/>
          <w:lang w:val="x-none" w:eastAsia="x-none"/>
        </w:rPr>
        <w:t xml:space="preserve"> </w:t>
      </w:r>
      <w:r w:rsidR="00645ED9" w:rsidRPr="001D1883">
        <w:rPr>
          <w:rFonts w:ascii="Verdana" w:hAnsi="Verdana"/>
          <w:sz w:val="18"/>
          <w:szCs w:val="18"/>
          <w:lang w:val="x-none" w:eastAsia="x-none"/>
        </w:rPr>
        <w:tab/>
      </w:r>
      <w:r w:rsidR="00A70BFD" w:rsidRPr="001D1883">
        <w:rPr>
          <w:rFonts w:ascii="Verdana" w:hAnsi="Verdana"/>
          <w:sz w:val="18"/>
          <w:szCs w:val="18"/>
          <w:lang w:val="x-none" w:eastAsia="x-none"/>
        </w:rPr>
        <w:t xml:space="preserve">Εντός δέκα (10) </w:t>
      </w:r>
      <w:r w:rsidR="00A70BFD" w:rsidRPr="001D1883">
        <w:rPr>
          <w:rFonts w:ascii="Verdana" w:hAnsi="Verdana"/>
          <w:b/>
          <w:sz w:val="18"/>
          <w:szCs w:val="18"/>
          <w:lang w:val="x-none" w:eastAsia="x-none"/>
        </w:rPr>
        <w:t>Εργασίμων Ημερών</w:t>
      </w:r>
      <w:r w:rsidR="00A70BFD" w:rsidRPr="001D1883">
        <w:rPr>
          <w:rFonts w:ascii="Verdana" w:hAnsi="Verdana"/>
          <w:sz w:val="18"/>
          <w:szCs w:val="18"/>
          <w:lang w:val="x-none" w:eastAsia="x-none"/>
        </w:rPr>
        <w:t xml:space="preserve"> από την </w:t>
      </w:r>
      <w:r w:rsidR="00A70BFD" w:rsidRPr="001D1883">
        <w:rPr>
          <w:rFonts w:ascii="Verdana" w:hAnsi="Verdana"/>
          <w:b/>
          <w:sz w:val="18"/>
          <w:szCs w:val="18"/>
          <w:lang w:val="x-none" w:eastAsia="x-none"/>
        </w:rPr>
        <w:t>Ημέρα</w:t>
      </w:r>
      <w:r w:rsidR="00A70BFD" w:rsidRPr="001D1883">
        <w:rPr>
          <w:rFonts w:ascii="Verdana" w:hAnsi="Verdana"/>
          <w:sz w:val="18"/>
          <w:szCs w:val="18"/>
          <w:lang w:val="x-none" w:eastAsia="x-none"/>
        </w:rPr>
        <w:t xml:space="preserve"> κατά την οποία ανέκυψε αδυναμία του </w:t>
      </w:r>
      <w:r w:rsidR="00A70BFD" w:rsidRPr="001D1883">
        <w:rPr>
          <w:rFonts w:ascii="Verdana" w:hAnsi="Verdana"/>
          <w:b/>
          <w:sz w:val="18"/>
          <w:szCs w:val="18"/>
          <w:lang w:val="x-none" w:eastAsia="x-none"/>
        </w:rPr>
        <w:t>Πωλητή</w:t>
      </w:r>
      <w:r w:rsidR="00A70BFD" w:rsidRPr="001D1883">
        <w:rPr>
          <w:rFonts w:ascii="Verdana" w:hAnsi="Verdana"/>
          <w:sz w:val="18"/>
          <w:szCs w:val="18"/>
          <w:lang w:val="x-none" w:eastAsia="x-none"/>
        </w:rPr>
        <w:t xml:space="preserve"> να παραδώσει στον </w:t>
      </w:r>
      <w:r w:rsidR="00A70BFD" w:rsidRPr="001D1883">
        <w:rPr>
          <w:rFonts w:ascii="Verdana" w:hAnsi="Verdana"/>
          <w:b/>
          <w:sz w:val="18"/>
          <w:szCs w:val="18"/>
          <w:lang w:val="x-none" w:eastAsia="x-none"/>
        </w:rPr>
        <w:t>Αγοραστή</w:t>
      </w:r>
      <w:r w:rsidR="00A70BFD" w:rsidRPr="001D1883">
        <w:rPr>
          <w:rFonts w:ascii="Verdana" w:hAnsi="Verdana"/>
          <w:sz w:val="18"/>
          <w:szCs w:val="18"/>
          <w:lang w:val="x-none" w:eastAsia="x-none"/>
        </w:rPr>
        <w:t xml:space="preserve"> την </w:t>
      </w:r>
      <w:r w:rsidR="00A70BFD" w:rsidRPr="001D1883">
        <w:rPr>
          <w:rFonts w:ascii="Verdana" w:hAnsi="Verdana"/>
          <w:b/>
          <w:sz w:val="18"/>
          <w:szCs w:val="18"/>
          <w:lang w:val="x-none" w:eastAsia="x-none"/>
        </w:rPr>
        <w:t>Ορθώς Δηλωμένη Ποσότητα</w:t>
      </w:r>
      <w:r w:rsidR="00A70BFD" w:rsidRPr="001D1883">
        <w:rPr>
          <w:rFonts w:ascii="Verdana" w:hAnsi="Verdana"/>
          <w:sz w:val="18"/>
          <w:szCs w:val="18"/>
          <w:lang w:val="x-none" w:eastAsia="x-none"/>
        </w:rPr>
        <w:t xml:space="preserve">, ο </w:t>
      </w:r>
      <w:r w:rsidR="00A70BFD" w:rsidRPr="001D1883">
        <w:rPr>
          <w:rFonts w:ascii="Verdana" w:hAnsi="Verdana"/>
          <w:b/>
          <w:sz w:val="18"/>
          <w:szCs w:val="18"/>
          <w:lang w:val="x-none" w:eastAsia="x-none"/>
        </w:rPr>
        <w:t>Πωλητής</w:t>
      </w:r>
      <w:r w:rsidR="00A70BFD" w:rsidRPr="001D1883">
        <w:rPr>
          <w:rFonts w:ascii="Verdana" w:hAnsi="Verdana"/>
          <w:sz w:val="18"/>
          <w:szCs w:val="18"/>
          <w:lang w:val="x-none" w:eastAsia="x-none"/>
        </w:rPr>
        <w:t xml:space="preserve"> θα </w:t>
      </w:r>
      <w:r w:rsidR="00A70BFD" w:rsidRPr="001D1883">
        <w:rPr>
          <w:rFonts w:ascii="Verdana" w:hAnsi="Verdana"/>
          <w:sz w:val="18"/>
          <w:szCs w:val="18"/>
          <w:lang w:eastAsia="x-none"/>
        </w:rPr>
        <w:t xml:space="preserve">ενημερώνει εγγράφως </w:t>
      </w:r>
      <w:r w:rsidR="00A70BFD" w:rsidRPr="001D1883">
        <w:rPr>
          <w:rFonts w:ascii="Verdana" w:hAnsi="Verdana"/>
          <w:sz w:val="18"/>
          <w:szCs w:val="18"/>
          <w:lang w:val="x-none" w:eastAsia="x-none"/>
        </w:rPr>
        <w:t xml:space="preserve">τον </w:t>
      </w:r>
      <w:r w:rsidR="00A70BFD" w:rsidRPr="001D1883">
        <w:rPr>
          <w:rFonts w:ascii="Verdana" w:hAnsi="Verdana"/>
          <w:b/>
          <w:sz w:val="18"/>
          <w:szCs w:val="18"/>
          <w:lang w:val="x-none" w:eastAsia="x-none"/>
        </w:rPr>
        <w:t>Αγοραστή</w:t>
      </w:r>
      <w:r w:rsidR="00A70BFD" w:rsidRPr="001D1883">
        <w:rPr>
          <w:rFonts w:ascii="Verdana" w:hAnsi="Verdana"/>
          <w:sz w:val="18"/>
          <w:szCs w:val="18"/>
          <w:lang w:val="x-none" w:eastAsia="x-none"/>
        </w:rPr>
        <w:t xml:space="preserve"> </w:t>
      </w:r>
      <w:r w:rsidR="00A70BFD" w:rsidRPr="001D1883">
        <w:rPr>
          <w:rFonts w:ascii="Verdana" w:hAnsi="Verdana"/>
          <w:sz w:val="18"/>
          <w:szCs w:val="18"/>
          <w:lang w:eastAsia="x-none"/>
        </w:rPr>
        <w:t xml:space="preserve">για </w:t>
      </w:r>
      <w:r w:rsidR="00A70BFD" w:rsidRPr="001D1883">
        <w:rPr>
          <w:rFonts w:ascii="Verdana" w:hAnsi="Verdana"/>
          <w:sz w:val="18"/>
          <w:szCs w:val="18"/>
          <w:lang w:val="x-none" w:eastAsia="x-none"/>
        </w:rPr>
        <w:t xml:space="preserve">όλες τις πληροφορίες που αφορούν </w:t>
      </w:r>
      <w:r w:rsidR="00A70BFD" w:rsidRPr="001D1883">
        <w:rPr>
          <w:rFonts w:ascii="Verdana" w:hAnsi="Verdana"/>
          <w:sz w:val="18"/>
          <w:szCs w:val="18"/>
          <w:lang w:eastAsia="x-none"/>
        </w:rPr>
        <w:t>σ</w:t>
      </w:r>
      <w:r w:rsidR="00A70BFD" w:rsidRPr="001D1883">
        <w:rPr>
          <w:rFonts w:ascii="Verdana" w:hAnsi="Verdana"/>
          <w:sz w:val="18"/>
          <w:szCs w:val="18"/>
          <w:lang w:val="x-none" w:eastAsia="x-none"/>
        </w:rPr>
        <w:t>την αδυναμία αυτή, όπως ενδεικτικά τους λόγους της αδυναμίας, την διάρκειά της</w:t>
      </w:r>
      <w:r w:rsidR="00A70BFD" w:rsidRPr="001D1883">
        <w:rPr>
          <w:rFonts w:ascii="Verdana" w:hAnsi="Verdana"/>
          <w:sz w:val="18"/>
          <w:szCs w:val="18"/>
          <w:lang w:eastAsia="x-none"/>
        </w:rPr>
        <w:t>,</w:t>
      </w:r>
      <w:r w:rsidR="00A70BFD" w:rsidRPr="001D1883">
        <w:rPr>
          <w:rFonts w:ascii="Verdana" w:hAnsi="Verdana"/>
          <w:sz w:val="18"/>
          <w:szCs w:val="18"/>
          <w:lang w:val="x-none" w:eastAsia="x-none"/>
        </w:rPr>
        <w:t xml:space="preserve"> τις</w:t>
      </w:r>
      <w:r w:rsidR="00A70BFD" w:rsidRPr="001D1883">
        <w:rPr>
          <w:rFonts w:ascii="Verdana" w:hAnsi="Verdana"/>
          <w:sz w:val="18"/>
          <w:szCs w:val="18"/>
          <w:lang w:eastAsia="x-none"/>
        </w:rPr>
        <w:t xml:space="preserve"> ενέργειες στις οποίες προέβη </w:t>
      </w:r>
      <w:r w:rsidR="00A70BFD" w:rsidRPr="001D1883">
        <w:rPr>
          <w:rFonts w:ascii="Verdana" w:hAnsi="Verdana"/>
          <w:sz w:val="18"/>
          <w:szCs w:val="18"/>
          <w:lang w:val="x-none" w:eastAsia="x-none"/>
        </w:rPr>
        <w:t xml:space="preserve">για την </w:t>
      </w:r>
      <w:r w:rsidR="00A70BFD" w:rsidRPr="001D1883">
        <w:rPr>
          <w:rFonts w:ascii="Verdana" w:hAnsi="Verdana"/>
          <w:sz w:val="18"/>
          <w:szCs w:val="18"/>
          <w:lang w:eastAsia="x-none"/>
        </w:rPr>
        <w:t xml:space="preserve">άρση αυτής ως και κάθε άλλη επιπλέον σχετική </w:t>
      </w:r>
      <w:r w:rsidR="00A70BFD" w:rsidRPr="001D1883">
        <w:rPr>
          <w:rFonts w:ascii="Verdana" w:hAnsi="Verdana"/>
          <w:sz w:val="18"/>
          <w:szCs w:val="18"/>
          <w:lang w:val="x-none" w:eastAsia="x-none"/>
        </w:rPr>
        <w:t>πληροφορί</w:t>
      </w:r>
      <w:r w:rsidR="00A70BFD" w:rsidRPr="001D1883">
        <w:rPr>
          <w:rFonts w:ascii="Verdana" w:hAnsi="Verdana"/>
          <w:sz w:val="18"/>
          <w:szCs w:val="18"/>
          <w:lang w:eastAsia="x-none"/>
        </w:rPr>
        <w:t>α</w:t>
      </w:r>
      <w:r w:rsidR="00A70BFD" w:rsidRPr="001D1883">
        <w:rPr>
          <w:rFonts w:ascii="Verdana" w:hAnsi="Verdana"/>
          <w:sz w:val="18"/>
          <w:szCs w:val="18"/>
          <w:lang w:val="x-none" w:eastAsia="x-none"/>
        </w:rPr>
        <w:t xml:space="preserve"> τ</w:t>
      </w:r>
      <w:r w:rsidR="00A70BFD" w:rsidRPr="001D1883">
        <w:rPr>
          <w:rFonts w:ascii="Verdana" w:hAnsi="Verdana"/>
          <w:sz w:val="18"/>
          <w:szCs w:val="18"/>
          <w:lang w:eastAsia="x-none"/>
        </w:rPr>
        <w:t xml:space="preserve">ης </w:t>
      </w:r>
      <w:r w:rsidR="00A70BFD" w:rsidRPr="001D1883">
        <w:rPr>
          <w:rFonts w:ascii="Verdana" w:hAnsi="Verdana"/>
          <w:sz w:val="18"/>
          <w:szCs w:val="18"/>
          <w:lang w:val="x-none" w:eastAsia="x-none"/>
        </w:rPr>
        <w:t>οποί</w:t>
      </w:r>
      <w:r w:rsidR="00A70BFD" w:rsidRPr="001D1883">
        <w:rPr>
          <w:rFonts w:ascii="Verdana" w:hAnsi="Verdana"/>
          <w:sz w:val="18"/>
          <w:szCs w:val="18"/>
          <w:lang w:eastAsia="x-none"/>
        </w:rPr>
        <w:t>ας</w:t>
      </w:r>
      <w:r w:rsidR="00A70BFD" w:rsidRPr="001D1883">
        <w:rPr>
          <w:rFonts w:ascii="Verdana" w:hAnsi="Verdana"/>
          <w:sz w:val="18"/>
          <w:szCs w:val="18"/>
          <w:lang w:val="x-none" w:eastAsia="x-none"/>
        </w:rPr>
        <w:t xml:space="preserve"> εύλογα </w:t>
      </w:r>
      <w:r w:rsidR="00A70BFD" w:rsidRPr="001D1883">
        <w:rPr>
          <w:rFonts w:ascii="Verdana" w:hAnsi="Verdana"/>
          <w:sz w:val="18"/>
          <w:szCs w:val="18"/>
          <w:lang w:eastAsia="x-none"/>
        </w:rPr>
        <w:t xml:space="preserve">αιτείται να λάβει γνώση </w:t>
      </w:r>
      <w:r w:rsidR="00A70BFD" w:rsidRPr="001D1883">
        <w:rPr>
          <w:rFonts w:ascii="Verdana" w:hAnsi="Verdana"/>
          <w:sz w:val="18"/>
          <w:szCs w:val="18"/>
          <w:lang w:val="x-none" w:eastAsia="x-none"/>
        </w:rPr>
        <w:t xml:space="preserve">ο </w:t>
      </w:r>
      <w:r w:rsidR="00A70BFD" w:rsidRPr="001D1883">
        <w:rPr>
          <w:rFonts w:ascii="Verdana" w:hAnsi="Verdana"/>
          <w:b/>
          <w:sz w:val="18"/>
          <w:szCs w:val="18"/>
          <w:lang w:val="x-none" w:eastAsia="x-none"/>
        </w:rPr>
        <w:t>Αγοραστή</w:t>
      </w:r>
      <w:r w:rsidR="00A70BFD" w:rsidRPr="001D1883">
        <w:rPr>
          <w:rFonts w:ascii="Verdana" w:hAnsi="Verdana"/>
          <w:b/>
          <w:sz w:val="18"/>
          <w:szCs w:val="18"/>
          <w:lang w:eastAsia="x-none"/>
        </w:rPr>
        <w:t>ς</w:t>
      </w:r>
      <w:r w:rsidR="00A70BFD" w:rsidRPr="001D1883">
        <w:rPr>
          <w:rFonts w:ascii="Verdana" w:hAnsi="Verdana"/>
          <w:sz w:val="18"/>
          <w:szCs w:val="18"/>
          <w:lang w:val="x-none" w:eastAsia="x-none"/>
        </w:rPr>
        <w:t>.</w:t>
      </w:r>
    </w:p>
    <w:p w:rsidR="00645ED9" w:rsidRPr="001D1883" w:rsidRDefault="00645ED9" w:rsidP="00612A35">
      <w:pPr>
        <w:widowControl/>
        <w:autoSpaceDE/>
        <w:autoSpaceDN/>
        <w:adjustRightInd/>
        <w:ind w:left="284" w:right="76" w:hanging="568"/>
        <w:jc w:val="both"/>
        <w:rPr>
          <w:rFonts w:ascii="Verdana" w:hAnsi="Verdana"/>
          <w:sz w:val="18"/>
          <w:szCs w:val="18"/>
          <w:lang w:val="x-none" w:eastAsia="x-none"/>
        </w:rPr>
      </w:pPr>
    </w:p>
    <w:p w:rsidR="00645ED9" w:rsidRPr="001D1883" w:rsidRDefault="00645ED9" w:rsidP="00612A35">
      <w:pPr>
        <w:widowControl/>
        <w:autoSpaceDE/>
        <w:autoSpaceDN/>
        <w:adjustRightInd/>
        <w:ind w:left="284" w:right="76" w:hanging="568"/>
        <w:jc w:val="both"/>
        <w:rPr>
          <w:rFonts w:ascii="Verdana" w:hAnsi="Verdana"/>
          <w:sz w:val="18"/>
          <w:szCs w:val="18"/>
          <w:lang w:eastAsia="x-none"/>
        </w:rPr>
      </w:pPr>
      <w:r w:rsidRPr="001D1883">
        <w:rPr>
          <w:rFonts w:ascii="Verdana" w:hAnsi="Verdana"/>
          <w:sz w:val="18"/>
          <w:szCs w:val="18"/>
          <w:lang w:val="x-none" w:eastAsia="x-none"/>
        </w:rPr>
        <w:lastRenderedPageBreak/>
        <w:t>4.9</w:t>
      </w:r>
      <w:r w:rsidRPr="001D1883">
        <w:rPr>
          <w:rFonts w:ascii="Verdana" w:hAnsi="Verdana"/>
          <w:sz w:val="18"/>
          <w:szCs w:val="18"/>
          <w:lang w:val="x-none" w:eastAsia="x-none"/>
        </w:rPr>
        <w:tab/>
      </w:r>
      <w:r w:rsidR="00A02615" w:rsidRPr="001D1883">
        <w:rPr>
          <w:rFonts w:ascii="Verdana" w:hAnsi="Verdana"/>
          <w:sz w:val="18"/>
          <w:szCs w:val="18"/>
          <w:lang w:val="x-none" w:eastAsia="x-none"/>
        </w:rPr>
        <w:t xml:space="preserve">Ρητά συμφωνείται ότι ο </w:t>
      </w:r>
      <w:r w:rsidR="00A02615" w:rsidRPr="001D1883">
        <w:rPr>
          <w:rFonts w:ascii="Verdana" w:hAnsi="Verdana"/>
          <w:b/>
          <w:sz w:val="18"/>
          <w:szCs w:val="18"/>
          <w:lang w:val="x-none" w:eastAsia="x-none"/>
        </w:rPr>
        <w:t>Αγοραστής</w:t>
      </w:r>
      <w:r w:rsidR="00A02615" w:rsidRPr="001D1883">
        <w:rPr>
          <w:rFonts w:ascii="Verdana" w:hAnsi="Verdana"/>
          <w:sz w:val="18"/>
          <w:szCs w:val="18"/>
          <w:lang w:val="x-none" w:eastAsia="x-none"/>
        </w:rPr>
        <w:t xml:space="preserve"> οφείλει να προβαίνει στην ανωτέρω, κατά το άρθρο 4.5(α), δήλωση της </w:t>
      </w:r>
      <w:r w:rsidR="00A02615" w:rsidRPr="001D1883">
        <w:rPr>
          <w:rFonts w:ascii="Verdana" w:hAnsi="Verdana"/>
          <w:b/>
          <w:sz w:val="18"/>
          <w:szCs w:val="18"/>
          <w:lang w:val="x-none" w:eastAsia="x-none"/>
        </w:rPr>
        <w:t>Ορθώς Δηλωμένης Ποσότητας (ΟΔΠ)</w:t>
      </w:r>
      <w:r w:rsidR="00A02615" w:rsidRPr="001D1883">
        <w:rPr>
          <w:rFonts w:ascii="Verdana" w:hAnsi="Verdana"/>
          <w:sz w:val="18"/>
          <w:szCs w:val="18"/>
          <w:lang w:val="x-none" w:eastAsia="x-none"/>
        </w:rPr>
        <w:t xml:space="preserve"> κατά τις αρχές της καλής πίστης, ήτοι λαμβάνοντας υπόψη τις καθημερινές πραγματικές του ανάγκες (</w:t>
      </w:r>
      <w:proofErr w:type="spellStart"/>
      <w:r w:rsidR="00A02615" w:rsidRPr="001D1883">
        <w:rPr>
          <w:rFonts w:ascii="Verdana" w:hAnsi="Verdana"/>
          <w:sz w:val="18"/>
          <w:szCs w:val="18"/>
          <w:lang w:val="x-none" w:eastAsia="x-none"/>
        </w:rPr>
        <w:t>ιδιοκατανάλωσης</w:t>
      </w:r>
      <w:proofErr w:type="spellEnd"/>
      <w:r w:rsidR="00A02615" w:rsidRPr="001D1883">
        <w:rPr>
          <w:rFonts w:ascii="Verdana" w:hAnsi="Verdana"/>
          <w:sz w:val="18"/>
          <w:szCs w:val="18"/>
          <w:lang w:val="x-none" w:eastAsia="x-none"/>
        </w:rPr>
        <w:t xml:space="preserve"> ή/και μεταπώλησης). </w:t>
      </w:r>
      <w:r w:rsidR="00A02615" w:rsidRPr="001D1883">
        <w:rPr>
          <w:rFonts w:ascii="Verdana" w:hAnsi="Verdana"/>
          <w:sz w:val="18"/>
          <w:szCs w:val="18"/>
          <w:lang w:eastAsia="x-none"/>
        </w:rPr>
        <w:t xml:space="preserve">Ο </w:t>
      </w:r>
      <w:r w:rsidR="00A02615" w:rsidRPr="001D1883">
        <w:rPr>
          <w:rFonts w:ascii="Verdana" w:hAnsi="Verdana"/>
          <w:b/>
          <w:bCs/>
          <w:sz w:val="18"/>
          <w:szCs w:val="18"/>
          <w:lang w:eastAsia="x-none"/>
        </w:rPr>
        <w:t xml:space="preserve">Πωλητής </w:t>
      </w:r>
      <w:r w:rsidR="00A02615" w:rsidRPr="001D1883">
        <w:rPr>
          <w:rFonts w:ascii="Verdana" w:hAnsi="Verdana"/>
          <w:sz w:val="18"/>
          <w:szCs w:val="18"/>
          <w:lang w:eastAsia="x-none"/>
        </w:rPr>
        <w:t xml:space="preserve">διατηρεί δικαίωμα αποζημίωσής του από τον </w:t>
      </w:r>
      <w:r w:rsidR="00A02615" w:rsidRPr="001D1883">
        <w:rPr>
          <w:rFonts w:ascii="Verdana" w:hAnsi="Verdana"/>
          <w:b/>
          <w:bCs/>
          <w:sz w:val="18"/>
          <w:szCs w:val="18"/>
          <w:lang w:eastAsia="x-none"/>
        </w:rPr>
        <w:t xml:space="preserve">Αγοραστή </w:t>
      </w:r>
      <w:r w:rsidR="00A02615" w:rsidRPr="001D1883">
        <w:rPr>
          <w:rFonts w:ascii="Verdana" w:hAnsi="Verdana"/>
          <w:sz w:val="18"/>
          <w:szCs w:val="18"/>
          <w:lang w:eastAsia="x-none"/>
        </w:rPr>
        <w:t xml:space="preserve">σε περίπτωση υποβολής δηλώσεων </w:t>
      </w:r>
      <w:r w:rsidR="00A02615" w:rsidRPr="001D1883">
        <w:rPr>
          <w:rFonts w:ascii="Verdana" w:hAnsi="Verdana"/>
          <w:b/>
          <w:bCs/>
          <w:sz w:val="18"/>
          <w:szCs w:val="18"/>
          <w:lang w:eastAsia="x-none"/>
        </w:rPr>
        <w:t xml:space="preserve">ΟΔΠ </w:t>
      </w:r>
      <w:r w:rsidR="00A02615" w:rsidRPr="001D1883">
        <w:rPr>
          <w:rFonts w:ascii="Verdana" w:hAnsi="Verdana"/>
          <w:sz w:val="18"/>
          <w:szCs w:val="18"/>
          <w:lang w:eastAsia="x-none"/>
        </w:rPr>
        <w:t xml:space="preserve">υπέρμετρα </w:t>
      </w:r>
      <w:proofErr w:type="spellStart"/>
      <w:r w:rsidR="00A02615" w:rsidRPr="001D1883">
        <w:rPr>
          <w:rFonts w:ascii="Verdana" w:hAnsi="Verdana"/>
          <w:sz w:val="18"/>
          <w:szCs w:val="18"/>
          <w:lang w:eastAsia="x-none"/>
        </w:rPr>
        <w:t>αναντίστοιχων</w:t>
      </w:r>
      <w:proofErr w:type="spellEnd"/>
      <w:r w:rsidR="00A02615" w:rsidRPr="001D1883">
        <w:rPr>
          <w:rFonts w:ascii="Verdana" w:hAnsi="Verdana"/>
          <w:sz w:val="18"/>
          <w:szCs w:val="18"/>
          <w:lang w:eastAsia="x-none"/>
        </w:rPr>
        <w:t xml:space="preserve"> (μικρότερων ή μεγαλύτερων) σε σχέση με τις πραγματικές του ανάγκες, οι οποίες έχουν ως αποτέλεσμα </w:t>
      </w:r>
      <w:proofErr w:type="spellStart"/>
      <w:r w:rsidR="00A02615" w:rsidRPr="001D1883">
        <w:rPr>
          <w:rFonts w:ascii="Verdana" w:hAnsi="Verdana"/>
          <w:sz w:val="18"/>
          <w:szCs w:val="18"/>
          <w:lang w:eastAsia="x-none"/>
        </w:rPr>
        <w:t>αποδεδειγμένως</w:t>
      </w:r>
      <w:proofErr w:type="spellEnd"/>
      <w:r w:rsidR="00A02615" w:rsidRPr="001D1883">
        <w:rPr>
          <w:rFonts w:ascii="Verdana" w:hAnsi="Verdana"/>
          <w:sz w:val="18"/>
          <w:szCs w:val="18"/>
          <w:lang w:eastAsia="x-none"/>
        </w:rPr>
        <w:t xml:space="preserve"> αναίτιες χρεώσεις του </w:t>
      </w:r>
      <w:r w:rsidR="00A02615" w:rsidRPr="001D1883">
        <w:rPr>
          <w:rFonts w:ascii="Verdana" w:hAnsi="Verdana"/>
          <w:b/>
          <w:bCs/>
          <w:sz w:val="18"/>
          <w:szCs w:val="18"/>
          <w:lang w:eastAsia="x-none"/>
        </w:rPr>
        <w:t xml:space="preserve">Πωλητή </w:t>
      </w:r>
      <w:r w:rsidR="00A02615" w:rsidRPr="001D1883">
        <w:rPr>
          <w:rFonts w:ascii="Verdana" w:hAnsi="Verdana"/>
          <w:sz w:val="18"/>
          <w:szCs w:val="18"/>
          <w:lang w:eastAsia="x-none"/>
        </w:rPr>
        <w:t xml:space="preserve">από τον </w:t>
      </w:r>
      <w:r w:rsidR="00A02615" w:rsidRPr="001D1883">
        <w:rPr>
          <w:rFonts w:ascii="Verdana" w:hAnsi="Verdana"/>
          <w:b/>
          <w:bCs/>
          <w:sz w:val="18"/>
          <w:szCs w:val="18"/>
          <w:lang w:eastAsia="x-none"/>
        </w:rPr>
        <w:t>Διαχειριστή ΕΣΦΑ</w:t>
      </w:r>
      <w:r w:rsidR="00A02615" w:rsidRPr="001D1883">
        <w:rPr>
          <w:rFonts w:ascii="Verdana" w:hAnsi="Verdana"/>
          <w:sz w:val="18"/>
          <w:szCs w:val="18"/>
          <w:lang w:eastAsia="x-none"/>
        </w:rPr>
        <w:t xml:space="preserve"> εξ αυτού του λόγου.</w:t>
      </w:r>
    </w:p>
    <w:p w:rsidR="00365B4D" w:rsidRPr="001D1883" w:rsidRDefault="00365B4D" w:rsidP="00612A35">
      <w:pPr>
        <w:widowControl/>
        <w:autoSpaceDE/>
        <w:autoSpaceDN/>
        <w:adjustRightInd/>
        <w:ind w:left="284" w:right="76" w:hanging="568"/>
        <w:jc w:val="both"/>
        <w:rPr>
          <w:rFonts w:ascii="Verdana" w:hAnsi="Verdana"/>
          <w:sz w:val="18"/>
          <w:szCs w:val="18"/>
          <w:lang w:eastAsia="x-none"/>
        </w:rPr>
      </w:pPr>
    </w:p>
    <w:p w:rsidR="0005769C" w:rsidRPr="001D1883" w:rsidRDefault="0005769C" w:rsidP="00612A35">
      <w:pPr>
        <w:widowControl/>
        <w:autoSpaceDE/>
        <w:autoSpaceDN/>
        <w:adjustRightInd/>
        <w:ind w:left="284" w:right="76" w:hanging="568"/>
        <w:jc w:val="both"/>
        <w:rPr>
          <w:rFonts w:ascii="Verdana" w:hAnsi="Verdana"/>
          <w:iCs/>
          <w:sz w:val="18"/>
          <w:szCs w:val="18"/>
          <w:lang w:eastAsia="x-none"/>
        </w:rPr>
      </w:pPr>
      <w:r w:rsidRPr="001D1883">
        <w:rPr>
          <w:rFonts w:ascii="Verdana" w:hAnsi="Verdana"/>
          <w:sz w:val="18"/>
          <w:szCs w:val="18"/>
          <w:lang w:eastAsia="x-none"/>
        </w:rPr>
        <w:t>4.10</w:t>
      </w:r>
      <w:r w:rsidR="00365B4D" w:rsidRPr="001D1883">
        <w:rPr>
          <w:rFonts w:ascii="Verdana" w:hAnsi="Verdana"/>
          <w:sz w:val="18"/>
          <w:szCs w:val="18"/>
          <w:lang w:eastAsia="x-none"/>
        </w:rPr>
        <w:tab/>
      </w:r>
      <w:r w:rsidR="00022A44">
        <w:rPr>
          <w:rFonts w:ascii="Verdana" w:hAnsi="Verdana"/>
          <w:iCs/>
          <w:sz w:val="18"/>
          <w:szCs w:val="18"/>
          <w:lang w:eastAsia="x-none"/>
        </w:rPr>
        <w:t>Σ</w:t>
      </w:r>
      <w:r w:rsidRPr="001D1883">
        <w:rPr>
          <w:rFonts w:ascii="Verdana" w:hAnsi="Verdana"/>
          <w:iCs/>
          <w:sz w:val="18"/>
          <w:szCs w:val="18"/>
          <w:lang w:eastAsia="x-none"/>
        </w:rPr>
        <w:t>ε περίπτωση που</w:t>
      </w:r>
      <w:r w:rsidR="00635EF3">
        <w:rPr>
          <w:rFonts w:ascii="Verdana" w:hAnsi="Verdana"/>
          <w:iCs/>
          <w:sz w:val="18"/>
          <w:szCs w:val="18"/>
          <w:lang w:eastAsia="x-none"/>
        </w:rPr>
        <w:t xml:space="preserve"> </w:t>
      </w:r>
      <w:r w:rsidR="001027C0">
        <w:rPr>
          <w:rFonts w:ascii="Verdana" w:hAnsi="Verdana"/>
          <w:iCs/>
          <w:sz w:val="18"/>
          <w:szCs w:val="18"/>
          <w:lang w:eastAsia="x-none"/>
        </w:rPr>
        <w:t xml:space="preserve">για </w:t>
      </w:r>
      <w:r w:rsidR="00635EF3" w:rsidRPr="00635EF3">
        <w:rPr>
          <w:rFonts w:ascii="Verdana" w:hAnsi="Verdana"/>
          <w:iCs/>
          <w:sz w:val="18"/>
          <w:szCs w:val="18"/>
          <w:lang w:eastAsia="x-none"/>
        </w:rPr>
        <w:t xml:space="preserve">οποιαδήποτε </w:t>
      </w:r>
      <w:r w:rsidR="00635EF3" w:rsidRPr="00635EF3">
        <w:rPr>
          <w:rFonts w:ascii="Verdana" w:hAnsi="Verdana"/>
          <w:b/>
          <w:bCs/>
          <w:iCs/>
          <w:sz w:val="18"/>
          <w:szCs w:val="18"/>
          <w:lang w:eastAsia="x-none"/>
        </w:rPr>
        <w:t>Ημέρα</w:t>
      </w:r>
      <w:r w:rsidR="0087558F">
        <w:rPr>
          <w:rFonts w:ascii="Verdana" w:hAnsi="Verdana"/>
          <w:b/>
          <w:bCs/>
          <w:iCs/>
          <w:sz w:val="18"/>
          <w:szCs w:val="18"/>
          <w:lang w:eastAsia="x-none"/>
        </w:rPr>
        <w:t xml:space="preserve">, </w:t>
      </w:r>
      <w:r w:rsidR="0041306C" w:rsidRPr="0041306C">
        <w:rPr>
          <w:rFonts w:ascii="Verdana" w:hAnsi="Verdana"/>
          <w:bCs/>
          <w:iCs/>
          <w:sz w:val="18"/>
          <w:szCs w:val="18"/>
          <w:lang w:eastAsia="x-none"/>
        </w:rPr>
        <w:t xml:space="preserve">οποιουδήποτε </w:t>
      </w:r>
      <w:r w:rsidR="0087558F" w:rsidRPr="0087558F">
        <w:rPr>
          <w:rFonts w:ascii="Verdana" w:hAnsi="Verdana"/>
          <w:b/>
          <w:bCs/>
          <w:iCs/>
          <w:sz w:val="18"/>
          <w:szCs w:val="18"/>
          <w:lang w:eastAsia="x-none"/>
        </w:rPr>
        <w:t>Μήνα</w:t>
      </w:r>
      <w:r w:rsidRPr="001D1883">
        <w:rPr>
          <w:rFonts w:ascii="Verdana" w:hAnsi="Verdana"/>
          <w:iCs/>
          <w:sz w:val="18"/>
          <w:szCs w:val="18"/>
          <w:lang w:eastAsia="x-none"/>
        </w:rPr>
        <w:t xml:space="preserve"> </w:t>
      </w:r>
      <w:r w:rsidR="0087558F">
        <w:rPr>
          <w:rFonts w:ascii="Verdana" w:hAnsi="Verdana"/>
          <w:iCs/>
          <w:sz w:val="18"/>
          <w:szCs w:val="18"/>
          <w:lang w:eastAsia="x-none"/>
        </w:rPr>
        <w:t xml:space="preserve">της </w:t>
      </w:r>
      <w:r w:rsidR="0087558F" w:rsidRPr="0087558F">
        <w:rPr>
          <w:rFonts w:ascii="Verdana" w:hAnsi="Verdana"/>
          <w:b/>
          <w:iCs/>
          <w:sz w:val="18"/>
          <w:szCs w:val="18"/>
          <w:lang w:eastAsia="x-none"/>
        </w:rPr>
        <w:t>Συμβατικής Περιόδου</w:t>
      </w:r>
      <w:r w:rsidR="0087558F">
        <w:rPr>
          <w:rFonts w:ascii="Verdana" w:hAnsi="Verdana"/>
          <w:iCs/>
          <w:sz w:val="18"/>
          <w:szCs w:val="18"/>
          <w:lang w:eastAsia="x-none"/>
        </w:rPr>
        <w:t xml:space="preserve">, </w:t>
      </w:r>
      <w:r w:rsidR="006931C8" w:rsidRPr="001D1883">
        <w:rPr>
          <w:rFonts w:ascii="Verdana" w:hAnsi="Verdana"/>
          <w:iCs/>
          <w:sz w:val="18"/>
          <w:szCs w:val="18"/>
          <w:lang w:eastAsia="x-none"/>
        </w:rPr>
        <w:t xml:space="preserve">υπάρχει κρίση στο ΕΣΦΑ </w:t>
      </w:r>
      <w:r w:rsidR="00E43D03" w:rsidRPr="001D1883">
        <w:rPr>
          <w:rFonts w:ascii="Verdana" w:hAnsi="Verdana"/>
          <w:iCs/>
          <w:sz w:val="18"/>
          <w:szCs w:val="18"/>
          <w:lang w:eastAsia="x-none"/>
        </w:rPr>
        <w:t>ή</w:t>
      </w:r>
      <w:r w:rsidRPr="001D1883">
        <w:rPr>
          <w:rFonts w:ascii="Verdana" w:hAnsi="Verdana"/>
          <w:iCs/>
          <w:sz w:val="18"/>
          <w:szCs w:val="18"/>
          <w:lang w:eastAsia="x-none"/>
        </w:rPr>
        <w:t xml:space="preserve"> οποιαδήποτε </w:t>
      </w:r>
      <w:r w:rsidRPr="001D1883">
        <w:rPr>
          <w:rFonts w:ascii="Verdana" w:hAnsi="Verdana"/>
          <w:b/>
          <w:bCs/>
          <w:iCs/>
          <w:sz w:val="18"/>
          <w:szCs w:val="18"/>
          <w:lang w:eastAsia="x-none"/>
        </w:rPr>
        <w:t>Ημέρα</w:t>
      </w:r>
      <w:r w:rsidRPr="001D1883">
        <w:rPr>
          <w:rFonts w:ascii="Verdana" w:hAnsi="Verdana"/>
          <w:iCs/>
          <w:sz w:val="18"/>
          <w:szCs w:val="18"/>
          <w:lang w:eastAsia="x-none"/>
        </w:rPr>
        <w:t xml:space="preserve"> </w:t>
      </w:r>
      <w:r w:rsidR="0007795A" w:rsidRPr="001D1883">
        <w:rPr>
          <w:rFonts w:ascii="Verdana" w:hAnsi="Verdana"/>
          <w:iCs/>
          <w:sz w:val="18"/>
          <w:szCs w:val="18"/>
          <w:lang w:eastAsia="x-none"/>
        </w:rPr>
        <w:t xml:space="preserve">χαρακτηρισθεί ως </w:t>
      </w:r>
      <w:r w:rsidR="0007795A" w:rsidRPr="001D1883">
        <w:rPr>
          <w:rFonts w:ascii="Verdana" w:hAnsi="Verdana"/>
          <w:b/>
          <w:iCs/>
          <w:sz w:val="18"/>
          <w:szCs w:val="18"/>
          <w:lang w:eastAsia="x-none"/>
        </w:rPr>
        <w:t>Ημέρα Περιορισμένης Διακίνησης Φυσικού Αερίου</w:t>
      </w:r>
      <w:r w:rsidR="0007795A" w:rsidRPr="001D1883">
        <w:rPr>
          <w:rFonts w:ascii="Verdana" w:hAnsi="Verdana"/>
          <w:iCs/>
          <w:sz w:val="18"/>
          <w:szCs w:val="18"/>
          <w:lang w:eastAsia="x-none"/>
        </w:rPr>
        <w:t xml:space="preserve"> σ</w:t>
      </w:r>
      <w:r w:rsidR="006E197D" w:rsidRPr="001D1883">
        <w:rPr>
          <w:rFonts w:ascii="Verdana" w:hAnsi="Verdana"/>
          <w:iCs/>
          <w:sz w:val="18"/>
          <w:szCs w:val="18"/>
          <w:lang w:eastAsia="x-none"/>
        </w:rPr>
        <w:t>ύμφωνα με τα</w:t>
      </w:r>
      <w:r w:rsidR="0007795A" w:rsidRPr="001D1883">
        <w:rPr>
          <w:rFonts w:ascii="Verdana" w:hAnsi="Verdana"/>
          <w:iCs/>
          <w:sz w:val="18"/>
          <w:szCs w:val="18"/>
          <w:lang w:eastAsia="x-none"/>
        </w:rPr>
        <w:t xml:space="preserve"> </w:t>
      </w:r>
      <w:r w:rsidR="00806D99" w:rsidRPr="001D1883">
        <w:rPr>
          <w:rFonts w:ascii="Verdana" w:hAnsi="Verdana"/>
          <w:iCs/>
          <w:sz w:val="18"/>
          <w:szCs w:val="18"/>
          <w:lang w:eastAsia="x-none"/>
        </w:rPr>
        <w:t>άρθρα 63, 64</w:t>
      </w:r>
      <w:r w:rsidR="001803A8" w:rsidRPr="001D1883">
        <w:rPr>
          <w:rFonts w:ascii="Verdana" w:hAnsi="Verdana"/>
          <w:iCs/>
          <w:sz w:val="18"/>
          <w:szCs w:val="18"/>
          <w:lang w:eastAsia="x-none"/>
        </w:rPr>
        <w:t>, 65 και</w:t>
      </w:r>
      <w:r w:rsidR="00806D99" w:rsidRPr="001D1883">
        <w:rPr>
          <w:rFonts w:ascii="Verdana" w:hAnsi="Verdana"/>
          <w:iCs/>
          <w:sz w:val="18"/>
          <w:szCs w:val="18"/>
          <w:lang w:eastAsia="x-none"/>
        </w:rPr>
        <w:t xml:space="preserve"> </w:t>
      </w:r>
      <w:r w:rsidR="0007795A" w:rsidRPr="001D1883">
        <w:rPr>
          <w:rFonts w:ascii="Verdana" w:hAnsi="Verdana"/>
          <w:iCs/>
          <w:sz w:val="18"/>
          <w:szCs w:val="18"/>
          <w:lang w:eastAsia="x-none"/>
        </w:rPr>
        <w:t xml:space="preserve"> 65</w:t>
      </w:r>
      <w:r w:rsidR="0007795A" w:rsidRPr="001D1883">
        <w:rPr>
          <w:rFonts w:ascii="Verdana" w:hAnsi="Verdana"/>
          <w:iCs/>
          <w:sz w:val="18"/>
          <w:szCs w:val="18"/>
          <w:vertAlign w:val="superscript"/>
          <w:lang w:eastAsia="x-none"/>
        </w:rPr>
        <w:t>Α</w:t>
      </w:r>
      <w:r w:rsidR="0007795A" w:rsidRPr="001D1883">
        <w:rPr>
          <w:rFonts w:ascii="Verdana" w:hAnsi="Verdana"/>
          <w:iCs/>
          <w:sz w:val="18"/>
          <w:szCs w:val="18"/>
          <w:lang w:eastAsia="x-none"/>
        </w:rPr>
        <w:t xml:space="preserve"> του </w:t>
      </w:r>
      <w:r w:rsidR="00635EF3">
        <w:rPr>
          <w:rFonts w:ascii="Verdana" w:hAnsi="Verdana"/>
          <w:iCs/>
          <w:sz w:val="18"/>
          <w:szCs w:val="18"/>
          <w:lang w:eastAsia="x-none"/>
        </w:rPr>
        <w:t xml:space="preserve">Κεφαλαίου 10 του </w:t>
      </w:r>
      <w:r w:rsidR="0007795A" w:rsidRPr="001D1883">
        <w:rPr>
          <w:rFonts w:ascii="Verdana" w:hAnsi="Verdana"/>
          <w:b/>
          <w:iCs/>
          <w:sz w:val="18"/>
          <w:szCs w:val="18"/>
          <w:lang w:eastAsia="x-none"/>
        </w:rPr>
        <w:t>Κώδικα ΕΣΦΑ</w:t>
      </w:r>
      <w:r w:rsidR="0007795A" w:rsidRPr="001D1883">
        <w:rPr>
          <w:rFonts w:ascii="Verdana" w:hAnsi="Verdana"/>
          <w:iCs/>
          <w:sz w:val="18"/>
          <w:szCs w:val="18"/>
          <w:lang w:eastAsia="x-none"/>
        </w:rPr>
        <w:t xml:space="preserve"> </w:t>
      </w:r>
      <w:r w:rsidR="00983D1E" w:rsidRPr="001D1883">
        <w:rPr>
          <w:rFonts w:ascii="Verdana" w:hAnsi="Verdana"/>
          <w:bCs/>
          <w:iCs/>
          <w:sz w:val="18"/>
          <w:szCs w:val="18"/>
          <w:lang w:eastAsia="x-none"/>
        </w:rPr>
        <w:t xml:space="preserve">και για την ιδία </w:t>
      </w:r>
      <w:r w:rsidR="00983D1E" w:rsidRPr="001D1883">
        <w:rPr>
          <w:rFonts w:ascii="Verdana" w:hAnsi="Verdana"/>
          <w:b/>
          <w:bCs/>
          <w:iCs/>
          <w:sz w:val="18"/>
          <w:szCs w:val="18"/>
          <w:lang w:eastAsia="x-none"/>
        </w:rPr>
        <w:t>Ημέρα</w:t>
      </w:r>
      <w:r w:rsidRPr="001D1883">
        <w:rPr>
          <w:rFonts w:ascii="Verdana" w:hAnsi="Verdana"/>
          <w:iCs/>
          <w:sz w:val="18"/>
          <w:szCs w:val="18"/>
          <w:lang w:eastAsia="x-none"/>
        </w:rPr>
        <w:t xml:space="preserve"> ισχύουν ταυτόχρονα τα κάτωθι:</w:t>
      </w:r>
    </w:p>
    <w:p w:rsidR="0005769C" w:rsidRPr="001D1883" w:rsidRDefault="0005769C" w:rsidP="00612A35">
      <w:pPr>
        <w:widowControl/>
        <w:autoSpaceDE/>
        <w:autoSpaceDN/>
        <w:adjustRightInd/>
        <w:ind w:left="284" w:right="76"/>
        <w:jc w:val="both"/>
        <w:rPr>
          <w:rFonts w:ascii="Verdana" w:hAnsi="Verdana"/>
          <w:iCs/>
          <w:sz w:val="18"/>
          <w:szCs w:val="18"/>
          <w:lang w:eastAsia="x-none"/>
        </w:rPr>
      </w:pPr>
      <w:r w:rsidRPr="001D1883">
        <w:rPr>
          <w:rFonts w:ascii="Verdana" w:hAnsi="Verdana"/>
          <w:iCs/>
          <w:sz w:val="18"/>
          <w:szCs w:val="18"/>
          <w:lang w:eastAsia="x-none"/>
        </w:rPr>
        <w:t xml:space="preserve">(α) το άθροισμα των κατανεμηθεισών ποσοτήτων από τον </w:t>
      </w:r>
      <w:r w:rsidRPr="001D1883">
        <w:rPr>
          <w:rFonts w:ascii="Verdana" w:hAnsi="Verdana"/>
          <w:b/>
          <w:bCs/>
          <w:iCs/>
          <w:sz w:val="18"/>
          <w:szCs w:val="18"/>
          <w:lang w:eastAsia="x-none"/>
        </w:rPr>
        <w:t>Διαχειριστή</w:t>
      </w:r>
      <w:r w:rsidRPr="001D1883">
        <w:rPr>
          <w:rFonts w:ascii="Verdana" w:hAnsi="Verdana"/>
          <w:iCs/>
          <w:sz w:val="18"/>
          <w:szCs w:val="18"/>
          <w:lang w:eastAsia="x-none"/>
        </w:rPr>
        <w:t xml:space="preserve"> </w:t>
      </w:r>
      <w:r w:rsidRPr="001D1883">
        <w:rPr>
          <w:rFonts w:ascii="Verdana" w:hAnsi="Verdana"/>
          <w:b/>
          <w:bCs/>
          <w:iCs/>
          <w:sz w:val="18"/>
          <w:szCs w:val="18"/>
          <w:lang w:eastAsia="x-none"/>
        </w:rPr>
        <w:t>ΕΣΦΑ</w:t>
      </w:r>
      <w:r w:rsidRPr="001D1883">
        <w:rPr>
          <w:rFonts w:ascii="Verdana" w:hAnsi="Verdana"/>
          <w:iCs/>
          <w:sz w:val="18"/>
          <w:szCs w:val="18"/>
          <w:lang w:eastAsia="x-none"/>
        </w:rPr>
        <w:t xml:space="preserve"> στον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για εκείνη την </w:t>
      </w:r>
      <w:r w:rsidRPr="001D1883">
        <w:rPr>
          <w:rFonts w:ascii="Verdana" w:hAnsi="Verdana"/>
          <w:b/>
          <w:bCs/>
          <w:iCs/>
          <w:sz w:val="18"/>
          <w:szCs w:val="18"/>
          <w:lang w:eastAsia="x-none"/>
        </w:rPr>
        <w:t>Ημέρα</w:t>
      </w:r>
      <w:r w:rsidRPr="001D1883">
        <w:rPr>
          <w:rFonts w:ascii="Verdana" w:hAnsi="Verdana"/>
          <w:iCs/>
          <w:sz w:val="18"/>
          <w:szCs w:val="18"/>
          <w:lang w:eastAsia="x-none"/>
        </w:rPr>
        <w:t xml:space="preserve"> στα </w:t>
      </w:r>
      <w:r w:rsidRPr="001D1883">
        <w:rPr>
          <w:rFonts w:ascii="Verdana" w:hAnsi="Verdana"/>
          <w:b/>
          <w:iCs/>
          <w:sz w:val="18"/>
          <w:szCs w:val="18"/>
          <w:lang w:eastAsia="x-none"/>
        </w:rPr>
        <w:t>Σημεία Εξόδου</w:t>
      </w:r>
      <w:r w:rsidRPr="001D1883">
        <w:rPr>
          <w:rFonts w:ascii="Verdana" w:hAnsi="Verdana"/>
          <w:iCs/>
          <w:sz w:val="18"/>
          <w:szCs w:val="18"/>
          <w:lang w:eastAsia="x-none"/>
        </w:rPr>
        <w:t xml:space="preserve"> του </w:t>
      </w:r>
      <w:r w:rsidRPr="001D1883">
        <w:rPr>
          <w:rFonts w:ascii="Verdana" w:hAnsi="Verdana"/>
          <w:b/>
          <w:bCs/>
          <w:iCs/>
          <w:sz w:val="18"/>
          <w:szCs w:val="18"/>
          <w:lang w:eastAsia="x-none"/>
        </w:rPr>
        <w:t>ΕΣΦΑ</w:t>
      </w:r>
      <w:r w:rsidRPr="001D1883">
        <w:rPr>
          <w:rFonts w:ascii="Verdana" w:hAnsi="Verdana"/>
          <w:iCs/>
          <w:sz w:val="18"/>
          <w:szCs w:val="18"/>
          <w:lang w:eastAsia="x-none"/>
        </w:rPr>
        <w:t>, δυνάμει τ</w:t>
      </w:r>
      <w:r w:rsidR="00D82172" w:rsidRPr="001D1883">
        <w:rPr>
          <w:rFonts w:ascii="Verdana" w:hAnsi="Verdana"/>
          <w:iCs/>
          <w:sz w:val="18"/>
          <w:szCs w:val="18"/>
          <w:lang w:eastAsia="x-none"/>
        </w:rPr>
        <w:t>ης</w:t>
      </w:r>
      <w:r w:rsidRPr="001D1883">
        <w:rPr>
          <w:rFonts w:ascii="Verdana" w:hAnsi="Verdana"/>
          <w:iCs/>
          <w:sz w:val="18"/>
          <w:szCs w:val="18"/>
          <w:lang w:eastAsia="x-none"/>
        </w:rPr>
        <w:t xml:space="preserve"> </w:t>
      </w:r>
      <w:r w:rsidRPr="001D1883">
        <w:rPr>
          <w:rFonts w:ascii="Verdana" w:hAnsi="Verdana"/>
          <w:b/>
          <w:bCs/>
          <w:iCs/>
          <w:sz w:val="18"/>
          <w:szCs w:val="18"/>
          <w:lang w:eastAsia="x-none"/>
        </w:rPr>
        <w:t>Σ</w:t>
      </w:r>
      <w:r w:rsidR="00D82172" w:rsidRPr="001D1883">
        <w:rPr>
          <w:rFonts w:ascii="Verdana" w:hAnsi="Verdana"/>
          <w:b/>
          <w:bCs/>
          <w:iCs/>
          <w:sz w:val="18"/>
          <w:szCs w:val="18"/>
          <w:lang w:eastAsia="x-none"/>
        </w:rPr>
        <w:t>ύμβασης</w:t>
      </w:r>
      <w:r w:rsidRPr="001D1883">
        <w:rPr>
          <w:rFonts w:ascii="Verdana" w:hAnsi="Verdana"/>
          <w:b/>
          <w:bCs/>
          <w:iCs/>
          <w:sz w:val="18"/>
          <w:szCs w:val="18"/>
          <w:lang w:eastAsia="x-none"/>
        </w:rPr>
        <w:t xml:space="preserve"> Μεταφοράς</w:t>
      </w:r>
      <w:r w:rsidRPr="001D1883">
        <w:rPr>
          <w:rFonts w:ascii="Verdana" w:hAnsi="Verdana"/>
          <w:iCs/>
          <w:sz w:val="18"/>
          <w:szCs w:val="18"/>
          <w:lang w:eastAsia="x-none"/>
        </w:rPr>
        <w:t xml:space="preserve"> που έχει συνάψει ο </w:t>
      </w:r>
      <w:r w:rsidRPr="001D1883">
        <w:rPr>
          <w:rFonts w:ascii="Verdana" w:hAnsi="Verdana"/>
          <w:b/>
          <w:bCs/>
          <w:iCs/>
          <w:sz w:val="18"/>
          <w:szCs w:val="18"/>
          <w:lang w:eastAsia="x-none"/>
        </w:rPr>
        <w:t>Πωλητής</w:t>
      </w:r>
      <w:r w:rsidRPr="001D1883">
        <w:rPr>
          <w:rFonts w:ascii="Verdana" w:hAnsi="Verdana"/>
          <w:iCs/>
          <w:sz w:val="18"/>
          <w:szCs w:val="18"/>
          <w:lang w:eastAsia="x-none"/>
        </w:rPr>
        <w:t xml:space="preserve"> με τον </w:t>
      </w:r>
      <w:r w:rsidRPr="001D1883">
        <w:rPr>
          <w:rFonts w:ascii="Verdana" w:hAnsi="Verdana"/>
          <w:b/>
          <w:bCs/>
          <w:iCs/>
          <w:sz w:val="18"/>
          <w:szCs w:val="18"/>
          <w:lang w:eastAsia="x-none"/>
        </w:rPr>
        <w:t>Διαχειριστή</w:t>
      </w:r>
      <w:r w:rsidRPr="001D1883">
        <w:rPr>
          <w:rFonts w:ascii="Verdana" w:hAnsi="Verdana"/>
          <w:iCs/>
          <w:sz w:val="18"/>
          <w:szCs w:val="18"/>
          <w:lang w:eastAsia="x-none"/>
        </w:rPr>
        <w:t xml:space="preserve"> </w:t>
      </w:r>
      <w:r w:rsidRPr="001D1883">
        <w:rPr>
          <w:rFonts w:ascii="Verdana" w:hAnsi="Verdana"/>
          <w:b/>
          <w:bCs/>
          <w:iCs/>
          <w:sz w:val="18"/>
          <w:szCs w:val="18"/>
          <w:lang w:eastAsia="x-none"/>
        </w:rPr>
        <w:t>ΕΣΦΑ</w:t>
      </w:r>
      <w:r w:rsidRPr="001D1883">
        <w:rPr>
          <w:rFonts w:ascii="Verdana" w:hAnsi="Verdana"/>
          <w:iCs/>
          <w:sz w:val="18"/>
          <w:szCs w:val="18"/>
          <w:lang w:eastAsia="x-none"/>
        </w:rPr>
        <w:t xml:space="preserve">, είναι μικρότερο από το άθροισμα των δηλωμένων ποσοτήτων του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στον </w:t>
      </w:r>
      <w:r w:rsidRPr="001D1883">
        <w:rPr>
          <w:rFonts w:ascii="Verdana" w:hAnsi="Verdana"/>
          <w:b/>
          <w:bCs/>
          <w:iCs/>
          <w:sz w:val="18"/>
          <w:szCs w:val="18"/>
          <w:lang w:eastAsia="x-none"/>
        </w:rPr>
        <w:t>Διαχειριστή</w:t>
      </w:r>
      <w:r w:rsidRPr="001D1883">
        <w:rPr>
          <w:rFonts w:ascii="Verdana" w:hAnsi="Verdana"/>
          <w:iCs/>
          <w:sz w:val="18"/>
          <w:szCs w:val="18"/>
          <w:lang w:eastAsia="x-none"/>
        </w:rPr>
        <w:t xml:space="preserve"> </w:t>
      </w:r>
      <w:r w:rsidRPr="001D1883">
        <w:rPr>
          <w:rFonts w:ascii="Verdana" w:hAnsi="Verdana"/>
          <w:b/>
          <w:bCs/>
          <w:iCs/>
          <w:sz w:val="18"/>
          <w:szCs w:val="18"/>
          <w:lang w:eastAsia="x-none"/>
        </w:rPr>
        <w:t>ΕΣΦΑ</w:t>
      </w:r>
      <w:r w:rsidRPr="001D1883">
        <w:rPr>
          <w:rFonts w:ascii="Verdana" w:hAnsi="Verdana"/>
          <w:iCs/>
          <w:sz w:val="18"/>
          <w:szCs w:val="18"/>
          <w:lang w:eastAsia="x-none"/>
        </w:rPr>
        <w:t xml:space="preserve"> για την ίδια </w:t>
      </w:r>
      <w:r w:rsidRPr="001D1883">
        <w:rPr>
          <w:rFonts w:ascii="Verdana" w:hAnsi="Verdana"/>
          <w:b/>
          <w:bCs/>
          <w:iCs/>
          <w:sz w:val="18"/>
          <w:szCs w:val="18"/>
          <w:lang w:eastAsia="x-none"/>
        </w:rPr>
        <w:t>Ημέρα</w:t>
      </w:r>
      <w:r w:rsidRPr="001D1883">
        <w:rPr>
          <w:rFonts w:ascii="Verdana" w:hAnsi="Verdana"/>
          <w:iCs/>
          <w:sz w:val="18"/>
          <w:szCs w:val="18"/>
          <w:lang w:eastAsia="x-none"/>
        </w:rPr>
        <w:t xml:space="preserve"> για τα αντίστοιχα Σημεία Εξόδου, και </w:t>
      </w:r>
    </w:p>
    <w:p w:rsidR="00513F49" w:rsidRPr="001D1883" w:rsidRDefault="0005769C" w:rsidP="00612A35">
      <w:pPr>
        <w:widowControl/>
        <w:autoSpaceDE/>
        <w:autoSpaceDN/>
        <w:adjustRightInd/>
        <w:ind w:left="284" w:right="76"/>
        <w:jc w:val="both"/>
        <w:rPr>
          <w:rFonts w:ascii="Verdana" w:hAnsi="Verdana"/>
          <w:iCs/>
          <w:sz w:val="18"/>
          <w:szCs w:val="18"/>
          <w:lang w:eastAsia="x-none"/>
        </w:rPr>
      </w:pPr>
      <w:r w:rsidRPr="001D1883">
        <w:rPr>
          <w:rFonts w:ascii="Verdana" w:hAnsi="Verdana"/>
          <w:iCs/>
          <w:sz w:val="18"/>
          <w:szCs w:val="18"/>
          <w:lang w:eastAsia="x-none"/>
        </w:rPr>
        <w:t xml:space="preserve">(β) η </w:t>
      </w:r>
      <w:r w:rsidRPr="001D1883">
        <w:rPr>
          <w:rFonts w:ascii="Verdana" w:hAnsi="Verdana"/>
          <w:b/>
          <w:bCs/>
          <w:iCs/>
          <w:sz w:val="18"/>
          <w:szCs w:val="18"/>
          <w:lang w:eastAsia="x-none"/>
        </w:rPr>
        <w:t>ΗΕΕΦ</w:t>
      </w:r>
      <w:r w:rsidRPr="001D1883">
        <w:rPr>
          <w:rFonts w:ascii="Verdana" w:hAnsi="Verdana"/>
          <w:iCs/>
          <w:sz w:val="18"/>
          <w:szCs w:val="18"/>
          <w:lang w:eastAsia="x-none"/>
        </w:rPr>
        <w:t xml:space="preserve"> του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για την αντίστοιχη </w:t>
      </w:r>
      <w:r w:rsidRPr="001D1883">
        <w:rPr>
          <w:rFonts w:ascii="Verdana" w:hAnsi="Verdana"/>
          <w:b/>
          <w:bCs/>
          <w:iCs/>
          <w:sz w:val="18"/>
          <w:szCs w:val="18"/>
          <w:lang w:eastAsia="x-none"/>
        </w:rPr>
        <w:t>Ημέρα</w:t>
      </w:r>
      <w:r w:rsidRPr="001D1883">
        <w:rPr>
          <w:rFonts w:ascii="Verdana" w:hAnsi="Verdana"/>
          <w:iCs/>
          <w:sz w:val="18"/>
          <w:szCs w:val="18"/>
          <w:lang w:eastAsia="x-none"/>
        </w:rPr>
        <w:t xml:space="preserve"> είναι αρνητική,</w:t>
      </w:r>
    </w:p>
    <w:p w:rsidR="00F13134" w:rsidRPr="001D1883" w:rsidRDefault="0005769C" w:rsidP="00612A35">
      <w:pPr>
        <w:widowControl/>
        <w:autoSpaceDE/>
        <w:autoSpaceDN/>
        <w:adjustRightInd/>
        <w:ind w:left="284" w:right="76"/>
        <w:jc w:val="both"/>
        <w:rPr>
          <w:rFonts w:ascii="Verdana" w:hAnsi="Verdana"/>
          <w:iCs/>
          <w:sz w:val="18"/>
          <w:szCs w:val="18"/>
          <w:lang w:eastAsia="x-none"/>
        </w:rPr>
      </w:pPr>
      <w:r w:rsidRPr="001D1883">
        <w:rPr>
          <w:rFonts w:ascii="Verdana" w:hAnsi="Verdana"/>
          <w:iCs/>
          <w:sz w:val="18"/>
          <w:szCs w:val="18"/>
          <w:lang w:eastAsia="x-none"/>
        </w:rPr>
        <w:t xml:space="preserve">τότε, για εκείνη την </w:t>
      </w:r>
      <w:r w:rsidRPr="001D1883">
        <w:rPr>
          <w:rFonts w:ascii="Verdana" w:hAnsi="Verdana"/>
          <w:b/>
          <w:bCs/>
          <w:iCs/>
          <w:sz w:val="18"/>
          <w:szCs w:val="18"/>
          <w:lang w:eastAsia="x-none"/>
        </w:rPr>
        <w:t>Ημέρα</w:t>
      </w:r>
      <w:r w:rsidRPr="001D1883">
        <w:rPr>
          <w:rFonts w:ascii="Verdana" w:hAnsi="Verdana"/>
          <w:iCs/>
          <w:sz w:val="18"/>
          <w:szCs w:val="18"/>
          <w:lang w:eastAsia="x-none"/>
        </w:rPr>
        <w:t xml:space="preserve">, η ποσότητα της </w:t>
      </w:r>
      <w:r w:rsidRPr="001D1883">
        <w:rPr>
          <w:rFonts w:ascii="Verdana" w:hAnsi="Verdana"/>
          <w:b/>
          <w:bCs/>
          <w:iCs/>
          <w:sz w:val="18"/>
          <w:szCs w:val="18"/>
          <w:lang w:eastAsia="x-none"/>
        </w:rPr>
        <w:t>ΗΕΕΦ</w:t>
      </w:r>
      <w:r w:rsidRPr="001D1883">
        <w:rPr>
          <w:rFonts w:ascii="Verdana" w:hAnsi="Verdana"/>
          <w:iCs/>
          <w:sz w:val="18"/>
          <w:szCs w:val="18"/>
          <w:lang w:eastAsia="x-none"/>
        </w:rPr>
        <w:t xml:space="preserve"> του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θα επιμερίζεται στον </w:t>
      </w:r>
      <w:r w:rsidRPr="001D1883">
        <w:rPr>
          <w:rFonts w:ascii="Verdana" w:hAnsi="Verdana"/>
          <w:b/>
          <w:bCs/>
          <w:iCs/>
          <w:sz w:val="18"/>
          <w:szCs w:val="18"/>
          <w:lang w:eastAsia="x-none"/>
        </w:rPr>
        <w:t>Αγοραστή</w:t>
      </w:r>
      <w:r w:rsidRPr="001D1883">
        <w:rPr>
          <w:rFonts w:ascii="Verdana" w:hAnsi="Verdana"/>
          <w:iCs/>
          <w:sz w:val="18"/>
          <w:szCs w:val="18"/>
          <w:lang w:eastAsia="x-none"/>
        </w:rPr>
        <w:t xml:space="preserve">, βάσει της συμμετοχής της </w:t>
      </w:r>
      <w:r w:rsidRPr="001D1883">
        <w:rPr>
          <w:rFonts w:ascii="Verdana" w:hAnsi="Verdana"/>
          <w:b/>
          <w:bCs/>
          <w:iCs/>
          <w:sz w:val="18"/>
          <w:szCs w:val="18"/>
          <w:lang w:eastAsia="x-none"/>
        </w:rPr>
        <w:t xml:space="preserve">Ημερήσιας </w:t>
      </w:r>
      <w:proofErr w:type="spellStart"/>
      <w:r w:rsidRPr="001D1883">
        <w:rPr>
          <w:rFonts w:ascii="Verdana" w:hAnsi="Verdana"/>
          <w:b/>
          <w:bCs/>
          <w:iCs/>
          <w:sz w:val="18"/>
          <w:szCs w:val="18"/>
          <w:lang w:eastAsia="x-none"/>
        </w:rPr>
        <w:t>Παραδοθείσας</w:t>
      </w:r>
      <w:proofErr w:type="spellEnd"/>
      <w:r w:rsidRPr="001D1883">
        <w:rPr>
          <w:rFonts w:ascii="Verdana" w:hAnsi="Verdana"/>
          <w:b/>
          <w:bCs/>
          <w:iCs/>
          <w:sz w:val="18"/>
          <w:szCs w:val="18"/>
          <w:lang w:eastAsia="x-none"/>
        </w:rPr>
        <w:t xml:space="preserve"> Ποσότητας</w:t>
      </w:r>
      <w:r w:rsidRPr="001D1883">
        <w:rPr>
          <w:rFonts w:ascii="Verdana" w:hAnsi="Verdana"/>
          <w:iCs/>
          <w:sz w:val="18"/>
          <w:szCs w:val="18"/>
          <w:lang w:eastAsia="x-none"/>
        </w:rPr>
        <w:t xml:space="preserve"> (</w:t>
      </w:r>
      <w:r w:rsidRPr="001D1883">
        <w:rPr>
          <w:rFonts w:ascii="Verdana" w:hAnsi="Verdana"/>
          <w:b/>
          <w:bCs/>
          <w:iCs/>
          <w:sz w:val="18"/>
          <w:szCs w:val="18"/>
          <w:lang w:eastAsia="x-none"/>
        </w:rPr>
        <w:t>ΗΠΠ</w:t>
      </w:r>
      <w:r w:rsidRPr="001D1883">
        <w:rPr>
          <w:rFonts w:ascii="Verdana" w:hAnsi="Verdana"/>
          <w:iCs/>
          <w:sz w:val="18"/>
          <w:szCs w:val="18"/>
          <w:lang w:eastAsia="x-none"/>
        </w:rPr>
        <w:t xml:space="preserve">) για αυτή την </w:t>
      </w:r>
      <w:r w:rsidRPr="001D1883">
        <w:rPr>
          <w:rFonts w:ascii="Verdana" w:hAnsi="Verdana"/>
          <w:b/>
          <w:bCs/>
          <w:iCs/>
          <w:sz w:val="18"/>
          <w:szCs w:val="18"/>
          <w:lang w:eastAsia="x-none"/>
        </w:rPr>
        <w:t>Ημέρα</w:t>
      </w:r>
      <w:r w:rsidRPr="001D1883">
        <w:rPr>
          <w:rFonts w:ascii="Verdana" w:hAnsi="Verdana"/>
          <w:iCs/>
          <w:sz w:val="18"/>
          <w:szCs w:val="18"/>
          <w:lang w:eastAsia="x-none"/>
        </w:rPr>
        <w:t xml:space="preserve"> στο σύνολο της ημερήσιας ποσότητας που παρέδωσε ο </w:t>
      </w:r>
      <w:r w:rsidRPr="001D1883">
        <w:rPr>
          <w:rFonts w:ascii="Verdana" w:hAnsi="Verdana"/>
          <w:b/>
          <w:bCs/>
          <w:iCs/>
          <w:sz w:val="18"/>
          <w:szCs w:val="18"/>
          <w:lang w:eastAsia="x-none"/>
        </w:rPr>
        <w:t>Πωλητής</w:t>
      </w:r>
      <w:r w:rsidRPr="001D1883">
        <w:rPr>
          <w:rFonts w:ascii="Verdana" w:hAnsi="Verdana"/>
          <w:iCs/>
          <w:sz w:val="18"/>
          <w:szCs w:val="18"/>
          <w:lang w:eastAsia="x-none"/>
        </w:rPr>
        <w:t xml:space="preserve"> στο </w:t>
      </w:r>
      <w:r w:rsidRPr="001D1883">
        <w:rPr>
          <w:rFonts w:ascii="Verdana" w:hAnsi="Verdana"/>
          <w:b/>
          <w:bCs/>
          <w:iCs/>
          <w:sz w:val="18"/>
          <w:szCs w:val="18"/>
          <w:lang w:eastAsia="x-none"/>
        </w:rPr>
        <w:t>Σημείο</w:t>
      </w:r>
      <w:r w:rsidRPr="001D1883">
        <w:rPr>
          <w:rFonts w:ascii="Verdana" w:hAnsi="Verdana"/>
          <w:iCs/>
          <w:sz w:val="18"/>
          <w:szCs w:val="18"/>
          <w:lang w:eastAsia="x-none"/>
        </w:rPr>
        <w:t xml:space="preserve"> </w:t>
      </w:r>
      <w:r w:rsidRPr="001D1883">
        <w:rPr>
          <w:rFonts w:ascii="Verdana" w:hAnsi="Verdana"/>
          <w:b/>
          <w:bCs/>
          <w:iCs/>
          <w:sz w:val="18"/>
          <w:szCs w:val="18"/>
          <w:lang w:eastAsia="x-none"/>
        </w:rPr>
        <w:t>Παράδοσης</w:t>
      </w:r>
      <w:r w:rsidR="00154069">
        <w:rPr>
          <w:rFonts w:ascii="Verdana" w:hAnsi="Verdana"/>
          <w:b/>
          <w:bCs/>
          <w:iCs/>
          <w:sz w:val="18"/>
          <w:szCs w:val="18"/>
          <w:lang w:eastAsia="x-none"/>
        </w:rPr>
        <w:t xml:space="preserve"> ΕΣΣ</w:t>
      </w:r>
      <w:r w:rsidRPr="001D1883">
        <w:rPr>
          <w:rFonts w:ascii="Verdana" w:hAnsi="Verdana"/>
          <w:iCs/>
          <w:sz w:val="18"/>
          <w:szCs w:val="18"/>
          <w:lang w:eastAsia="x-none"/>
        </w:rPr>
        <w:t xml:space="preserve">. </w:t>
      </w:r>
      <w:r w:rsidR="001027C0" w:rsidRPr="001027C0">
        <w:rPr>
          <w:rFonts w:ascii="Verdana" w:hAnsi="Verdana"/>
          <w:iCs/>
          <w:sz w:val="18"/>
          <w:szCs w:val="18"/>
          <w:lang w:eastAsia="x-none"/>
        </w:rPr>
        <w:t xml:space="preserve">Στο τέλος κάθε </w:t>
      </w:r>
      <w:r w:rsidR="001027C0" w:rsidRPr="001027C0">
        <w:rPr>
          <w:rFonts w:ascii="Verdana" w:hAnsi="Verdana"/>
          <w:b/>
          <w:bCs/>
          <w:iCs/>
          <w:sz w:val="18"/>
          <w:szCs w:val="18"/>
          <w:lang w:eastAsia="x-none"/>
        </w:rPr>
        <w:t>Μήνα</w:t>
      </w:r>
      <w:r w:rsidR="001027C0" w:rsidRPr="001027C0">
        <w:rPr>
          <w:rFonts w:ascii="Verdana" w:hAnsi="Verdana"/>
          <w:iCs/>
          <w:sz w:val="18"/>
          <w:szCs w:val="18"/>
          <w:lang w:eastAsia="x-none"/>
        </w:rPr>
        <w:t xml:space="preserve"> </w:t>
      </w:r>
      <w:r w:rsidR="001027C0">
        <w:rPr>
          <w:rFonts w:ascii="Verdana" w:hAnsi="Verdana"/>
          <w:iCs/>
          <w:sz w:val="18"/>
          <w:szCs w:val="18"/>
          <w:lang w:eastAsia="x-none"/>
        </w:rPr>
        <w:t>ο</w:t>
      </w:r>
      <w:r w:rsidR="00C100BD" w:rsidRPr="001D1883">
        <w:rPr>
          <w:rFonts w:ascii="Verdana" w:hAnsi="Verdana"/>
          <w:iCs/>
          <w:sz w:val="18"/>
          <w:szCs w:val="18"/>
          <w:lang w:eastAsia="x-none"/>
        </w:rPr>
        <w:t xml:space="preserve">ι ποσότητες που θα προκύπτουν ανά </w:t>
      </w:r>
      <w:r w:rsidR="00C100BD" w:rsidRPr="001D1883">
        <w:rPr>
          <w:rFonts w:ascii="Verdana" w:hAnsi="Verdana"/>
          <w:b/>
          <w:bCs/>
          <w:iCs/>
          <w:sz w:val="18"/>
          <w:szCs w:val="18"/>
          <w:lang w:eastAsia="x-none"/>
        </w:rPr>
        <w:t>Ημέρα</w:t>
      </w:r>
      <w:r w:rsidR="00C100BD" w:rsidRPr="001D1883">
        <w:rPr>
          <w:rFonts w:ascii="Verdana" w:hAnsi="Verdana"/>
          <w:iCs/>
          <w:sz w:val="18"/>
          <w:szCs w:val="18"/>
          <w:lang w:eastAsia="x-none"/>
        </w:rPr>
        <w:t xml:space="preserve"> βάσει των ανωτέρω θα χρεώνονται με τη θετική διαφορά (σε €/</w:t>
      </w:r>
      <w:r w:rsidR="00C100BD" w:rsidRPr="001D1883">
        <w:rPr>
          <w:rFonts w:ascii="Verdana" w:hAnsi="Verdana"/>
          <w:iCs/>
          <w:sz w:val="18"/>
          <w:szCs w:val="18"/>
          <w:lang w:val="en-US" w:eastAsia="x-none"/>
        </w:rPr>
        <w:t>kWh</w:t>
      </w:r>
      <w:r w:rsidR="00C100BD" w:rsidRPr="001D1883">
        <w:rPr>
          <w:rFonts w:ascii="Verdana" w:hAnsi="Verdana"/>
          <w:iCs/>
          <w:sz w:val="18"/>
          <w:szCs w:val="18"/>
          <w:lang w:eastAsia="x-none"/>
        </w:rPr>
        <w:t xml:space="preserve">) μεταξύ </w:t>
      </w:r>
      <w:bookmarkStart w:id="29" w:name="_Hlk517262923"/>
      <w:r w:rsidR="00C100BD" w:rsidRPr="001D1883">
        <w:rPr>
          <w:rFonts w:ascii="Verdana" w:hAnsi="Verdana"/>
          <w:iCs/>
          <w:sz w:val="18"/>
          <w:szCs w:val="18"/>
          <w:lang w:eastAsia="x-none"/>
        </w:rPr>
        <w:t xml:space="preserve">της </w:t>
      </w:r>
      <w:r w:rsidR="00C100BD" w:rsidRPr="001D1883">
        <w:rPr>
          <w:rFonts w:ascii="Verdana" w:hAnsi="Verdana"/>
          <w:b/>
          <w:iCs/>
          <w:sz w:val="18"/>
          <w:szCs w:val="18"/>
          <w:lang w:eastAsia="x-none"/>
        </w:rPr>
        <w:t>Ημερήσιας Τιμής Διευθέτησης Αρνητικής ΗΕΕΦ</w:t>
      </w:r>
      <w:bookmarkEnd w:id="29"/>
      <w:r w:rsidR="00C100BD" w:rsidRPr="001D1883">
        <w:rPr>
          <w:rFonts w:ascii="Verdana" w:hAnsi="Verdana"/>
          <w:bCs/>
          <w:iCs/>
          <w:sz w:val="18"/>
          <w:szCs w:val="18"/>
          <w:lang w:eastAsia="x-none"/>
        </w:rPr>
        <w:t>,</w:t>
      </w:r>
      <w:r w:rsidR="00C100BD" w:rsidRPr="001D1883">
        <w:rPr>
          <w:rFonts w:ascii="Verdana" w:hAnsi="Verdana"/>
          <w:iCs/>
          <w:sz w:val="18"/>
          <w:szCs w:val="18"/>
          <w:lang w:eastAsia="x-none"/>
        </w:rPr>
        <w:t xml:space="preserve"> με την οποία χρεώνεται ο </w:t>
      </w:r>
      <w:r w:rsidR="00C100BD" w:rsidRPr="001D1883">
        <w:rPr>
          <w:rFonts w:ascii="Verdana" w:hAnsi="Verdana"/>
          <w:b/>
          <w:bCs/>
          <w:iCs/>
          <w:sz w:val="18"/>
          <w:szCs w:val="18"/>
          <w:lang w:eastAsia="x-none"/>
        </w:rPr>
        <w:t>Πωλητής </w:t>
      </w:r>
      <w:r w:rsidR="00C100BD" w:rsidRPr="001D1883">
        <w:rPr>
          <w:rFonts w:ascii="Verdana" w:hAnsi="Verdana"/>
          <w:iCs/>
          <w:sz w:val="18"/>
          <w:szCs w:val="18"/>
          <w:lang w:eastAsia="x-none"/>
        </w:rPr>
        <w:t xml:space="preserve">από τον </w:t>
      </w:r>
      <w:r w:rsidR="00C100BD" w:rsidRPr="001D1883">
        <w:rPr>
          <w:rFonts w:ascii="Verdana" w:hAnsi="Verdana"/>
          <w:b/>
          <w:bCs/>
          <w:iCs/>
          <w:sz w:val="18"/>
          <w:szCs w:val="18"/>
          <w:lang w:eastAsia="x-none"/>
        </w:rPr>
        <w:t>Διαχειριστή</w:t>
      </w:r>
      <w:r w:rsidR="00C100BD" w:rsidRPr="001D1883">
        <w:rPr>
          <w:rFonts w:ascii="Verdana" w:hAnsi="Verdana"/>
          <w:iCs/>
          <w:sz w:val="18"/>
          <w:szCs w:val="18"/>
          <w:lang w:eastAsia="x-none"/>
        </w:rPr>
        <w:t xml:space="preserve"> και της </w:t>
      </w:r>
      <w:r w:rsidR="00C100BD" w:rsidRPr="001D1883">
        <w:rPr>
          <w:rFonts w:ascii="Verdana" w:hAnsi="Verdana"/>
          <w:b/>
          <w:bCs/>
          <w:iCs/>
          <w:sz w:val="18"/>
          <w:szCs w:val="18"/>
          <w:lang w:eastAsia="x-none"/>
        </w:rPr>
        <w:t xml:space="preserve">Συμβατικής Τιμής </w:t>
      </w:r>
      <w:r w:rsidR="00C100BD" w:rsidRPr="001D1883">
        <w:rPr>
          <w:rFonts w:ascii="Verdana" w:hAnsi="Verdana"/>
          <w:iCs/>
          <w:sz w:val="18"/>
          <w:szCs w:val="18"/>
          <w:lang w:eastAsia="x-none"/>
        </w:rPr>
        <w:t xml:space="preserve">για κάθε </w:t>
      </w:r>
      <w:r w:rsidR="00C100BD" w:rsidRPr="001D1883">
        <w:rPr>
          <w:rFonts w:ascii="Verdana" w:hAnsi="Verdana"/>
          <w:b/>
          <w:iCs/>
          <w:sz w:val="18"/>
          <w:szCs w:val="18"/>
          <w:lang w:eastAsia="x-none"/>
        </w:rPr>
        <w:t>Ημέρα</w:t>
      </w:r>
      <w:r w:rsidR="00C100BD" w:rsidRPr="001D1883">
        <w:rPr>
          <w:rFonts w:ascii="Verdana" w:hAnsi="Verdana"/>
          <w:iCs/>
          <w:sz w:val="18"/>
          <w:szCs w:val="18"/>
          <w:lang w:eastAsia="x-none"/>
        </w:rPr>
        <w:t xml:space="preserve"> του εν λόγω </w:t>
      </w:r>
      <w:r w:rsidR="00C100BD" w:rsidRPr="001D1883">
        <w:rPr>
          <w:rFonts w:ascii="Verdana" w:hAnsi="Verdana"/>
          <w:b/>
          <w:bCs/>
          <w:iCs/>
          <w:sz w:val="18"/>
          <w:szCs w:val="18"/>
          <w:lang w:eastAsia="x-none"/>
        </w:rPr>
        <w:t>Μήνα</w:t>
      </w:r>
      <w:r w:rsidR="00C100BD" w:rsidRPr="001D1883">
        <w:rPr>
          <w:rFonts w:ascii="Verdana" w:hAnsi="Verdana"/>
          <w:iCs/>
          <w:sz w:val="18"/>
          <w:szCs w:val="18"/>
          <w:lang w:eastAsia="x-none"/>
        </w:rPr>
        <w:t xml:space="preserve">, σύμφωνα με το άρθρο 5 της </w:t>
      </w:r>
      <w:r w:rsidR="00612095" w:rsidRPr="001D1883">
        <w:rPr>
          <w:rFonts w:ascii="Verdana" w:hAnsi="Verdana"/>
          <w:iCs/>
          <w:sz w:val="18"/>
          <w:szCs w:val="18"/>
          <w:lang w:eastAsia="x-none"/>
        </w:rPr>
        <w:t>παρούσας</w:t>
      </w:r>
      <w:r w:rsidR="00612095" w:rsidRPr="001D1883">
        <w:rPr>
          <w:rFonts w:ascii="Verdana" w:hAnsi="Verdana"/>
          <w:b/>
          <w:bCs/>
          <w:iCs/>
          <w:sz w:val="18"/>
          <w:szCs w:val="18"/>
          <w:lang w:eastAsia="x-none"/>
        </w:rPr>
        <w:t xml:space="preserve"> </w:t>
      </w:r>
      <w:r w:rsidR="00C100BD" w:rsidRPr="001D1883">
        <w:rPr>
          <w:rFonts w:ascii="Verdana" w:hAnsi="Verdana"/>
          <w:b/>
          <w:bCs/>
          <w:iCs/>
          <w:sz w:val="18"/>
          <w:szCs w:val="18"/>
          <w:lang w:eastAsia="x-none"/>
        </w:rPr>
        <w:t>Σύμβασης Δημοπρασίας</w:t>
      </w:r>
      <w:r w:rsidR="00C100BD" w:rsidRPr="001D1883">
        <w:rPr>
          <w:rFonts w:ascii="Verdana" w:hAnsi="Verdana"/>
          <w:bCs/>
          <w:iCs/>
          <w:sz w:val="18"/>
          <w:szCs w:val="18"/>
          <w:lang w:eastAsia="x-none"/>
        </w:rPr>
        <w:t>,</w:t>
      </w:r>
      <w:r w:rsidRPr="001D1883">
        <w:rPr>
          <w:rFonts w:ascii="Verdana" w:hAnsi="Verdana"/>
          <w:b/>
          <w:bCs/>
          <w:iCs/>
          <w:sz w:val="18"/>
          <w:szCs w:val="18"/>
          <w:lang w:eastAsia="x-none"/>
        </w:rPr>
        <w:t xml:space="preserve"> </w:t>
      </w:r>
      <w:proofErr w:type="spellStart"/>
      <w:r w:rsidRPr="001D1883">
        <w:rPr>
          <w:rFonts w:ascii="Verdana" w:hAnsi="Verdana"/>
          <w:iCs/>
          <w:sz w:val="18"/>
          <w:szCs w:val="18"/>
          <w:lang w:eastAsia="x-none"/>
        </w:rPr>
        <w:t>απομειωμένης</w:t>
      </w:r>
      <w:proofErr w:type="spellEnd"/>
      <w:r w:rsidRPr="001D1883">
        <w:rPr>
          <w:rFonts w:ascii="Verdana" w:hAnsi="Verdana"/>
          <w:iCs/>
          <w:sz w:val="18"/>
          <w:szCs w:val="18"/>
          <w:lang w:eastAsia="x-none"/>
        </w:rPr>
        <w:t xml:space="preserve"> (εννοείται της </w:t>
      </w:r>
      <w:r w:rsidRPr="001D1883">
        <w:rPr>
          <w:rFonts w:ascii="Verdana" w:hAnsi="Verdana"/>
          <w:b/>
          <w:iCs/>
          <w:sz w:val="18"/>
          <w:szCs w:val="18"/>
          <w:lang w:eastAsia="x-none"/>
        </w:rPr>
        <w:t>Συμβατικής Τιμής</w:t>
      </w:r>
      <w:r w:rsidRPr="001D1883">
        <w:rPr>
          <w:rFonts w:ascii="Verdana" w:hAnsi="Verdana"/>
          <w:iCs/>
          <w:sz w:val="18"/>
          <w:szCs w:val="18"/>
          <w:lang w:eastAsia="x-none"/>
        </w:rPr>
        <w:t xml:space="preserve">) </w:t>
      </w:r>
      <w:r w:rsidR="00CF3660" w:rsidRPr="001D1883">
        <w:rPr>
          <w:rFonts w:ascii="Verdana" w:hAnsi="Verdana"/>
          <w:iCs/>
          <w:sz w:val="18"/>
          <w:szCs w:val="18"/>
          <w:lang w:eastAsia="x-none"/>
        </w:rPr>
        <w:t>[</w:t>
      </w:r>
      <w:r w:rsidR="003E54B1" w:rsidRPr="001D1883">
        <w:rPr>
          <w:rFonts w:ascii="Verdana" w:hAnsi="Verdana"/>
          <w:iCs/>
          <w:sz w:val="18"/>
          <w:szCs w:val="18"/>
          <w:lang w:eastAsia="x-none"/>
        </w:rPr>
        <w:t>κατά</w:t>
      </w:r>
      <w:r w:rsidR="00396F68" w:rsidRPr="001D1883">
        <w:rPr>
          <w:rFonts w:ascii="Verdana" w:hAnsi="Verdana"/>
          <w:b/>
          <w:bCs/>
          <w:iCs/>
          <w:sz w:val="18"/>
          <w:szCs w:val="18"/>
          <w:lang w:eastAsia="x-none"/>
        </w:rPr>
        <w:t xml:space="preserve"> </w:t>
      </w:r>
      <w:r w:rsidR="00612095" w:rsidRPr="001D1883">
        <w:t xml:space="preserve"> </w:t>
      </w:r>
      <w:r w:rsidR="002A2618" w:rsidRPr="004E4E84">
        <w:rPr>
          <w:rFonts w:ascii="Verdana" w:hAnsi="Verdana"/>
          <w:b/>
          <w:iCs/>
          <w:sz w:val="18"/>
          <w:szCs w:val="18"/>
          <w:lang w:eastAsia="x-none"/>
        </w:rPr>
        <w:t>0,000727148</w:t>
      </w:r>
      <w:r w:rsidR="004E4E84" w:rsidRPr="004E4E84">
        <w:rPr>
          <w:rFonts w:ascii="Verdana" w:hAnsi="Verdana"/>
          <w:b/>
          <w:iCs/>
          <w:sz w:val="18"/>
          <w:szCs w:val="18"/>
          <w:lang w:eastAsia="x-none"/>
        </w:rPr>
        <w:t xml:space="preserve"> </w:t>
      </w:r>
      <w:r w:rsidR="00E0553D" w:rsidRPr="004E4E84">
        <w:rPr>
          <w:rFonts w:ascii="Verdana" w:hAnsi="Verdana"/>
          <w:b/>
          <w:iCs/>
          <w:sz w:val="18"/>
          <w:szCs w:val="18"/>
          <w:lang w:eastAsia="x-none"/>
        </w:rPr>
        <w:t>€/</w:t>
      </w:r>
      <w:proofErr w:type="spellStart"/>
      <w:r w:rsidR="00877180" w:rsidRPr="004E4E84">
        <w:rPr>
          <w:rFonts w:ascii="Verdana" w:hAnsi="Verdana"/>
          <w:b/>
          <w:iCs/>
          <w:sz w:val="18"/>
          <w:szCs w:val="18"/>
          <w:lang w:eastAsia="x-none"/>
        </w:rPr>
        <w:t>kWh</w:t>
      </w:r>
      <w:proofErr w:type="spellEnd"/>
      <w:r w:rsidR="00BF3F27" w:rsidRPr="001D1883">
        <w:rPr>
          <w:rFonts w:ascii="Verdana" w:hAnsi="Verdana"/>
          <w:iCs/>
          <w:sz w:val="18"/>
          <w:szCs w:val="18"/>
          <w:lang w:eastAsia="x-none"/>
        </w:rPr>
        <w:t xml:space="preserve">, </w:t>
      </w:r>
      <w:r w:rsidR="00BF3F27" w:rsidRPr="004E4E84">
        <w:rPr>
          <w:rFonts w:ascii="Verdana" w:hAnsi="Verdana"/>
          <w:iCs/>
          <w:sz w:val="18"/>
          <w:szCs w:val="18"/>
          <w:lang w:eastAsia="x-none"/>
        </w:rPr>
        <w:t>κατόπιν της, κατ’ άρθ. 4.2 ανωτέρω, επιλογής του Αγοραστή για</w:t>
      </w:r>
      <w:r w:rsidR="00BF3F27" w:rsidRPr="001D1883">
        <w:rPr>
          <w:rFonts w:ascii="Verdana" w:hAnsi="Verdana"/>
          <w:bCs/>
          <w:iCs/>
          <w:sz w:val="18"/>
          <w:szCs w:val="18"/>
          <w:lang w:eastAsia="x-none"/>
        </w:rPr>
        <w:t xml:space="preserve"> παραλαβή της </w:t>
      </w:r>
      <w:proofErr w:type="spellStart"/>
      <w:r w:rsidR="00BF3F27" w:rsidRPr="001D1883">
        <w:rPr>
          <w:rFonts w:ascii="Verdana" w:hAnsi="Verdana"/>
          <w:bCs/>
          <w:iCs/>
          <w:sz w:val="18"/>
          <w:szCs w:val="18"/>
          <w:lang w:eastAsia="x-none"/>
        </w:rPr>
        <w:t>κατακυρωθείσας</w:t>
      </w:r>
      <w:proofErr w:type="spellEnd"/>
      <w:r w:rsidR="00BF3F27" w:rsidRPr="001D1883">
        <w:rPr>
          <w:rFonts w:ascii="Verdana" w:hAnsi="Verdana"/>
          <w:bCs/>
          <w:iCs/>
          <w:sz w:val="18"/>
          <w:szCs w:val="18"/>
          <w:lang w:eastAsia="x-none"/>
        </w:rPr>
        <w:t xml:space="preserve"> ποσότητας </w:t>
      </w:r>
      <w:proofErr w:type="spellStart"/>
      <w:r w:rsidR="00BF3F27" w:rsidRPr="001D1883">
        <w:rPr>
          <w:rFonts w:ascii="Verdana" w:hAnsi="Verdana"/>
          <w:bCs/>
          <w:iCs/>
          <w:sz w:val="18"/>
          <w:szCs w:val="18"/>
          <w:lang w:eastAsia="x-none"/>
        </w:rPr>
        <w:t>ισοκατανεμημένης</w:t>
      </w:r>
      <w:proofErr w:type="spellEnd"/>
      <w:r w:rsidR="00BF3F27" w:rsidRPr="001D1883">
        <w:rPr>
          <w:rFonts w:ascii="Verdana" w:hAnsi="Verdana"/>
          <w:bCs/>
          <w:iCs/>
          <w:sz w:val="18"/>
          <w:szCs w:val="18"/>
          <w:lang w:eastAsia="x-none"/>
        </w:rPr>
        <w:t xml:space="preserve"> σε ημερήσια βάση</w:t>
      </w:r>
      <w:r w:rsidR="00CF3660" w:rsidRPr="001D1883">
        <w:rPr>
          <w:rFonts w:ascii="Verdana" w:hAnsi="Verdana"/>
          <w:bCs/>
          <w:iCs/>
          <w:sz w:val="18"/>
          <w:szCs w:val="18"/>
          <w:lang w:eastAsia="x-none"/>
        </w:rPr>
        <w:t>]</w:t>
      </w:r>
      <w:r w:rsidR="006D6648" w:rsidRPr="001D1883">
        <w:rPr>
          <w:rFonts w:ascii="Verdana" w:hAnsi="Verdana"/>
          <w:bCs/>
          <w:iCs/>
          <w:sz w:val="18"/>
          <w:szCs w:val="18"/>
          <w:lang w:eastAsia="x-none"/>
        </w:rPr>
        <w:t xml:space="preserve"> </w:t>
      </w:r>
      <w:r w:rsidR="00CF3660" w:rsidRPr="001D1883">
        <w:rPr>
          <w:rFonts w:ascii="Verdana" w:hAnsi="Verdana"/>
          <w:bCs/>
          <w:iCs/>
          <w:sz w:val="18"/>
          <w:szCs w:val="18"/>
          <w:lang w:eastAsia="x-none"/>
        </w:rPr>
        <w:t>/ [</w:t>
      </w:r>
      <w:r w:rsidR="00C74744" w:rsidRPr="001D1883">
        <w:rPr>
          <w:rFonts w:ascii="Verdana" w:hAnsi="Verdana"/>
          <w:bCs/>
          <w:iCs/>
          <w:sz w:val="18"/>
          <w:szCs w:val="18"/>
          <w:lang w:eastAsia="x-none"/>
        </w:rPr>
        <w:t xml:space="preserve">κατά </w:t>
      </w:r>
      <w:r w:rsidR="00A12001" w:rsidRPr="001D1883">
        <w:rPr>
          <w:rFonts w:ascii="Verdana" w:hAnsi="Verdana"/>
          <w:bCs/>
          <w:iCs/>
          <w:sz w:val="18"/>
          <w:szCs w:val="18"/>
          <w:lang w:eastAsia="x-none"/>
        </w:rPr>
        <w:t xml:space="preserve"> </w:t>
      </w:r>
      <w:r w:rsidR="004E4E84" w:rsidRPr="004E4E84">
        <w:rPr>
          <w:rFonts w:ascii="Verdana" w:hAnsi="Verdana"/>
          <w:b/>
          <w:bCs/>
          <w:iCs/>
          <w:sz w:val="18"/>
          <w:szCs w:val="18"/>
          <w:lang w:eastAsia="x-none"/>
        </w:rPr>
        <w:t>0,000859958</w:t>
      </w:r>
      <w:r w:rsidR="004E4E84">
        <w:rPr>
          <w:rFonts w:ascii="Verdana" w:hAnsi="Verdana"/>
          <w:bCs/>
          <w:iCs/>
          <w:sz w:val="18"/>
          <w:szCs w:val="18"/>
          <w:lang w:eastAsia="x-none"/>
        </w:rPr>
        <w:t xml:space="preserve"> </w:t>
      </w:r>
      <w:r w:rsidR="00E0553D" w:rsidRPr="00FE79B5">
        <w:rPr>
          <w:rFonts w:ascii="Verdana" w:hAnsi="Verdana"/>
          <w:b/>
          <w:bCs/>
          <w:iCs/>
          <w:sz w:val="18"/>
          <w:szCs w:val="18"/>
          <w:lang w:eastAsia="x-none"/>
        </w:rPr>
        <w:t>€/</w:t>
      </w:r>
      <w:r w:rsidR="00877180" w:rsidRPr="00FE79B5">
        <w:rPr>
          <w:rFonts w:ascii="Verdana" w:hAnsi="Verdana"/>
          <w:b/>
          <w:bCs/>
          <w:iCs/>
          <w:sz w:val="18"/>
          <w:szCs w:val="18"/>
          <w:lang w:val="en-US" w:eastAsia="x-none"/>
        </w:rPr>
        <w:t>kWh</w:t>
      </w:r>
      <w:r w:rsidR="00E0553D" w:rsidRPr="001D1883">
        <w:rPr>
          <w:rFonts w:ascii="Verdana" w:hAnsi="Verdana"/>
          <w:bCs/>
          <w:iCs/>
          <w:sz w:val="18"/>
          <w:szCs w:val="18"/>
          <w:lang w:eastAsia="x-none"/>
        </w:rPr>
        <w:t xml:space="preserve">, </w:t>
      </w:r>
      <w:r w:rsidR="00455E4C" w:rsidRPr="001D1883">
        <w:rPr>
          <w:rFonts w:ascii="Verdana" w:hAnsi="Verdana"/>
          <w:bCs/>
          <w:iCs/>
          <w:sz w:val="18"/>
          <w:szCs w:val="18"/>
          <w:lang w:eastAsia="x-none"/>
        </w:rPr>
        <w:t xml:space="preserve">κατόπιν της, κατ’ άρθ. 4.2 ανωτέρω, επιλογής του </w:t>
      </w:r>
      <w:r w:rsidR="00455E4C" w:rsidRPr="001D1883">
        <w:rPr>
          <w:rFonts w:ascii="Verdana" w:hAnsi="Verdana"/>
          <w:b/>
          <w:bCs/>
          <w:iCs/>
          <w:sz w:val="18"/>
          <w:szCs w:val="18"/>
          <w:lang w:eastAsia="x-none"/>
        </w:rPr>
        <w:t>Αγοραστή</w:t>
      </w:r>
      <w:r w:rsidR="00455E4C" w:rsidRPr="001D1883">
        <w:rPr>
          <w:rFonts w:ascii="Verdana" w:hAnsi="Verdana"/>
          <w:bCs/>
          <w:iCs/>
          <w:sz w:val="18"/>
          <w:szCs w:val="18"/>
          <w:lang w:eastAsia="x-none"/>
        </w:rPr>
        <w:t xml:space="preserve"> για παραλαβή της </w:t>
      </w:r>
      <w:proofErr w:type="spellStart"/>
      <w:r w:rsidR="00455E4C" w:rsidRPr="001D1883">
        <w:rPr>
          <w:rFonts w:ascii="Verdana" w:hAnsi="Verdana"/>
          <w:bCs/>
          <w:iCs/>
          <w:sz w:val="18"/>
          <w:szCs w:val="18"/>
          <w:lang w:eastAsia="x-none"/>
        </w:rPr>
        <w:t>κατακυρωθείσας</w:t>
      </w:r>
      <w:proofErr w:type="spellEnd"/>
      <w:r w:rsidR="00455E4C" w:rsidRPr="001D1883">
        <w:rPr>
          <w:rFonts w:ascii="Verdana" w:hAnsi="Verdana"/>
          <w:bCs/>
          <w:iCs/>
          <w:sz w:val="18"/>
          <w:szCs w:val="18"/>
          <w:lang w:eastAsia="x-none"/>
        </w:rPr>
        <w:t xml:space="preserve"> ποσότητας με ρυθμό απορρόφησης 0-125% της μέσης ημερήσιας </w:t>
      </w:r>
      <w:proofErr w:type="spellStart"/>
      <w:r w:rsidR="00455E4C" w:rsidRPr="001D1883">
        <w:rPr>
          <w:rFonts w:ascii="Verdana" w:hAnsi="Verdana"/>
          <w:bCs/>
          <w:iCs/>
          <w:sz w:val="18"/>
          <w:szCs w:val="18"/>
          <w:lang w:eastAsia="x-none"/>
        </w:rPr>
        <w:t>κατακυρωθείσας</w:t>
      </w:r>
      <w:proofErr w:type="spellEnd"/>
      <w:r w:rsidR="00455E4C" w:rsidRPr="001D1883">
        <w:rPr>
          <w:rFonts w:ascii="Verdana" w:hAnsi="Verdana"/>
          <w:bCs/>
          <w:iCs/>
          <w:sz w:val="18"/>
          <w:szCs w:val="18"/>
          <w:lang w:eastAsia="x-none"/>
        </w:rPr>
        <w:t xml:space="preserve"> ποσότητας</w:t>
      </w:r>
      <w:r w:rsidR="00CF3660" w:rsidRPr="001D1883">
        <w:rPr>
          <w:rFonts w:ascii="Verdana" w:hAnsi="Verdana"/>
          <w:bCs/>
          <w:iCs/>
          <w:sz w:val="18"/>
          <w:szCs w:val="18"/>
          <w:lang w:eastAsia="x-none"/>
        </w:rPr>
        <w:t>]</w:t>
      </w:r>
      <w:r w:rsidR="000F1686" w:rsidRPr="001D1883">
        <w:rPr>
          <w:rFonts w:ascii="Verdana" w:hAnsi="Verdana"/>
          <w:bCs/>
          <w:iCs/>
          <w:sz w:val="18"/>
          <w:szCs w:val="18"/>
          <w:lang w:eastAsia="x-none"/>
        </w:rPr>
        <w:t>, και το άθροισμα</w:t>
      </w:r>
      <w:r w:rsidR="000F68D1" w:rsidRPr="001D1883">
        <w:rPr>
          <w:rFonts w:ascii="Verdana" w:hAnsi="Verdana"/>
          <w:bCs/>
          <w:iCs/>
          <w:sz w:val="18"/>
          <w:szCs w:val="18"/>
          <w:lang w:eastAsia="x-none"/>
        </w:rPr>
        <w:t xml:space="preserve"> των επιμέρους ανωτέρω χρεώσεων</w:t>
      </w:r>
      <w:r w:rsidR="000F1686" w:rsidRPr="001D1883">
        <w:rPr>
          <w:rFonts w:ascii="Verdana" w:hAnsi="Verdana"/>
          <w:bCs/>
          <w:iCs/>
          <w:sz w:val="18"/>
          <w:szCs w:val="18"/>
          <w:lang w:eastAsia="x-none"/>
        </w:rPr>
        <w:t xml:space="preserve"> αυτών θα αποτελεί τη Χρέωση </w:t>
      </w:r>
      <w:proofErr w:type="spellStart"/>
      <w:r w:rsidR="000F1686" w:rsidRPr="001D1883">
        <w:rPr>
          <w:rFonts w:ascii="Verdana" w:hAnsi="Verdana"/>
          <w:bCs/>
          <w:iCs/>
          <w:sz w:val="18"/>
          <w:szCs w:val="18"/>
          <w:lang w:eastAsia="x-none"/>
        </w:rPr>
        <w:t>Ανισοζυγίου</w:t>
      </w:r>
      <w:proofErr w:type="spellEnd"/>
      <w:r w:rsidR="000F1686" w:rsidRPr="001D1883">
        <w:rPr>
          <w:rFonts w:ascii="Verdana" w:hAnsi="Verdana"/>
          <w:bCs/>
          <w:iCs/>
          <w:sz w:val="18"/>
          <w:szCs w:val="18"/>
          <w:lang w:eastAsia="x-none"/>
        </w:rPr>
        <w:t xml:space="preserve"> του </w:t>
      </w:r>
      <w:r w:rsidR="000F1686" w:rsidRPr="001D1883">
        <w:rPr>
          <w:rFonts w:ascii="Verdana" w:hAnsi="Verdana"/>
          <w:b/>
          <w:bCs/>
          <w:iCs/>
          <w:sz w:val="18"/>
          <w:szCs w:val="18"/>
          <w:lang w:eastAsia="x-none"/>
        </w:rPr>
        <w:t>Αγοραστή</w:t>
      </w:r>
      <w:r w:rsidR="000F1686" w:rsidRPr="001D1883">
        <w:rPr>
          <w:rFonts w:ascii="Verdana" w:hAnsi="Verdana"/>
          <w:bCs/>
          <w:iCs/>
          <w:sz w:val="18"/>
          <w:szCs w:val="18"/>
          <w:lang w:eastAsia="x-none"/>
        </w:rPr>
        <w:t>.</w:t>
      </w:r>
    </w:p>
    <w:p w:rsidR="00C74744" w:rsidRPr="001D1883" w:rsidRDefault="00C74744" w:rsidP="00612A35">
      <w:pPr>
        <w:widowControl/>
        <w:autoSpaceDE/>
        <w:autoSpaceDN/>
        <w:adjustRightInd/>
        <w:ind w:left="284" w:right="76"/>
        <w:jc w:val="both"/>
        <w:rPr>
          <w:rFonts w:ascii="Verdana" w:hAnsi="Verdana"/>
          <w:iCs/>
          <w:sz w:val="18"/>
          <w:szCs w:val="18"/>
          <w:lang w:eastAsia="x-none"/>
        </w:rPr>
      </w:pPr>
    </w:p>
    <w:p w:rsidR="0005769C" w:rsidRPr="001D1883" w:rsidRDefault="0005769C" w:rsidP="00612A35">
      <w:pPr>
        <w:widowControl/>
        <w:autoSpaceDE/>
        <w:autoSpaceDN/>
        <w:adjustRightInd/>
        <w:ind w:left="284" w:right="76"/>
        <w:jc w:val="both"/>
        <w:rPr>
          <w:rFonts w:ascii="Verdana" w:hAnsi="Verdana"/>
          <w:iCs/>
          <w:sz w:val="18"/>
          <w:szCs w:val="18"/>
          <w:lang w:eastAsia="x-none"/>
        </w:rPr>
      </w:pPr>
      <w:r w:rsidRPr="001D1883">
        <w:rPr>
          <w:rFonts w:ascii="Verdana" w:hAnsi="Verdana"/>
          <w:iCs/>
          <w:sz w:val="18"/>
          <w:szCs w:val="18"/>
          <w:lang w:eastAsia="x-none"/>
        </w:rPr>
        <w:t xml:space="preserve">Η  ως άνω χρέωση θα συμπεριλαμβάνεται στον </w:t>
      </w:r>
      <w:r w:rsidRPr="001D1883">
        <w:rPr>
          <w:rFonts w:ascii="Verdana" w:hAnsi="Verdana"/>
          <w:b/>
          <w:bCs/>
          <w:iCs/>
          <w:sz w:val="18"/>
          <w:szCs w:val="18"/>
          <w:lang w:eastAsia="x-none"/>
        </w:rPr>
        <w:t>Μηνιαίο Λογαριασμό</w:t>
      </w:r>
      <w:r w:rsidRPr="001D1883">
        <w:rPr>
          <w:rFonts w:ascii="Verdana" w:hAnsi="Verdana"/>
          <w:iCs/>
          <w:sz w:val="18"/>
          <w:szCs w:val="18"/>
          <w:lang w:eastAsia="x-none"/>
        </w:rPr>
        <w:t xml:space="preserve"> του </w:t>
      </w:r>
      <w:r w:rsidRPr="001D1883">
        <w:rPr>
          <w:rFonts w:ascii="Verdana" w:hAnsi="Verdana"/>
          <w:b/>
          <w:bCs/>
          <w:iCs/>
          <w:sz w:val="18"/>
          <w:szCs w:val="18"/>
          <w:lang w:eastAsia="x-none"/>
        </w:rPr>
        <w:t>Μήνα</w:t>
      </w:r>
      <w:r w:rsidRPr="001D1883">
        <w:rPr>
          <w:rFonts w:ascii="Verdana" w:hAnsi="Verdana"/>
          <w:iCs/>
          <w:sz w:val="18"/>
          <w:szCs w:val="18"/>
          <w:lang w:eastAsia="x-none"/>
        </w:rPr>
        <w:t xml:space="preserve"> </w:t>
      </w:r>
      <w:r w:rsidRPr="001D1883">
        <w:rPr>
          <w:rFonts w:ascii="Verdana" w:hAnsi="Verdana"/>
          <w:iCs/>
          <w:sz w:val="18"/>
          <w:szCs w:val="18"/>
          <w:lang w:val="en-US" w:eastAsia="x-none"/>
        </w:rPr>
        <w:t>m</w:t>
      </w:r>
      <w:r w:rsidRPr="001D1883">
        <w:rPr>
          <w:rFonts w:ascii="Verdana" w:hAnsi="Verdana"/>
          <w:iCs/>
          <w:sz w:val="18"/>
          <w:szCs w:val="18"/>
          <w:lang w:eastAsia="x-none"/>
        </w:rPr>
        <w:t xml:space="preserve"> που θα αποσταλεί από τον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στον </w:t>
      </w:r>
      <w:r w:rsidRPr="001D1883">
        <w:rPr>
          <w:rFonts w:ascii="Verdana" w:hAnsi="Verdana"/>
          <w:b/>
          <w:bCs/>
          <w:iCs/>
          <w:sz w:val="18"/>
          <w:szCs w:val="18"/>
          <w:lang w:eastAsia="x-none"/>
        </w:rPr>
        <w:t xml:space="preserve">Αγοραστή </w:t>
      </w:r>
      <w:r w:rsidRPr="001D1883">
        <w:rPr>
          <w:rFonts w:ascii="Verdana" w:hAnsi="Verdana"/>
          <w:iCs/>
          <w:sz w:val="18"/>
          <w:szCs w:val="18"/>
          <w:lang w:eastAsia="x-none"/>
        </w:rPr>
        <w:t xml:space="preserve">και θα εξοφλείται σύμφωνα με το άρθρο </w:t>
      </w:r>
      <w:r w:rsidR="007D061D" w:rsidRPr="001D1883">
        <w:rPr>
          <w:rFonts w:ascii="Verdana" w:hAnsi="Verdana"/>
          <w:iCs/>
          <w:sz w:val="18"/>
          <w:szCs w:val="18"/>
          <w:lang w:eastAsia="x-none"/>
        </w:rPr>
        <w:t xml:space="preserve">6.1 </w:t>
      </w:r>
      <w:r w:rsidRPr="001D1883">
        <w:rPr>
          <w:rFonts w:ascii="Verdana" w:hAnsi="Verdana"/>
          <w:iCs/>
          <w:sz w:val="18"/>
          <w:szCs w:val="18"/>
          <w:lang w:eastAsia="x-none"/>
        </w:rPr>
        <w:t xml:space="preserve">της </w:t>
      </w:r>
      <w:r w:rsidRPr="001D1883">
        <w:rPr>
          <w:rFonts w:ascii="Verdana" w:hAnsi="Verdana"/>
          <w:b/>
          <w:bCs/>
          <w:iCs/>
          <w:sz w:val="18"/>
          <w:szCs w:val="18"/>
          <w:lang w:eastAsia="x-none"/>
        </w:rPr>
        <w:t>Σύμβασης Δημοπρασίας</w:t>
      </w:r>
      <w:r w:rsidRPr="001D1883">
        <w:rPr>
          <w:rFonts w:ascii="Verdana" w:hAnsi="Verdana"/>
          <w:iCs/>
          <w:sz w:val="18"/>
          <w:szCs w:val="18"/>
          <w:lang w:eastAsia="x-none"/>
        </w:rPr>
        <w:t>.</w:t>
      </w:r>
    </w:p>
    <w:p w:rsidR="00D24614" w:rsidRPr="001D1883" w:rsidRDefault="00D24614" w:rsidP="00612A35">
      <w:pPr>
        <w:widowControl/>
        <w:autoSpaceDE/>
        <w:autoSpaceDN/>
        <w:adjustRightInd/>
        <w:ind w:left="284" w:right="76"/>
        <w:jc w:val="both"/>
        <w:rPr>
          <w:rFonts w:ascii="Verdana" w:hAnsi="Verdana"/>
          <w:iCs/>
          <w:sz w:val="18"/>
          <w:szCs w:val="18"/>
          <w:lang w:eastAsia="x-none"/>
        </w:rPr>
      </w:pPr>
    </w:p>
    <w:p w:rsidR="0005769C" w:rsidRPr="001D1883" w:rsidRDefault="0005769C" w:rsidP="00612A35">
      <w:pPr>
        <w:widowControl/>
        <w:autoSpaceDE/>
        <w:autoSpaceDN/>
        <w:adjustRightInd/>
        <w:ind w:left="284" w:right="76"/>
        <w:jc w:val="both"/>
        <w:rPr>
          <w:rFonts w:ascii="Verdana" w:hAnsi="Verdana"/>
          <w:iCs/>
          <w:sz w:val="18"/>
          <w:szCs w:val="18"/>
          <w:lang w:eastAsia="x-none"/>
        </w:rPr>
      </w:pPr>
      <w:r w:rsidRPr="001D1883">
        <w:rPr>
          <w:rFonts w:ascii="Verdana" w:hAnsi="Verdana"/>
          <w:iCs/>
          <w:sz w:val="18"/>
          <w:szCs w:val="18"/>
          <w:lang w:eastAsia="x-none"/>
        </w:rPr>
        <w:t xml:space="preserve">Σε περίπτωση μεταβολής του ρυθμιστικού πλαισίου που επηρεάζει τον υφιστάμενο μηχανισμό εξισορρόπησης του συστήματος </w:t>
      </w:r>
      <w:r w:rsidRPr="001D1883">
        <w:rPr>
          <w:rFonts w:ascii="Verdana" w:hAnsi="Verdana"/>
          <w:b/>
          <w:bCs/>
          <w:iCs/>
          <w:sz w:val="18"/>
          <w:szCs w:val="18"/>
          <w:lang w:eastAsia="x-none"/>
        </w:rPr>
        <w:t>ΕΣΜΦΑ,</w:t>
      </w:r>
      <w:r w:rsidRPr="001D1883">
        <w:rPr>
          <w:rFonts w:ascii="Verdana" w:hAnsi="Verdana"/>
          <w:iCs/>
          <w:sz w:val="18"/>
          <w:szCs w:val="18"/>
          <w:lang w:eastAsia="x-none"/>
        </w:rPr>
        <w:t xml:space="preserve"> ο </w:t>
      </w:r>
      <w:r w:rsidRPr="001D1883">
        <w:rPr>
          <w:rFonts w:ascii="Verdana" w:hAnsi="Verdana"/>
          <w:b/>
          <w:bCs/>
          <w:iCs/>
          <w:sz w:val="18"/>
          <w:szCs w:val="18"/>
          <w:lang w:eastAsia="x-none"/>
        </w:rPr>
        <w:t>Πωλητής</w:t>
      </w:r>
      <w:r w:rsidRPr="001D1883">
        <w:rPr>
          <w:rFonts w:ascii="Verdana" w:hAnsi="Verdana"/>
          <w:iCs/>
          <w:sz w:val="18"/>
          <w:szCs w:val="18"/>
          <w:lang w:eastAsia="x-none"/>
        </w:rPr>
        <w:t xml:space="preserve"> διατηρεί το δικαίωμα αναπροσαρμογής της εν λόγω χρέωσης.</w:t>
      </w:r>
    </w:p>
    <w:p w:rsidR="00F13134" w:rsidRPr="001D1883" w:rsidRDefault="00F13134" w:rsidP="00612A35">
      <w:pPr>
        <w:widowControl/>
        <w:autoSpaceDE/>
        <w:autoSpaceDN/>
        <w:adjustRightInd/>
        <w:ind w:left="284" w:right="76"/>
        <w:jc w:val="both"/>
        <w:rPr>
          <w:rFonts w:ascii="Verdana" w:hAnsi="Verdana"/>
          <w:iCs/>
          <w:sz w:val="18"/>
          <w:szCs w:val="18"/>
          <w:lang w:eastAsia="x-none"/>
        </w:rPr>
      </w:pPr>
    </w:p>
    <w:p w:rsidR="0005769C" w:rsidRPr="001D1883" w:rsidRDefault="0005769C" w:rsidP="00612A35">
      <w:pPr>
        <w:widowControl/>
        <w:autoSpaceDE/>
        <w:autoSpaceDN/>
        <w:adjustRightInd/>
        <w:ind w:left="284" w:right="76"/>
        <w:jc w:val="both"/>
        <w:rPr>
          <w:rFonts w:ascii="Verdana" w:hAnsi="Verdana"/>
          <w:sz w:val="18"/>
          <w:szCs w:val="18"/>
          <w:lang w:eastAsia="x-none"/>
        </w:rPr>
      </w:pPr>
      <w:r w:rsidRPr="001D1883">
        <w:rPr>
          <w:rFonts w:ascii="Verdana" w:hAnsi="Verdana"/>
          <w:iCs/>
          <w:sz w:val="18"/>
          <w:szCs w:val="18"/>
          <w:lang w:eastAsia="x-none"/>
        </w:rPr>
        <w:t xml:space="preserve">Σε περίπτωση κατά την οποία, για κάποιον </w:t>
      </w:r>
      <w:r w:rsidRPr="001D1883">
        <w:rPr>
          <w:rFonts w:ascii="Verdana" w:hAnsi="Verdana"/>
          <w:b/>
          <w:bCs/>
          <w:iCs/>
          <w:sz w:val="18"/>
          <w:szCs w:val="18"/>
          <w:lang w:eastAsia="x-none"/>
        </w:rPr>
        <w:t>Μήνα</w:t>
      </w:r>
      <w:r w:rsidRPr="001D1883">
        <w:rPr>
          <w:rFonts w:ascii="Verdana" w:hAnsi="Verdana"/>
          <w:iCs/>
          <w:sz w:val="18"/>
          <w:szCs w:val="18"/>
          <w:lang w:eastAsia="x-none"/>
        </w:rPr>
        <w:t xml:space="preserve"> μετά την έκδοση του </w:t>
      </w:r>
      <w:r w:rsidRPr="001D1883">
        <w:rPr>
          <w:rFonts w:ascii="Verdana" w:hAnsi="Verdana"/>
          <w:b/>
          <w:bCs/>
          <w:iCs/>
          <w:sz w:val="18"/>
          <w:szCs w:val="18"/>
          <w:lang w:eastAsia="x-none"/>
        </w:rPr>
        <w:t>Μηνιαίου</w:t>
      </w:r>
      <w:r w:rsidRPr="001D1883">
        <w:rPr>
          <w:rFonts w:ascii="Verdana" w:hAnsi="Verdana"/>
          <w:iCs/>
          <w:sz w:val="18"/>
          <w:szCs w:val="18"/>
          <w:lang w:eastAsia="x-none"/>
        </w:rPr>
        <w:t xml:space="preserve"> </w:t>
      </w:r>
      <w:r w:rsidRPr="001D1883">
        <w:rPr>
          <w:rFonts w:ascii="Verdana" w:hAnsi="Verdana"/>
          <w:b/>
          <w:bCs/>
          <w:iCs/>
          <w:sz w:val="18"/>
          <w:szCs w:val="18"/>
          <w:lang w:eastAsia="x-none"/>
        </w:rPr>
        <w:t>Λογαριασμού</w:t>
      </w:r>
      <w:r w:rsidRPr="001D1883">
        <w:rPr>
          <w:rFonts w:ascii="Verdana" w:hAnsi="Verdana"/>
          <w:iCs/>
          <w:sz w:val="18"/>
          <w:szCs w:val="18"/>
          <w:lang w:eastAsia="x-none"/>
        </w:rPr>
        <w:t xml:space="preserve"> προκύψουν τυχόν αναθεωρήσεις/μεταβολές (ενδεικτικά λόγω διαφοροποίησης Αρχικών – Τελικών Κατανομών </w:t>
      </w:r>
      <w:r w:rsidRPr="001D1883">
        <w:rPr>
          <w:rFonts w:ascii="Verdana" w:hAnsi="Verdana"/>
          <w:b/>
          <w:bCs/>
          <w:iCs/>
          <w:sz w:val="18"/>
          <w:szCs w:val="18"/>
          <w:lang w:eastAsia="x-none"/>
        </w:rPr>
        <w:t>ΔΕΣΦΑ</w:t>
      </w:r>
      <w:r w:rsidRPr="001D1883">
        <w:rPr>
          <w:rFonts w:ascii="Verdana" w:hAnsi="Verdana"/>
          <w:iCs/>
          <w:sz w:val="18"/>
          <w:szCs w:val="18"/>
          <w:lang w:eastAsia="x-none"/>
        </w:rPr>
        <w:t xml:space="preserve">, </w:t>
      </w:r>
      <w:r w:rsidR="00C100BD" w:rsidRPr="001D1883">
        <w:rPr>
          <w:rFonts w:ascii="Verdana" w:hAnsi="Verdana"/>
          <w:iCs/>
          <w:sz w:val="18"/>
          <w:szCs w:val="18"/>
          <w:lang w:eastAsia="x-none"/>
        </w:rPr>
        <w:t xml:space="preserve">ή της </w:t>
      </w:r>
      <w:r w:rsidR="00C100BD" w:rsidRPr="001D1883">
        <w:rPr>
          <w:rFonts w:ascii="Verdana" w:hAnsi="Verdana"/>
          <w:b/>
          <w:iCs/>
          <w:sz w:val="18"/>
          <w:szCs w:val="18"/>
          <w:lang w:eastAsia="x-none"/>
        </w:rPr>
        <w:t>Ημερήσιας Τιμής Διευθέτησης Αρνητικής ΗΕΕΦ</w:t>
      </w:r>
      <w:r w:rsidRPr="001D1883">
        <w:rPr>
          <w:rFonts w:ascii="Verdana" w:hAnsi="Verdana"/>
          <w:iCs/>
          <w:sz w:val="18"/>
          <w:szCs w:val="18"/>
          <w:lang w:eastAsia="x-none"/>
        </w:rPr>
        <w:t xml:space="preserve">) των μεγεθών που συμμετέχουν στον υπολογισμό της εν λόγω χρέωσης, θα υπολογίζεται εκ νέου αυτή για τον εν λόγω  </w:t>
      </w:r>
      <w:r w:rsidRPr="001D1883">
        <w:rPr>
          <w:rFonts w:ascii="Verdana" w:hAnsi="Verdana"/>
          <w:b/>
          <w:bCs/>
          <w:iCs/>
          <w:sz w:val="18"/>
          <w:szCs w:val="18"/>
          <w:lang w:eastAsia="x-none"/>
        </w:rPr>
        <w:t>Μήνα,</w:t>
      </w:r>
      <w:r w:rsidRPr="001D1883">
        <w:rPr>
          <w:rFonts w:ascii="Verdana" w:hAnsi="Verdana"/>
          <w:iCs/>
          <w:sz w:val="18"/>
          <w:szCs w:val="18"/>
          <w:lang w:eastAsia="x-none"/>
        </w:rPr>
        <w:t xml:space="preserve"> με την ίδια "ισοτιμία αναφοράς Ευρώ – Δολαρίου ΗΠΑ" η οποία χρησιμοποιήθηκε για την έκδοση του αντίστοιχου </w:t>
      </w:r>
      <w:r w:rsidRPr="001D1883">
        <w:rPr>
          <w:rFonts w:ascii="Verdana" w:hAnsi="Verdana"/>
          <w:b/>
          <w:bCs/>
          <w:iCs/>
          <w:sz w:val="18"/>
          <w:szCs w:val="18"/>
          <w:lang w:eastAsia="x-none"/>
        </w:rPr>
        <w:t>Μηνιαίου Λογαριασμού</w:t>
      </w:r>
      <w:r w:rsidRPr="001D1883">
        <w:rPr>
          <w:rFonts w:ascii="Verdana" w:hAnsi="Verdana"/>
          <w:iCs/>
          <w:sz w:val="18"/>
          <w:szCs w:val="18"/>
          <w:lang w:eastAsia="x-none"/>
        </w:rPr>
        <w:t xml:space="preserve"> από τον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Το αποτέλεσμα της ανωτέρω εκκαθάρισης θα συμπεριλαμβάνεται στον επόμενο </w:t>
      </w:r>
      <w:r w:rsidRPr="001D1883">
        <w:rPr>
          <w:rFonts w:ascii="Verdana" w:hAnsi="Verdana"/>
          <w:b/>
          <w:bCs/>
          <w:iCs/>
          <w:sz w:val="18"/>
          <w:szCs w:val="18"/>
          <w:lang w:eastAsia="x-none"/>
        </w:rPr>
        <w:t>Μηνιαίο</w:t>
      </w:r>
      <w:r w:rsidRPr="001D1883">
        <w:rPr>
          <w:rFonts w:ascii="Verdana" w:hAnsi="Verdana"/>
          <w:iCs/>
          <w:sz w:val="18"/>
          <w:szCs w:val="18"/>
          <w:lang w:eastAsia="x-none"/>
        </w:rPr>
        <w:t xml:space="preserve"> </w:t>
      </w:r>
      <w:r w:rsidRPr="001D1883">
        <w:rPr>
          <w:rFonts w:ascii="Verdana" w:hAnsi="Verdana"/>
          <w:b/>
          <w:bCs/>
          <w:iCs/>
          <w:sz w:val="18"/>
          <w:szCs w:val="18"/>
          <w:lang w:eastAsia="x-none"/>
        </w:rPr>
        <w:t>Λογαριασμό</w:t>
      </w:r>
      <w:r w:rsidRPr="001D1883">
        <w:rPr>
          <w:rFonts w:ascii="Verdana" w:hAnsi="Verdana"/>
          <w:iCs/>
          <w:sz w:val="18"/>
          <w:szCs w:val="18"/>
          <w:lang w:eastAsia="x-none"/>
        </w:rPr>
        <w:t xml:space="preserve">, που θα αποσταλεί από τον </w:t>
      </w:r>
      <w:r w:rsidRPr="001D1883">
        <w:rPr>
          <w:rFonts w:ascii="Verdana" w:hAnsi="Verdana"/>
          <w:b/>
          <w:bCs/>
          <w:iCs/>
          <w:sz w:val="18"/>
          <w:szCs w:val="18"/>
          <w:lang w:eastAsia="x-none"/>
        </w:rPr>
        <w:t>Πωλητή</w:t>
      </w:r>
      <w:r w:rsidRPr="001D1883">
        <w:rPr>
          <w:rFonts w:ascii="Verdana" w:hAnsi="Verdana"/>
          <w:iCs/>
          <w:sz w:val="18"/>
          <w:szCs w:val="18"/>
          <w:lang w:eastAsia="x-none"/>
        </w:rPr>
        <w:t xml:space="preserve"> στον </w:t>
      </w:r>
      <w:r w:rsidRPr="001D1883">
        <w:rPr>
          <w:rFonts w:ascii="Verdana" w:hAnsi="Verdana"/>
          <w:b/>
          <w:bCs/>
          <w:iCs/>
          <w:sz w:val="18"/>
          <w:szCs w:val="18"/>
          <w:lang w:eastAsia="x-none"/>
        </w:rPr>
        <w:t>Αγοραστή</w:t>
      </w:r>
      <w:r w:rsidRPr="001D1883">
        <w:rPr>
          <w:rFonts w:ascii="Verdana" w:hAnsi="Verdana"/>
          <w:iCs/>
          <w:sz w:val="18"/>
          <w:szCs w:val="18"/>
          <w:lang w:eastAsia="x-none"/>
        </w:rPr>
        <w:t xml:space="preserve"> και θα εξοφλείται σύμφωνα με το άρθρο </w:t>
      </w:r>
      <w:r w:rsidR="00CA7216" w:rsidRPr="001D1883">
        <w:rPr>
          <w:rFonts w:ascii="Verdana" w:hAnsi="Verdana"/>
          <w:iCs/>
          <w:sz w:val="18"/>
          <w:szCs w:val="18"/>
          <w:lang w:eastAsia="x-none"/>
        </w:rPr>
        <w:t>6</w:t>
      </w:r>
      <w:r w:rsidR="00833C6A" w:rsidRPr="001D1883">
        <w:rPr>
          <w:rFonts w:ascii="Verdana" w:hAnsi="Verdana"/>
          <w:iCs/>
          <w:sz w:val="18"/>
          <w:szCs w:val="18"/>
          <w:lang w:eastAsia="x-none"/>
        </w:rPr>
        <w:t xml:space="preserve"> </w:t>
      </w:r>
      <w:r w:rsidRPr="001D1883">
        <w:rPr>
          <w:rFonts w:ascii="Verdana" w:hAnsi="Verdana"/>
          <w:iCs/>
          <w:sz w:val="18"/>
          <w:szCs w:val="18"/>
          <w:lang w:eastAsia="x-none"/>
        </w:rPr>
        <w:t xml:space="preserve">της </w:t>
      </w:r>
      <w:r w:rsidR="00833C6A" w:rsidRPr="001D1883">
        <w:rPr>
          <w:rFonts w:ascii="Verdana" w:hAnsi="Verdana"/>
          <w:b/>
          <w:iCs/>
          <w:sz w:val="18"/>
          <w:szCs w:val="18"/>
          <w:lang w:eastAsia="x-none"/>
        </w:rPr>
        <w:t>Σύμβασης Δημοπρασίας</w:t>
      </w:r>
      <w:r w:rsidRPr="001D1883">
        <w:rPr>
          <w:rFonts w:ascii="Verdana" w:hAnsi="Verdana"/>
          <w:iCs/>
          <w:sz w:val="18"/>
          <w:szCs w:val="18"/>
          <w:lang w:eastAsia="x-none"/>
        </w:rPr>
        <w:t>.</w:t>
      </w:r>
    </w:p>
    <w:p w:rsidR="00645ED9" w:rsidRPr="001D1883" w:rsidRDefault="00645ED9" w:rsidP="00612A35">
      <w:pPr>
        <w:widowControl/>
        <w:autoSpaceDE/>
        <w:autoSpaceDN/>
        <w:adjustRightInd/>
        <w:ind w:left="284" w:right="76" w:hanging="568"/>
        <w:jc w:val="both"/>
        <w:rPr>
          <w:rFonts w:ascii="Verdana" w:hAnsi="Verdana"/>
          <w:sz w:val="18"/>
          <w:szCs w:val="18"/>
          <w:lang w:val="x-none" w:eastAsia="x-none"/>
        </w:rPr>
      </w:pPr>
    </w:p>
    <w:p w:rsidR="00645ED9" w:rsidRPr="001D1883" w:rsidRDefault="00F36E90" w:rsidP="00612A35">
      <w:pPr>
        <w:ind w:left="284" w:right="76" w:hanging="568"/>
        <w:jc w:val="both"/>
        <w:rPr>
          <w:rFonts w:ascii="Verdana" w:hAnsi="Verdana" w:cs="Tahoma"/>
          <w:sz w:val="18"/>
          <w:szCs w:val="18"/>
        </w:rPr>
      </w:pPr>
      <w:r w:rsidRPr="001D1883">
        <w:rPr>
          <w:rFonts w:ascii="Verdana" w:hAnsi="Verdana"/>
          <w:sz w:val="18"/>
          <w:szCs w:val="18"/>
          <w:lang w:eastAsia="x-none"/>
        </w:rPr>
        <w:t>4.11</w:t>
      </w:r>
      <w:r w:rsidR="00645ED9" w:rsidRPr="001D1883">
        <w:rPr>
          <w:rFonts w:ascii="Verdana" w:hAnsi="Verdana"/>
          <w:b/>
          <w:sz w:val="18"/>
          <w:szCs w:val="18"/>
          <w:lang w:val="x-none" w:eastAsia="x-none"/>
        </w:rPr>
        <w:tab/>
      </w:r>
      <w:r w:rsidR="00645ED9" w:rsidRPr="001D1883">
        <w:rPr>
          <w:rFonts w:ascii="Verdana" w:hAnsi="Verdana" w:cs="Tahoma"/>
          <w:sz w:val="18"/>
          <w:szCs w:val="18"/>
        </w:rPr>
        <w:t>Κατά</w:t>
      </w:r>
      <w:r w:rsidR="00645ED9" w:rsidRPr="001D1883">
        <w:rPr>
          <w:rFonts w:ascii="Verdana" w:hAnsi="Verdana"/>
          <w:sz w:val="18"/>
          <w:szCs w:val="18"/>
        </w:rPr>
        <w:t xml:space="preserve"> τη διάρκεια της </w:t>
      </w:r>
      <w:r w:rsidR="00645ED9" w:rsidRPr="001D1883">
        <w:rPr>
          <w:rFonts w:ascii="Verdana" w:hAnsi="Verdana"/>
          <w:b/>
          <w:sz w:val="18"/>
          <w:szCs w:val="18"/>
        </w:rPr>
        <w:t xml:space="preserve">Συμβατικής Περιόδου, </w:t>
      </w:r>
      <w:r w:rsidR="00645ED9" w:rsidRPr="001D1883">
        <w:rPr>
          <w:rFonts w:ascii="Verdana" w:hAnsi="Verdana" w:cs="Tahoma"/>
          <w:sz w:val="18"/>
          <w:szCs w:val="18"/>
        </w:rPr>
        <w:t xml:space="preserve">ο </w:t>
      </w:r>
      <w:r w:rsidR="00645ED9" w:rsidRPr="001D1883">
        <w:rPr>
          <w:rFonts w:ascii="Verdana" w:hAnsi="Verdana" w:cs="Tahoma"/>
          <w:b/>
          <w:sz w:val="18"/>
          <w:szCs w:val="18"/>
        </w:rPr>
        <w:t>Αγοραστής</w:t>
      </w:r>
      <w:r w:rsidR="00645ED9" w:rsidRPr="001D1883">
        <w:rPr>
          <w:rFonts w:ascii="Verdana" w:hAnsi="Verdana" w:cs="Tahoma"/>
          <w:sz w:val="18"/>
          <w:szCs w:val="18"/>
        </w:rPr>
        <w:t xml:space="preserve"> υποχρεούται </w:t>
      </w:r>
      <w:r w:rsidR="00645ED9" w:rsidRPr="001D1883">
        <w:rPr>
          <w:rFonts w:ascii="Verdana" w:hAnsi="Verdana"/>
          <w:sz w:val="18"/>
          <w:szCs w:val="18"/>
        </w:rPr>
        <w:t xml:space="preserve">βάσει της παρούσας </w:t>
      </w:r>
      <w:r w:rsidR="00645ED9" w:rsidRPr="001D1883">
        <w:rPr>
          <w:rFonts w:ascii="Verdana" w:hAnsi="Verdana"/>
          <w:b/>
          <w:sz w:val="18"/>
          <w:szCs w:val="18"/>
        </w:rPr>
        <w:t>Σύμβασης Δημοπρασίας</w:t>
      </w:r>
      <w:r w:rsidR="00645ED9" w:rsidRPr="001D1883">
        <w:rPr>
          <w:rFonts w:ascii="Verdana" w:hAnsi="Verdana"/>
          <w:sz w:val="18"/>
          <w:szCs w:val="18"/>
        </w:rPr>
        <w:t xml:space="preserve">, να πληρώσει στον </w:t>
      </w:r>
      <w:r w:rsidR="00645ED9" w:rsidRPr="001D1883">
        <w:rPr>
          <w:rFonts w:ascii="Verdana" w:hAnsi="Verdana"/>
          <w:b/>
          <w:sz w:val="18"/>
          <w:szCs w:val="18"/>
        </w:rPr>
        <w:t>Πωλητή</w:t>
      </w:r>
      <w:r w:rsidR="00645ED9" w:rsidRPr="001D1883">
        <w:rPr>
          <w:rFonts w:ascii="Verdana" w:hAnsi="Verdana"/>
          <w:sz w:val="18"/>
          <w:szCs w:val="18"/>
        </w:rPr>
        <w:t xml:space="preserve"> την αναλογούσα αξία μιας ελάχιστης ποσότητας </w:t>
      </w:r>
      <w:r w:rsidR="00645ED9" w:rsidRPr="001D1883">
        <w:rPr>
          <w:rFonts w:ascii="Verdana" w:hAnsi="Verdana"/>
          <w:b/>
          <w:sz w:val="18"/>
          <w:szCs w:val="18"/>
        </w:rPr>
        <w:t>Φυσικού Αερίου</w:t>
      </w:r>
      <w:r w:rsidR="00645ED9" w:rsidRPr="001D1883">
        <w:rPr>
          <w:rFonts w:ascii="Verdana" w:hAnsi="Verdana"/>
          <w:sz w:val="18"/>
          <w:szCs w:val="18"/>
        </w:rPr>
        <w:t xml:space="preserve">, ανεξαρτήτως παραλαβής αυτής. Η εν λόγω ποσότητα ισούται με την </w:t>
      </w:r>
      <w:r w:rsidR="00645ED9" w:rsidRPr="001D1883">
        <w:rPr>
          <w:rFonts w:ascii="Verdana" w:hAnsi="Verdana" w:cs="Tahoma"/>
          <w:b/>
          <w:sz w:val="18"/>
          <w:szCs w:val="18"/>
        </w:rPr>
        <w:t>Συμβατική</w:t>
      </w:r>
      <w:r w:rsidR="00645ED9" w:rsidRPr="001D1883">
        <w:rPr>
          <w:rFonts w:ascii="Verdana" w:hAnsi="Verdana" w:cs="Tahoma"/>
          <w:sz w:val="18"/>
          <w:szCs w:val="18"/>
        </w:rPr>
        <w:t xml:space="preserve"> </w:t>
      </w:r>
      <w:r w:rsidR="00645ED9" w:rsidRPr="001D1883">
        <w:rPr>
          <w:rFonts w:ascii="Verdana" w:hAnsi="Verdana" w:cs="Tahoma"/>
          <w:b/>
          <w:sz w:val="18"/>
          <w:szCs w:val="18"/>
        </w:rPr>
        <w:t>Ποσότητα</w:t>
      </w:r>
      <w:r w:rsidR="00645ED9" w:rsidRPr="001D1883">
        <w:rPr>
          <w:rFonts w:ascii="Verdana" w:hAnsi="Verdana"/>
          <w:sz w:val="18"/>
          <w:szCs w:val="18"/>
        </w:rPr>
        <w:t xml:space="preserve"> </w:t>
      </w:r>
      <w:proofErr w:type="spellStart"/>
      <w:r w:rsidR="00645ED9" w:rsidRPr="001D1883">
        <w:rPr>
          <w:rFonts w:ascii="Verdana" w:hAnsi="Verdana"/>
          <w:sz w:val="18"/>
          <w:szCs w:val="18"/>
        </w:rPr>
        <w:t>αφαιρουμένων</w:t>
      </w:r>
      <w:proofErr w:type="spellEnd"/>
      <w:r w:rsidR="00645ED9" w:rsidRPr="001D1883">
        <w:rPr>
          <w:rFonts w:ascii="Verdana" w:hAnsi="Verdana"/>
          <w:sz w:val="18"/>
          <w:szCs w:val="18"/>
        </w:rPr>
        <w:t xml:space="preserve"> </w:t>
      </w:r>
      <w:r w:rsidR="00645ED9" w:rsidRPr="001D1883">
        <w:rPr>
          <w:rFonts w:ascii="Verdana" w:hAnsi="Verdana" w:cs="Tahoma"/>
          <w:sz w:val="18"/>
          <w:szCs w:val="18"/>
        </w:rPr>
        <w:t>των κάτωθι αθροισμάτων (στο εξής καλούμενης «</w:t>
      </w:r>
      <w:proofErr w:type="spellStart"/>
      <w:r w:rsidR="00F240D5" w:rsidRPr="001D1883">
        <w:rPr>
          <w:rFonts w:ascii="Verdana" w:hAnsi="Verdana" w:cs="Tahoma"/>
          <w:b/>
          <w:sz w:val="18"/>
          <w:szCs w:val="18"/>
        </w:rPr>
        <w:t>Απομειωμένη</w:t>
      </w:r>
      <w:proofErr w:type="spellEnd"/>
      <w:r w:rsidR="00645ED9" w:rsidRPr="001D1883">
        <w:rPr>
          <w:rFonts w:ascii="Verdana" w:hAnsi="Verdana" w:cs="Tahoma"/>
          <w:sz w:val="18"/>
          <w:szCs w:val="18"/>
        </w:rPr>
        <w:t xml:space="preserve"> </w:t>
      </w:r>
      <w:r w:rsidR="00645ED9" w:rsidRPr="001D1883">
        <w:rPr>
          <w:rFonts w:ascii="Verdana" w:hAnsi="Verdana" w:cs="Tahoma"/>
          <w:b/>
          <w:sz w:val="18"/>
          <w:szCs w:val="18"/>
        </w:rPr>
        <w:t>Συμβατική</w:t>
      </w:r>
      <w:r w:rsidR="00645ED9" w:rsidRPr="001D1883">
        <w:rPr>
          <w:rFonts w:ascii="Verdana" w:hAnsi="Verdana"/>
          <w:sz w:val="18"/>
          <w:szCs w:val="18"/>
        </w:rPr>
        <w:t xml:space="preserve"> </w:t>
      </w:r>
      <w:r w:rsidR="00645ED9" w:rsidRPr="001D1883">
        <w:rPr>
          <w:rFonts w:ascii="Verdana" w:hAnsi="Verdana"/>
          <w:b/>
          <w:sz w:val="18"/>
          <w:szCs w:val="18"/>
        </w:rPr>
        <w:t>Ποσότητα</w:t>
      </w:r>
      <w:r w:rsidR="00645ED9" w:rsidRPr="001D1883">
        <w:rPr>
          <w:rFonts w:ascii="Verdana" w:hAnsi="Verdana" w:cs="Tahoma"/>
          <w:sz w:val="18"/>
          <w:szCs w:val="18"/>
        </w:rPr>
        <w:t xml:space="preserve">»): </w:t>
      </w:r>
    </w:p>
    <w:p w:rsidR="00E74916" w:rsidRPr="001D1883" w:rsidRDefault="00645ED9" w:rsidP="00A72607">
      <w:pPr>
        <w:ind w:left="709" w:right="76" w:hanging="425"/>
        <w:jc w:val="both"/>
        <w:rPr>
          <w:rFonts w:ascii="Verdana" w:hAnsi="Verdana"/>
          <w:sz w:val="18"/>
          <w:szCs w:val="18"/>
        </w:rPr>
      </w:pPr>
      <w:r w:rsidRPr="001D1883">
        <w:rPr>
          <w:rFonts w:ascii="Verdana" w:hAnsi="Verdana"/>
          <w:sz w:val="18"/>
          <w:szCs w:val="18"/>
        </w:rPr>
        <w:t>(α)</w:t>
      </w:r>
      <w:r w:rsidRPr="001D1883">
        <w:rPr>
          <w:rFonts w:ascii="Verdana" w:hAnsi="Verdana"/>
          <w:sz w:val="18"/>
          <w:szCs w:val="18"/>
        </w:rPr>
        <w:tab/>
        <w:t xml:space="preserve">το άθροισμα των </w:t>
      </w:r>
      <w:r w:rsidRPr="001D1883">
        <w:rPr>
          <w:rFonts w:ascii="Verdana" w:hAnsi="Verdana"/>
          <w:b/>
          <w:sz w:val="18"/>
          <w:szCs w:val="18"/>
        </w:rPr>
        <w:t>Ημερησίων Συμβατικών Ποσοτήτων</w:t>
      </w:r>
      <w:r w:rsidRPr="001D1883">
        <w:rPr>
          <w:rFonts w:ascii="Verdana" w:hAnsi="Verdana"/>
          <w:sz w:val="18"/>
          <w:szCs w:val="18"/>
        </w:rPr>
        <w:t xml:space="preserve"> </w:t>
      </w:r>
      <w:r w:rsidRPr="001D1883">
        <w:rPr>
          <w:rFonts w:ascii="Verdana" w:hAnsi="Verdana"/>
          <w:b/>
          <w:sz w:val="18"/>
          <w:szCs w:val="18"/>
        </w:rPr>
        <w:t>(ΗΣΠ)</w:t>
      </w:r>
      <w:r w:rsidRPr="001D1883">
        <w:rPr>
          <w:rFonts w:ascii="Verdana" w:hAnsi="Verdana"/>
          <w:sz w:val="18"/>
          <w:szCs w:val="18"/>
        </w:rPr>
        <w:t xml:space="preserve"> για κάθε </w:t>
      </w:r>
      <w:r w:rsidRPr="001D1883">
        <w:rPr>
          <w:rFonts w:ascii="Verdana" w:hAnsi="Verdana"/>
          <w:b/>
          <w:sz w:val="18"/>
          <w:szCs w:val="18"/>
        </w:rPr>
        <w:t>Ημέρα</w:t>
      </w:r>
      <w:r w:rsidRPr="001D1883">
        <w:rPr>
          <w:rFonts w:ascii="Verdana" w:hAnsi="Verdana"/>
          <w:sz w:val="18"/>
          <w:szCs w:val="18"/>
        </w:rPr>
        <w:t xml:space="preserve"> </w:t>
      </w:r>
      <w:r w:rsidRPr="001D1883">
        <w:rPr>
          <w:rFonts w:ascii="Verdana" w:hAnsi="Verdana"/>
          <w:sz w:val="18"/>
          <w:szCs w:val="18"/>
          <w:lang w:val="x-none"/>
        </w:rPr>
        <w:t xml:space="preserve">της </w:t>
      </w:r>
      <w:r w:rsidRPr="001D1883">
        <w:rPr>
          <w:rFonts w:ascii="Verdana" w:hAnsi="Verdana"/>
          <w:b/>
          <w:sz w:val="18"/>
          <w:szCs w:val="18"/>
          <w:lang w:val="x-none"/>
        </w:rPr>
        <w:t>Συμβατικής Περιόδου</w:t>
      </w:r>
      <w:r w:rsidRPr="001D1883">
        <w:rPr>
          <w:rFonts w:ascii="Verdana" w:hAnsi="Verdana"/>
          <w:b/>
          <w:sz w:val="18"/>
          <w:szCs w:val="18"/>
        </w:rPr>
        <w:t xml:space="preserve"> </w:t>
      </w:r>
      <w:r w:rsidRPr="001D1883">
        <w:rPr>
          <w:rFonts w:ascii="Verdana" w:hAnsi="Verdana"/>
          <w:sz w:val="18"/>
          <w:szCs w:val="18"/>
        </w:rPr>
        <w:t xml:space="preserve">τις οποίες δεν παρέλαβε ο </w:t>
      </w:r>
      <w:r w:rsidRPr="001D1883">
        <w:rPr>
          <w:rFonts w:ascii="Verdana" w:hAnsi="Verdana"/>
          <w:b/>
          <w:sz w:val="18"/>
          <w:szCs w:val="18"/>
        </w:rPr>
        <w:t>Αγοραστής</w:t>
      </w:r>
      <w:r w:rsidRPr="001D1883">
        <w:rPr>
          <w:rFonts w:ascii="Verdana" w:hAnsi="Verdana"/>
          <w:sz w:val="18"/>
          <w:szCs w:val="18"/>
        </w:rPr>
        <w:t xml:space="preserve"> για λόγους </w:t>
      </w:r>
      <w:r w:rsidRPr="001D1883">
        <w:rPr>
          <w:rFonts w:ascii="Verdana" w:hAnsi="Verdana"/>
          <w:b/>
          <w:sz w:val="18"/>
          <w:szCs w:val="18"/>
        </w:rPr>
        <w:t>Ανωτέρας Βίας</w:t>
      </w:r>
      <w:r w:rsidRPr="001D1883">
        <w:rPr>
          <w:rFonts w:ascii="Verdana" w:hAnsi="Verdana"/>
          <w:sz w:val="18"/>
          <w:szCs w:val="18"/>
        </w:rPr>
        <w:t xml:space="preserve"> που τον αφορούσαν</w:t>
      </w:r>
      <w:r w:rsidRPr="001D1883">
        <w:rPr>
          <w:rFonts w:ascii="Verdana" w:hAnsi="Verdana"/>
          <w:b/>
          <w:sz w:val="18"/>
          <w:szCs w:val="18"/>
        </w:rPr>
        <w:t xml:space="preserve"> </w:t>
      </w:r>
      <w:r w:rsidRPr="001D1883">
        <w:rPr>
          <w:rFonts w:ascii="Verdana" w:hAnsi="Verdana"/>
          <w:sz w:val="18"/>
          <w:szCs w:val="18"/>
        </w:rPr>
        <w:t xml:space="preserve">ή, σε περίπτωση μειωμένων παραδόσεων στο </w:t>
      </w:r>
      <w:r w:rsidR="0048467E" w:rsidRPr="001D1883">
        <w:rPr>
          <w:rFonts w:ascii="Verdana" w:hAnsi="Verdana"/>
          <w:b/>
          <w:sz w:val="18"/>
          <w:szCs w:val="18"/>
        </w:rPr>
        <w:t>Σημείο Παράδοσης</w:t>
      </w:r>
      <w:r w:rsidRPr="001D1883">
        <w:rPr>
          <w:rFonts w:ascii="Verdana" w:hAnsi="Verdana"/>
          <w:b/>
          <w:sz w:val="18"/>
          <w:szCs w:val="18"/>
        </w:rPr>
        <w:t>,</w:t>
      </w:r>
      <w:r w:rsidRPr="001D1883">
        <w:rPr>
          <w:rFonts w:ascii="Verdana" w:hAnsi="Verdana"/>
          <w:sz w:val="18"/>
          <w:szCs w:val="18"/>
        </w:rPr>
        <w:t xml:space="preserve"> το άθροισμα των </w:t>
      </w:r>
      <w:r w:rsidRPr="001D1883">
        <w:rPr>
          <w:rFonts w:ascii="Verdana" w:hAnsi="Verdana"/>
          <w:b/>
          <w:sz w:val="18"/>
          <w:szCs w:val="18"/>
        </w:rPr>
        <w:t>Ημερησίων Συμβατικών Ποσοτήτων (ΗΣΠ)</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 xml:space="preserve">για κάθε </w:t>
      </w:r>
      <w:r w:rsidRPr="001D1883">
        <w:rPr>
          <w:rFonts w:ascii="Verdana" w:hAnsi="Verdana"/>
          <w:b/>
          <w:sz w:val="18"/>
          <w:szCs w:val="18"/>
        </w:rPr>
        <w:t>Ημέρα</w:t>
      </w:r>
      <w:r w:rsidRPr="001D1883">
        <w:rPr>
          <w:rFonts w:ascii="Verdana" w:hAnsi="Verdana"/>
          <w:sz w:val="18"/>
          <w:szCs w:val="18"/>
        </w:rPr>
        <w:t xml:space="preserve"> μειωμένων παραδόσεων, </w:t>
      </w:r>
      <w:proofErr w:type="spellStart"/>
      <w:r w:rsidRPr="001D1883">
        <w:rPr>
          <w:rFonts w:ascii="Verdana" w:hAnsi="Verdana"/>
          <w:sz w:val="18"/>
          <w:szCs w:val="18"/>
        </w:rPr>
        <w:t>απομειωμένο</w:t>
      </w:r>
      <w:proofErr w:type="spellEnd"/>
      <w:r w:rsidRPr="001D1883">
        <w:rPr>
          <w:rFonts w:ascii="Verdana" w:hAnsi="Verdana"/>
          <w:sz w:val="18"/>
          <w:szCs w:val="18"/>
        </w:rPr>
        <w:t xml:space="preserve"> κατά το άθροισμα των </w:t>
      </w:r>
      <w:r w:rsidRPr="001D1883">
        <w:rPr>
          <w:rFonts w:ascii="Verdana" w:hAnsi="Verdana"/>
          <w:b/>
          <w:sz w:val="18"/>
          <w:szCs w:val="18"/>
        </w:rPr>
        <w:t>Ορθών Δηλωμένων Ποσοτήτων (ΟΔΠ)</w:t>
      </w:r>
      <w:r w:rsidRPr="001D1883">
        <w:rPr>
          <w:rFonts w:ascii="Verdana" w:hAnsi="Verdana"/>
          <w:sz w:val="18"/>
          <w:szCs w:val="18"/>
        </w:rPr>
        <w:t xml:space="preserve"> των αντίστοιχων </w:t>
      </w:r>
      <w:r w:rsidRPr="001D1883">
        <w:rPr>
          <w:rFonts w:ascii="Verdana" w:hAnsi="Verdana"/>
          <w:b/>
          <w:sz w:val="18"/>
          <w:szCs w:val="18"/>
        </w:rPr>
        <w:t>Ημερών</w:t>
      </w:r>
      <w:r w:rsidRPr="001D1883">
        <w:rPr>
          <w:rFonts w:ascii="Verdana" w:hAnsi="Verdana"/>
          <w:sz w:val="18"/>
          <w:szCs w:val="18"/>
        </w:rPr>
        <w:t>,</w:t>
      </w:r>
      <w:r w:rsidR="00E74916" w:rsidRPr="001D1883">
        <w:rPr>
          <w:rFonts w:asciiTheme="minorHAnsi" w:hAnsiTheme="minorHAnsi" w:cstheme="minorHAnsi"/>
        </w:rPr>
        <w:t xml:space="preserve"> </w:t>
      </w:r>
      <w:r w:rsidR="00E74916" w:rsidRPr="001D1883">
        <w:rPr>
          <w:rFonts w:ascii="Verdana" w:hAnsi="Verdana"/>
          <w:sz w:val="18"/>
          <w:szCs w:val="18"/>
        </w:rPr>
        <w:t xml:space="preserve"> όπως προέκυψαν μετά από εντολή του </w:t>
      </w:r>
      <w:r w:rsidR="00E74916" w:rsidRPr="001D1883">
        <w:rPr>
          <w:rFonts w:ascii="Verdana" w:hAnsi="Verdana"/>
          <w:b/>
          <w:sz w:val="18"/>
          <w:szCs w:val="18"/>
        </w:rPr>
        <w:t xml:space="preserve">Διαχειριστή </w:t>
      </w:r>
      <w:r w:rsidR="00E74916" w:rsidRPr="001D1883">
        <w:rPr>
          <w:rFonts w:ascii="Verdana" w:hAnsi="Verdana"/>
          <w:b/>
          <w:sz w:val="18"/>
          <w:szCs w:val="18"/>
        </w:rPr>
        <w:lastRenderedPageBreak/>
        <w:t>ΕΣΦΑ</w:t>
      </w:r>
      <w:r w:rsidR="00E74916" w:rsidRPr="001D1883">
        <w:rPr>
          <w:rFonts w:ascii="Verdana" w:hAnsi="Verdana"/>
          <w:sz w:val="18"/>
          <w:szCs w:val="18"/>
        </w:rPr>
        <w:t>,</w:t>
      </w:r>
    </w:p>
    <w:p w:rsidR="00C21818" w:rsidRPr="001D1883" w:rsidRDefault="00645ED9" w:rsidP="00A72607">
      <w:pPr>
        <w:widowControl/>
        <w:autoSpaceDE/>
        <w:autoSpaceDN/>
        <w:adjustRightInd/>
        <w:spacing w:line="276" w:lineRule="auto"/>
        <w:ind w:left="709" w:right="76" w:hanging="425"/>
        <w:jc w:val="both"/>
        <w:rPr>
          <w:rFonts w:asciiTheme="minorHAnsi" w:hAnsiTheme="minorHAnsi" w:cstheme="minorHAnsi"/>
        </w:rPr>
      </w:pPr>
      <w:r w:rsidRPr="001D1883">
        <w:rPr>
          <w:rFonts w:ascii="Verdana" w:hAnsi="Verdana"/>
          <w:sz w:val="18"/>
          <w:szCs w:val="18"/>
          <w:lang w:val="x-none" w:eastAsia="x-none"/>
        </w:rPr>
        <w:t>(β)</w:t>
      </w:r>
      <w:r w:rsidRPr="001D1883">
        <w:rPr>
          <w:rFonts w:ascii="Verdana" w:hAnsi="Verdana"/>
          <w:sz w:val="18"/>
          <w:szCs w:val="18"/>
          <w:lang w:val="x-none" w:eastAsia="x-none"/>
        </w:rPr>
        <w:tab/>
        <w:t xml:space="preserve">το άθροισμα των </w:t>
      </w:r>
      <w:r w:rsidRPr="001D1883">
        <w:rPr>
          <w:rFonts w:ascii="Verdana" w:hAnsi="Verdana"/>
          <w:b/>
          <w:sz w:val="18"/>
          <w:szCs w:val="18"/>
          <w:lang w:val="x-none" w:eastAsia="x-none"/>
        </w:rPr>
        <w:t>Ημερησίων Συμβατικών Ποσοτήτων</w:t>
      </w:r>
      <w:r w:rsidRPr="001D1883">
        <w:rPr>
          <w:rFonts w:ascii="Verdana" w:hAnsi="Verdana"/>
          <w:sz w:val="18"/>
          <w:szCs w:val="18"/>
          <w:lang w:val="x-none" w:eastAsia="x-none"/>
        </w:rPr>
        <w:t xml:space="preserve"> </w:t>
      </w:r>
      <w:r w:rsidRPr="001D1883">
        <w:rPr>
          <w:rFonts w:ascii="Verdana" w:hAnsi="Verdana"/>
          <w:b/>
          <w:sz w:val="18"/>
          <w:szCs w:val="18"/>
          <w:lang w:val="x-none" w:eastAsia="x-none"/>
        </w:rPr>
        <w:t>(ΗΣΠ)</w:t>
      </w:r>
      <w:r w:rsidRPr="001D1883">
        <w:rPr>
          <w:rFonts w:ascii="Verdana" w:hAnsi="Verdana"/>
          <w:sz w:val="18"/>
          <w:szCs w:val="18"/>
          <w:lang w:val="x-none" w:eastAsia="x-none"/>
        </w:rPr>
        <w:t xml:space="preserve"> για κάθε </w:t>
      </w:r>
      <w:r w:rsidRPr="001D1883">
        <w:rPr>
          <w:rFonts w:ascii="Verdana" w:hAnsi="Verdana"/>
          <w:b/>
          <w:sz w:val="18"/>
          <w:szCs w:val="18"/>
          <w:lang w:val="x-none" w:eastAsia="x-none"/>
        </w:rPr>
        <w:t>Ημέρα</w:t>
      </w:r>
      <w:r w:rsidRPr="001D1883">
        <w:rPr>
          <w:rFonts w:ascii="Verdana" w:hAnsi="Verdana"/>
          <w:sz w:val="18"/>
          <w:szCs w:val="18"/>
          <w:lang w:val="x-none" w:eastAsia="x-none"/>
        </w:rPr>
        <w:t xml:space="preserve"> της </w:t>
      </w:r>
      <w:r w:rsidRPr="001D1883">
        <w:rPr>
          <w:rFonts w:ascii="Verdana" w:hAnsi="Verdana"/>
          <w:b/>
          <w:sz w:val="18"/>
          <w:szCs w:val="18"/>
          <w:lang w:val="x-none" w:eastAsia="x-none"/>
        </w:rPr>
        <w:t>Συμβατικής Περιόδου</w:t>
      </w:r>
      <w:r w:rsidRPr="001D1883">
        <w:rPr>
          <w:rFonts w:ascii="Verdana" w:hAnsi="Verdana"/>
          <w:sz w:val="18"/>
          <w:szCs w:val="18"/>
          <w:lang w:val="x-none" w:eastAsia="x-none"/>
        </w:rPr>
        <w:t xml:space="preserve">, </w:t>
      </w:r>
      <w:r w:rsidRPr="001D1883">
        <w:rPr>
          <w:rFonts w:ascii="Verdana" w:hAnsi="Verdana"/>
          <w:sz w:val="18"/>
          <w:szCs w:val="18"/>
          <w:lang w:eastAsia="x-none"/>
        </w:rPr>
        <w:t xml:space="preserve">τις οποίες δεν παρέδωσε </w:t>
      </w:r>
      <w:r w:rsidRPr="001D1883">
        <w:rPr>
          <w:rFonts w:ascii="Verdana" w:hAnsi="Verdana"/>
          <w:sz w:val="18"/>
          <w:szCs w:val="18"/>
          <w:lang w:val="x-none" w:eastAsia="x-none"/>
        </w:rPr>
        <w:t xml:space="preserve">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w:t>
      </w:r>
      <w:r w:rsidRPr="001D1883">
        <w:rPr>
          <w:rFonts w:ascii="Verdana" w:hAnsi="Verdana"/>
          <w:sz w:val="18"/>
          <w:szCs w:val="18"/>
          <w:lang w:eastAsia="x-none"/>
        </w:rPr>
        <w:t xml:space="preserve">στον </w:t>
      </w:r>
      <w:r w:rsidRPr="001D1883">
        <w:rPr>
          <w:rFonts w:ascii="Verdana" w:hAnsi="Verdana"/>
          <w:b/>
          <w:sz w:val="18"/>
          <w:szCs w:val="18"/>
          <w:lang w:eastAsia="x-none"/>
        </w:rPr>
        <w:t>Αγοραστή</w:t>
      </w:r>
      <w:r w:rsidRPr="001D1883">
        <w:rPr>
          <w:rFonts w:ascii="Verdana" w:hAnsi="Verdana"/>
          <w:sz w:val="18"/>
          <w:szCs w:val="18"/>
          <w:lang w:val="x-none" w:eastAsia="x-none"/>
        </w:rPr>
        <w:t xml:space="preserve"> για οποιονδήποτε λόγο (εκτός της περίπτωσης (α) ανωτέρω), συμπεριλαμβανομένης της περίπτωσης </w:t>
      </w:r>
      <w:r w:rsidRPr="001D1883">
        <w:rPr>
          <w:rFonts w:ascii="Verdana" w:hAnsi="Verdana"/>
          <w:b/>
          <w:sz w:val="18"/>
          <w:szCs w:val="18"/>
          <w:lang w:val="x-none" w:eastAsia="x-none"/>
        </w:rPr>
        <w:t>Ανωτέρας</w:t>
      </w:r>
      <w:r w:rsidRPr="001D1883">
        <w:rPr>
          <w:rFonts w:ascii="Verdana" w:hAnsi="Verdana"/>
          <w:sz w:val="18"/>
          <w:szCs w:val="18"/>
          <w:lang w:val="x-none" w:eastAsia="x-none"/>
        </w:rPr>
        <w:t xml:space="preserve"> </w:t>
      </w:r>
      <w:r w:rsidRPr="001D1883">
        <w:rPr>
          <w:rFonts w:ascii="Verdana" w:hAnsi="Verdana"/>
          <w:b/>
          <w:sz w:val="18"/>
          <w:szCs w:val="18"/>
          <w:lang w:val="x-none" w:eastAsia="x-none"/>
        </w:rPr>
        <w:t>Βίας</w:t>
      </w:r>
      <w:r w:rsidR="00C21818" w:rsidRPr="001D1883">
        <w:rPr>
          <w:rFonts w:ascii="Verdana" w:hAnsi="Verdana" w:cstheme="minorHAnsi"/>
          <w:sz w:val="18"/>
          <w:szCs w:val="18"/>
          <w:lang w:val="x-none"/>
        </w:rPr>
        <w:t xml:space="preserve"> που αφορούσαν στον</w:t>
      </w:r>
      <w:r w:rsidR="00C21818" w:rsidRPr="001D1883">
        <w:rPr>
          <w:rFonts w:ascii="Verdana" w:hAnsi="Verdana" w:cstheme="minorHAnsi"/>
          <w:b/>
          <w:sz w:val="18"/>
          <w:szCs w:val="18"/>
          <w:lang w:val="x-none"/>
        </w:rPr>
        <w:t xml:space="preserve"> Πωλητή</w:t>
      </w:r>
      <w:r w:rsidR="00C21818" w:rsidRPr="001D1883">
        <w:rPr>
          <w:rFonts w:ascii="Verdana" w:hAnsi="Verdana" w:cstheme="minorHAnsi"/>
          <w:sz w:val="18"/>
          <w:szCs w:val="18"/>
        </w:rPr>
        <w:t>.</w:t>
      </w:r>
    </w:p>
    <w:p w:rsidR="00BB535A" w:rsidRPr="001D1883" w:rsidRDefault="00BB535A" w:rsidP="00A72607">
      <w:pPr>
        <w:widowControl/>
        <w:autoSpaceDE/>
        <w:autoSpaceDN/>
        <w:adjustRightInd/>
        <w:ind w:left="709" w:right="76" w:hanging="425"/>
        <w:jc w:val="both"/>
        <w:rPr>
          <w:rFonts w:ascii="Verdana" w:hAnsi="Verdana"/>
          <w:sz w:val="18"/>
          <w:szCs w:val="18"/>
          <w:lang w:eastAsia="x-none"/>
        </w:rPr>
      </w:pPr>
      <w:r w:rsidRPr="001D1883">
        <w:rPr>
          <w:rFonts w:ascii="Verdana" w:hAnsi="Verdana"/>
          <w:sz w:val="18"/>
          <w:szCs w:val="18"/>
          <w:lang w:eastAsia="x-none"/>
        </w:rPr>
        <w:t>(γ)</w:t>
      </w:r>
      <w:r w:rsidRPr="001D1883">
        <w:rPr>
          <w:rFonts w:ascii="Verdana" w:hAnsi="Verdana"/>
          <w:sz w:val="18"/>
          <w:szCs w:val="18"/>
          <w:lang w:eastAsia="x-none"/>
        </w:rPr>
        <w:tab/>
      </w:r>
      <w:r w:rsidR="0071680F" w:rsidRPr="001D1883">
        <w:rPr>
          <w:rFonts w:ascii="Verdana" w:hAnsi="Verdana"/>
          <w:sz w:val="18"/>
          <w:szCs w:val="18"/>
          <w:lang w:val="x-none" w:eastAsia="x-none"/>
        </w:rPr>
        <w:t xml:space="preserve">το άθροισμα του </w:t>
      </w:r>
      <w:r w:rsidR="0071680F" w:rsidRPr="001D1883">
        <w:rPr>
          <w:rFonts w:ascii="Verdana" w:hAnsi="Verdana"/>
          <w:sz w:val="18"/>
          <w:szCs w:val="18"/>
          <w:lang w:eastAsia="x-none"/>
        </w:rPr>
        <w:t xml:space="preserve">κατά το άρθρο 4.7 της παρούσης </w:t>
      </w:r>
      <w:r w:rsidR="0071680F" w:rsidRPr="001D1883">
        <w:rPr>
          <w:rFonts w:ascii="Verdana" w:hAnsi="Verdana"/>
          <w:b/>
          <w:sz w:val="18"/>
          <w:szCs w:val="18"/>
          <w:lang w:val="x-none" w:eastAsia="x-none"/>
        </w:rPr>
        <w:t>Υπολειπόμενου</w:t>
      </w:r>
      <w:r w:rsidR="0071680F" w:rsidRPr="001D1883">
        <w:rPr>
          <w:rFonts w:ascii="Verdana" w:hAnsi="Verdana"/>
          <w:sz w:val="18"/>
          <w:szCs w:val="18"/>
          <w:lang w:val="x-none" w:eastAsia="x-none"/>
        </w:rPr>
        <w:t xml:space="preserve"> </w:t>
      </w:r>
      <w:r w:rsidR="0071680F" w:rsidRPr="001D1883">
        <w:rPr>
          <w:rFonts w:ascii="Verdana" w:hAnsi="Verdana"/>
          <w:b/>
          <w:sz w:val="18"/>
          <w:szCs w:val="18"/>
          <w:lang w:val="x-none" w:eastAsia="x-none"/>
        </w:rPr>
        <w:t>Αερίου</w:t>
      </w:r>
      <w:r w:rsidR="0071680F" w:rsidRPr="001D1883">
        <w:rPr>
          <w:rFonts w:ascii="Verdana" w:hAnsi="Verdana"/>
          <w:sz w:val="18"/>
          <w:szCs w:val="18"/>
          <w:lang w:val="x-none" w:eastAsia="x-none"/>
        </w:rPr>
        <w:t xml:space="preserve"> για τις </w:t>
      </w:r>
      <w:r w:rsidR="0071680F" w:rsidRPr="001D1883">
        <w:rPr>
          <w:rFonts w:ascii="Verdana" w:hAnsi="Verdana"/>
          <w:b/>
          <w:sz w:val="18"/>
          <w:szCs w:val="18"/>
          <w:lang w:val="x-none" w:eastAsia="x-none"/>
        </w:rPr>
        <w:t xml:space="preserve">Ημέρες </w:t>
      </w:r>
      <w:r w:rsidR="00E23CD9" w:rsidRPr="001D1883">
        <w:rPr>
          <w:rFonts w:ascii="Verdana" w:hAnsi="Verdana"/>
          <w:sz w:val="18"/>
          <w:szCs w:val="18"/>
          <w:lang w:eastAsia="x-none"/>
        </w:rPr>
        <w:t>της</w:t>
      </w:r>
      <w:r w:rsidR="0071680F" w:rsidRPr="001D1883">
        <w:rPr>
          <w:rFonts w:ascii="Verdana" w:hAnsi="Verdana"/>
          <w:sz w:val="18"/>
          <w:szCs w:val="18"/>
          <w:lang w:eastAsia="x-none"/>
        </w:rPr>
        <w:t xml:space="preserve"> </w:t>
      </w:r>
      <w:r w:rsidR="00E23CD9" w:rsidRPr="001D1883">
        <w:rPr>
          <w:rFonts w:ascii="Verdana" w:hAnsi="Verdana"/>
          <w:b/>
          <w:sz w:val="18"/>
          <w:szCs w:val="18"/>
          <w:lang w:eastAsia="x-none"/>
        </w:rPr>
        <w:t>Συμβατικής Περιόδου</w:t>
      </w:r>
      <w:r w:rsidR="0071680F" w:rsidRPr="001D1883">
        <w:rPr>
          <w:rFonts w:ascii="Verdana" w:hAnsi="Verdana"/>
          <w:b/>
          <w:sz w:val="18"/>
          <w:szCs w:val="18"/>
          <w:lang w:val="x-none" w:eastAsia="x-none"/>
        </w:rPr>
        <w:t xml:space="preserve"> </w:t>
      </w:r>
      <w:r w:rsidR="0071680F" w:rsidRPr="001D1883">
        <w:rPr>
          <w:rFonts w:ascii="Verdana" w:hAnsi="Verdana"/>
          <w:sz w:val="18"/>
          <w:szCs w:val="18"/>
          <w:lang w:val="x-none" w:eastAsia="x-none"/>
        </w:rPr>
        <w:t>για τις</w:t>
      </w:r>
      <w:r w:rsidR="0071680F" w:rsidRPr="001D1883">
        <w:rPr>
          <w:rFonts w:ascii="Verdana" w:hAnsi="Verdana"/>
          <w:sz w:val="18"/>
          <w:szCs w:val="18"/>
          <w:lang w:eastAsia="x-none"/>
        </w:rPr>
        <w:t xml:space="preserve"> </w:t>
      </w:r>
      <w:r w:rsidR="0071680F" w:rsidRPr="001D1883">
        <w:rPr>
          <w:rFonts w:ascii="Verdana" w:hAnsi="Verdana"/>
          <w:sz w:val="18"/>
          <w:szCs w:val="18"/>
          <w:lang w:val="x-none" w:eastAsia="x-none"/>
        </w:rPr>
        <w:t>οποίες</w:t>
      </w:r>
      <w:r w:rsidR="0071680F" w:rsidRPr="001D1883">
        <w:rPr>
          <w:rFonts w:ascii="Verdana" w:hAnsi="Verdana"/>
          <w:sz w:val="18"/>
          <w:szCs w:val="18"/>
          <w:lang w:eastAsia="x-none"/>
        </w:rPr>
        <w:t xml:space="preserve"> </w:t>
      </w:r>
      <w:r w:rsidR="0071680F" w:rsidRPr="001D1883">
        <w:rPr>
          <w:rFonts w:ascii="Verdana" w:hAnsi="Verdana"/>
          <w:sz w:val="18"/>
          <w:szCs w:val="18"/>
          <w:lang w:val="x-none" w:eastAsia="x-none"/>
        </w:rPr>
        <w:t xml:space="preserve">ο </w:t>
      </w:r>
      <w:r w:rsidR="0071680F" w:rsidRPr="001D1883">
        <w:rPr>
          <w:rFonts w:ascii="Verdana" w:hAnsi="Verdana"/>
          <w:b/>
          <w:sz w:val="18"/>
          <w:szCs w:val="18"/>
          <w:lang w:val="x-none" w:eastAsia="x-none"/>
        </w:rPr>
        <w:t xml:space="preserve">Αγοραστής </w:t>
      </w:r>
      <w:r w:rsidR="0071680F" w:rsidRPr="001D1883">
        <w:rPr>
          <w:rFonts w:ascii="Verdana" w:hAnsi="Verdana"/>
          <w:sz w:val="18"/>
          <w:szCs w:val="18"/>
          <w:lang w:val="x-none" w:eastAsia="x-none"/>
        </w:rPr>
        <w:t>αποζημιώθηκε</w:t>
      </w:r>
      <w:r w:rsidR="0071680F" w:rsidRPr="001D1883">
        <w:rPr>
          <w:rFonts w:ascii="Verdana" w:hAnsi="Verdana"/>
          <w:b/>
          <w:sz w:val="18"/>
          <w:szCs w:val="18"/>
          <w:lang w:val="x-none" w:eastAsia="x-none"/>
        </w:rPr>
        <w:t xml:space="preserve"> </w:t>
      </w:r>
      <w:r w:rsidR="0071680F" w:rsidRPr="001D1883">
        <w:rPr>
          <w:rFonts w:ascii="Verdana" w:hAnsi="Verdana"/>
          <w:sz w:val="18"/>
          <w:szCs w:val="18"/>
          <w:lang w:val="x-none" w:eastAsia="x-none"/>
        </w:rPr>
        <w:t>βάσει</w:t>
      </w:r>
      <w:r w:rsidR="0071680F" w:rsidRPr="001D1883">
        <w:rPr>
          <w:rFonts w:ascii="Verdana" w:hAnsi="Verdana"/>
          <w:b/>
          <w:sz w:val="18"/>
          <w:szCs w:val="18"/>
          <w:lang w:val="x-none" w:eastAsia="x-none"/>
        </w:rPr>
        <w:t xml:space="preserve"> </w:t>
      </w:r>
      <w:r w:rsidR="0071680F" w:rsidRPr="001D1883">
        <w:rPr>
          <w:rFonts w:ascii="Verdana" w:hAnsi="Verdana"/>
          <w:sz w:val="18"/>
          <w:szCs w:val="18"/>
          <w:lang w:val="x-none" w:eastAsia="x-none"/>
        </w:rPr>
        <w:t>του</w:t>
      </w:r>
      <w:r w:rsidR="0071680F" w:rsidRPr="001D1883">
        <w:rPr>
          <w:rFonts w:ascii="Verdana" w:hAnsi="Verdana"/>
          <w:b/>
          <w:sz w:val="18"/>
          <w:szCs w:val="18"/>
          <w:lang w:val="x-none" w:eastAsia="x-none"/>
        </w:rPr>
        <w:t xml:space="preserve"> </w:t>
      </w:r>
      <w:r w:rsidR="0071680F" w:rsidRPr="001D1883">
        <w:rPr>
          <w:rFonts w:ascii="Verdana" w:hAnsi="Verdana"/>
          <w:sz w:val="18"/>
          <w:szCs w:val="18"/>
          <w:lang w:eastAsia="x-none"/>
        </w:rPr>
        <w:t>ιδίου ως άνω</w:t>
      </w:r>
      <w:r w:rsidR="0071680F" w:rsidRPr="001D1883">
        <w:rPr>
          <w:rFonts w:ascii="Verdana" w:hAnsi="Verdana"/>
          <w:b/>
          <w:sz w:val="18"/>
          <w:szCs w:val="18"/>
          <w:lang w:eastAsia="x-none"/>
        </w:rPr>
        <w:t xml:space="preserve"> </w:t>
      </w:r>
      <w:r w:rsidR="0071680F" w:rsidRPr="001D1883">
        <w:rPr>
          <w:rFonts w:ascii="Verdana" w:hAnsi="Verdana"/>
          <w:sz w:val="18"/>
          <w:szCs w:val="18"/>
          <w:lang w:val="x-none" w:eastAsia="x-none"/>
        </w:rPr>
        <w:t>άρθρου</w:t>
      </w:r>
      <w:r w:rsidR="0071680F" w:rsidRPr="001D1883">
        <w:rPr>
          <w:rFonts w:ascii="Verdana" w:hAnsi="Verdana"/>
          <w:sz w:val="18"/>
          <w:szCs w:val="18"/>
          <w:lang w:eastAsia="x-none"/>
        </w:rPr>
        <w:t>.</w:t>
      </w:r>
      <w:r w:rsidRPr="001D1883">
        <w:rPr>
          <w:rFonts w:ascii="Verdana" w:hAnsi="Verdana"/>
          <w:sz w:val="18"/>
          <w:szCs w:val="18"/>
          <w:lang w:val="x-none" w:eastAsia="x-none"/>
        </w:rPr>
        <w:t xml:space="preserve"> </w:t>
      </w:r>
    </w:p>
    <w:p w:rsidR="00F56900" w:rsidRPr="001D1883" w:rsidRDefault="00F56900" w:rsidP="00A72607">
      <w:pPr>
        <w:widowControl/>
        <w:autoSpaceDE/>
        <w:autoSpaceDN/>
        <w:adjustRightInd/>
        <w:ind w:left="709" w:right="76" w:hanging="425"/>
        <w:jc w:val="both"/>
        <w:rPr>
          <w:rFonts w:ascii="Verdana" w:hAnsi="Verdana"/>
          <w:sz w:val="18"/>
          <w:szCs w:val="18"/>
          <w:lang w:eastAsia="x-none"/>
        </w:rPr>
      </w:pPr>
    </w:p>
    <w:p w:rsidR="00F60C12" w:rsidRPr="001D1883" w:rsidRDefault="00F60C12" w:rsidP="00F60C12">
      <w:pPr>
        <w:widowControl/>
        <w:autoSpaceDE/>
        <w:autoSpaceDN/>
        <w:adjustRightInd/>
        <w:ind w:left="284" w:right="76"/>
        <w:jc w:val="both"/>
        <w:rPr>
          <w:rFonts w:ascii="Verdana" w:hAnsi="Verdana"/>
          <w:sz w:val="18"/>
          <w:szCs w:val="18"/>
          <w:lang w:val="x-none" w:eastAsia="x-none"/>
        </w:rPr>
      </w:pPr>
      <w:r w:rsidRPr="001D1883">
        <w:rPr>
          <w:rFonts w:ascii="Verdana" w:hAnsi="Verdana"/>
          <w:sz w:val="18"/>
          <w:szCs w:val="18"/>
          <w:lang w:eastAsia="x-none"/>
        </w:rPr>
        <w:t>Δεν</w:t>
      </w:r>
      <w:r w:rsidRPr="001D1883">
        <w:rPr>
          <w:rFonts w:ascii="Verdana" w:hAnsi="Verdana"/>
          <w:sz w:val="18"/>
          <w:szCs w:val="18"/>
          <w:lang w:val="x-none" w:eastAsia="x-none"/>
        </w:rPr>
        <w:t xml:space="preserve"> </w:t>
      </w:r>
      <w:r w:rsidRPr="001D1883">
        <w:rPr>
          <w:rFonts w:ascii="Verdana" w:hAnsi="Verdana"/>
          <w:sz w:val="18"/>
          <w:szCs w:val="18"/>
          <w:lang w:eastAsia="x-none"/>
        </w:rPr>
        <w:t>αφαιρούνται, όμως</w:t>
      </w:r>
      <w:r w:rsidRPr="001D1883">
        <w:rPr>
          <w:rFonts w:ascii="Verdana" w:hAnsi="Verdana"/>
          <w:sz w:val="18"/>
          <w:szCs w:val="18"/>
          <w:lang w:val="x-none" w:eastAsia="x-none"/>
        </w:rPr>
        <w:t>:</w:t>
      </w:r>
    </w:p>
    <w:p w:rsidR="00F60C12" w:rsidRPr="001D1883" w:rsidRDefault="00F60C12" w:rsidP="00F60C12">
      <w:pPr>
        <w:widowControl/>
        <w:autoSpaceDE/>
        <w:autoSpaceDN/>
        <w:adjustRightInd/>
        <w:ind w:left="284" w:right="76"/>
        <w:jc w:val="both"/>
        <w:rPr>
          <w:rFonts w:ascii="Verdana" w:hAnsi="Verdana"/>
          <w:sz w:val="18"/>
          <w:szCs w:val="18"/>
          <w:lang w:val="x-none" w:eastAsia="x-none"/>
        </w:rPr>
      </w:pPr>
      <w:r w:rsidRPr="001D1883">
        <w:rPr>
          <w:rFonts w:ascii="Verdana" w:hAnsi="Verdana"/>
          <w:sz w:val="18"/>
          <w:szCs w:val="18"/>
          <w:lang w:val="x-none" w:eastAsia="x-none"/>
        </w:rPr>
        <w:t>(</w:t>
      </w:r>
      <w:r w:rsidRPr="001D1883">
        <w:rPr>
          <w:rFonts w:ascii="Verdana" w:hAnsi="Verdana"/>
          <w:sz w:val="18"/>
          <w:szCs w:val="18"/>
          <w:lang w:val="en-US" w:eastAsia="x-none"/>
        </w:rPr>
        <w:t>i</w:t>
      </w:r>
      <w:r w:rsidRPr="001D1883">
        <w:rPr>
          <w:rFonts w:ascii="Verdana" w:hAnsi="Verdana"/>
          <w:sz w:val="18"/>
          <w:szCs w:val="18"/>
          <w:lang w:val="x-none" w:eastAsia="x-none"/>
        </w:rPr>
        <w:t xml:space="preserve">) οι ποσότητες τις οποίες αν και προσέφερε προς παράδοση ο </w:t>
      </w:r>
      <w:r w:rsidRPr="001D1883">
        <w:rPr>
          <w:rFonts w:ascii="Verdana" w:hAnsi="Verdana"/>
          <w:b/>
          <w:sz w:val="18"/>
          <w:szCs w:val="18"/>
          <w:lang w:val="x-none" w:eastAsia="x-none"/>
        </w:rPr>
        <w:t>Πωλητής</w:t>
      </w:r>
      <w:r w:rsidRPr="001D1883">
        <w:rPr>
          <w:rFonts w:ascii="Verdana" w:hAnsi="Verdana"/>
          <w:sz w:val="18"/>
          <w:szCs w:val="18"/>
          <w:lang w:val="x-none" w:eastAsia="x-none"/>
        </w:rPr>
        <w:t xml:space="preserve"> σύμφωνα με τη </w:t>
      </w:r>
      <w:r w:rsidRPr="001D1883">
        <w:rPr>
          <w:rFonts w:ascii="Verdana" w:hAnsi="Verdana"/>
          <w:b/>
          <w:sz w:val="18"/>
          <w:szCs w:val="18"/>
          <w:lang w:val="x-none" w:eastAsia="x-none"/>
        </w:rPr>
        <w:t>Σύμβαση Δημοπρασίας</w:t>
      </w:r>
      <w:r w:rsidRPr="001D1883">
        <w:rPr>
          <w:rFonts w:ascii="Verdana" w:hAnsi="Verdana"/>
          <w:sz w:val="18"/>
          <w:szCs w:val="18"/>
          <w:lang w:val="x-none" w:eastAsia="x-none"/>
        </w:rPr>
        <w:t xml:space="preserve">, ο </w:t>
      </w:r>
      <w:r w:rsidRPr="001D1883">
        <w:rPr>
          <w:rFonts w:ascii="Verdana" w:hAnsi="Verdana"/>
          <w:b/>
          <w:sz w:val="18"/>
          <w:szCs w:val="18"/>
          <w:lang w:val="x-none" w:eastAsia="x-none"/>
        </w:rPr>
        <w:t>Αγοραστής</w:t>
      </w:r>
      <w:r w:rsidRPr="001D1883">
        <w:rPr>
          <w:rFonts w:ascii="Verdana" w:hAnsi="Verdana"/>
          <w:sz w:val="18"/>
          <w:szCs w:val="18"/>
          <w:lang w:val="x-none" w:eastAsia="x-none"/>
        </w:rPr>
        <w:t xml:space="preserve"> δεν ήταν σε θέση να παραλάβει για λόγους άλλους, εκτός των αναφερομένων ανωτέρω, </w:t>
      </w:r>
    </w:p>
    <w:p w:rsidR="00F60C12" w:rsidRPr="001D1883" w:rsidRDefault="00F60C12" w:rsidP="00F60C12">
      <w:pPr>
        <w:widowControl/>
        <w:autoSpaceDE/>
        <w:autoSpaceDN/>
        <w:adjustRightInd/>
        <w:ind w:left="284" w:right="76"/>
        <w:jc w:val="both"/>
        <w:rPr>
          <w:rFonts w:ascii="Verdana" w:hAnsi="Verdana"/>
          <w:sz w:val="18"/>
          <w:szCs w:val="18"/>
          <w:lang w:eastAsia="x-none"/>
        </w:rPr>
      </w:pPr>
      <w:r w:rsidRPr="001D1883">
        <w:rPr>
          <w:rFonts w:ascii="Verdana" w:hAnsi="Verdana"/>
          <w:sz w:val="18"/>
          <w:szCs w:val="18"/>
          <w:lang w:val="x-none" w:eastAsia="x-none"/>
        </w:rPr>
        <w:t>(</w:t>
      </w:r>
      <w:proofErr w:type="spellStart"/>
      <w:r w:rsidRPr="001D1883">
        <w:rPr>
          <w:rFonts w:ascii="Verdana" w:hAnsi="Verdana"/>
          <w:sz w:val="18"/>
          <w:szCs w:val="18"/>
          <w:lang w:val="en-US" w:eastAsia="x-none"/>
        </w:rPr>
        <w:t>ii</w:t>
      </w:r>
      <w:proofErr w:type="spellEnd"/>
      <w:r w:rsidRPr="001D1883">
        <w:rPr>
          <w:rFonts w:ascii="Verdana" w:hAnsi="Verdana"/>
          <w:sz w:val="18"/>
          <w:szCs w:val="18"/>
          <w:lang w:val="x-none" w:eastAsia="x-none"/>
        </w:rPr>
        <w:t xml:space="preserve">) </w:t>
      </w:r>
      <w:r w:rsidRPr="001D1883">
        <w:rPr>
          <w:rFonts w:ascii="Verdana" w:hAnsi="Verdana"/>
          <w:sz w:val="18"/>
          <w:szCs w:val="18"/>
          <w:lang w:val="x-none" w:eastAsia="x-none"/>
        </w:rPr>
        <w:tab/>
        <w:t xml:space="preserve">οι ποσότητες τις οποίες ο </w:t>
      </w:r>
      <w:r w:rsidRPr="001D1883">
        <w:rPr>
          <w:rFonts w:ascii="Verdana" w:hAnsi="Verdana"/>
          <w:b/>
          <w:sz w:val="18"/>
          <w:szCs w:val="18"/>
          <w:lang w:val="x-none" w:eastAsia="x-none"/>
        </w:rPr>
        <w:t xml:space="preserve">Διαχειριστής </w:t>
      </w:r>
      <w:r w:rsidRPr="001D1883">
        <w:rPr>
          <w:rFonts w:ascii="Verdana" w:hAnsi="Verdana"/>
          <w:b/>
          <w:sz w:val="18"/>
          <w:szCs w:val="18"/>
          <w:lang w:eastAsia="x-none"/>
        </w:rPr>
        <w:t>ΕΣΦΑ</w:t>
      </w:r>
      <w:r w:rsidRPr="001D1883">
        <w:rPr>
          <w:rFonts w:ascii="Verdana" w:hAnsi="Verdana"/>
          <w:sz w:val="18"/>
          <w:szCs w:val="18"/>
          <w:lang w:eastAsia="x-none"/>
        </w:rPr>
        <w:t xml:space="preserve"> </w:t>
      </w:r>
      <w:r w:rsidRPr="001D1883">
        <w:rPr>
          <w:rFonts w:ascii="Verdana" w:hAnsi="Verdana"/>
          <w:sz w:val="18"/>
          <w:szCs w:val="18"/>
          <w:lang w:val="x-none" w:eastAsia="x-none"/>
        </w:rPr>
        <w:t xml:space="preserve">απέρριψε εξ υπαιτιότητας του </w:t>
      </w:r>
      <w:r w:rsidRPr="001D1883">
        <w:rPr>
          <w:rFonts w:ascii="Verdana" w:hAnsi="Verdana"/>
          <w:b/>
          <w:sz w:val="18"/>
          <w:szCs w:val="18"/>
          <w:lang w:val="x-none" w:eastAsia="x-none"/>
        </w:rPr>
        <w:t>Αγοραστή</w:t>
      </w:r>
      <w:r w:rsidRPr="001D1883">
        <w:rPr>
          <w:rFonts w:ascii="Verdana" w:hAnsi="Verdana"/>
          <w:sz w:val="18"/>
          <w:szCs w:val="18"/>
          <w:lang w:eastAsia="x-none"/>
        </w:rPr>
        <w:t>, και</w:t>
      </w:r>
    </w:p>
    <w:p w:rsidR="00F60C12" w:rsidRPr="001D1883" w:rsidRDefault="00F60C12" w:rsidP="00F60C12">
      <w:pPr>
        <w:widowControl/>
        <w:autoSpaceDE/>
        <w:autoSpaceDN/>
        <w:adjustRightInd/>
        <w:ind w:left="284" w:right="76"/>
        <w:jc w:val="both"/>
        <w:rPr>
          <w:rFonts w:ascii="Verdana" w:hAnsi="Verdana"/>
          <w:b/>
          <w:sz w:val="18"/>
          <w:szCs w:val="18"/>
          <w:lang w:eastAsia="x-none"/>
        </w:rPr>
      </w:pPr>
      <w:r w:rsidRPr="001D1883">
        <w:rPr>
          <w:rFonts w:ascii="Verdana" w:hAnsi="Verdana"/>
          <w:b/>
          <w:sz w:val="18"/>
          <w:szCs w:val="18"/>
          <w:lang w:eastAsia="x-none"/>
        </w:rPr>
        <w:t xml:space="preserve"> </w:t>
      </w:r>
      <w:r w:rsidRPr="001D1883">
        <w:rPr>
          <w:rFonts w:ascii="Verdana" w:hAnsi="Verdana"/>
          <w:sz w:val="18"/>
          <w:szCs w:val="18"/>
          <w:lang w:eastAsia="x-none"/>
        </w:rPr>
        <w:t>(</w:t>
      </w:r>
      <w:r w:rsidRPr="001D1883">
        <w:rPr>
          <w:rFonts w:ascii="Verdana" w:hAnsi="Verdana"/>
          <w:sz w:val="18"/>
          <w:szCs w:val="18"/>
          <w:lang w:val="en-US" w:eastAsia="x-none"/>
        </w:rPr>
        <w:t>iii</w:t>
      </w:r>
      <w:r w:rsidRPr="001D1883">
        <w:rPr>
          <w:rFonts w:ascii="Verdana" w:hAnsi="Verdana"/>
          <w:sz w:val="18"/>
          <w:szCs w:val="18"/>
          <w:lang w:eastAsia="x-none"/>
        </w:rPr>
        <w:t>)</w:t>
      </w:r>
      <w:r w:rsidRPr="001D1883">
        <w:rPr>
          <w:rFonts w:ascii="Verdana" w:hAnsi="Verdana"/>
          <w:b/>
          <w:sz w:val="18"/>
          <w:szCs w:val="18"/>
          <w:lang w:eastAsia="x-none"/>
        </w:rPr>
        <w:t xml:space="preserve"> </w:t>
      </w:r>
      <w:r w:rsidRPr="001D1883">
        <w:rPr>
          <w:rFonts w:ascii="Verdana" w:hAnsi="Verdana"/>
          <w:sz w:val="18"/>
          <w:szCs w:val="18"/>
          <w:lang w:eastAsia="x-none"/>
        </w:rPr>
        <w:t xml:space="preserve">η τυχόν διαφορά μεταξύ της ποσότητας της ημερήσιας δήλωσης που υπέβαλε ο </w:t>
      </w:r>
      <w:r w:rsidRPr="001D1883">
        <w:rPr>
          <w:rFonts w:ascii="Verdana" w:hAnsi="Verdana"/>
          <w:b/>
          <w:sz w:val="18"/>
          <w:szCs w:val="18"/>
          <w:lang w:eastAsia="x-none"/>
        </w:rPr>
        <w:t>Αγοραστής</w:t>
      </w:r>
      <w:r w:rsidRPr="001D1883">
        <w:rPr>
          <w:rFonts w:ascii="Verdana" w:hAnsi="Verdana"/>
          <w:sz w:val="18"/>
          <w:szCs w:val="18"/>
          <w:lang w:eastAsia="x-none"/>
        </w:rPr>
        <w:t xml:space="preserve"> προς τον </w:t>
      </w:r>
      <w:r w:rsidRPr="001D1883">
        <w:rPr>
          <w:rFonts w:ascii="Verdana" w:hAnsi="Verdana"/>
          <w:b/>
          <w:sz w:val="18"/>
          <w:szCs w:val="18"/>
          <w:lang w:eastAsia="x-none"/>
        </w:rPr>
        <w:t>Πωλητή</w:t>
      </w:r>
      <w:r w:rsidRPr="001D1883">
        <w:rPr>
          <w:rFonts w:ascii="Verdana" w:hAnsi="Verdana"/>
          <w:sz w:val="18"/>
          <w:szCs w:val="18"/>
          <w:lang w:eastAsia="x-none"/>
        </w:rPr>
        <w:t xml:space="preserve"> ή της </w:t>
      </w:r>
      <w:r w:rsidRPr="001D1883">
        <w:rPr>
          <w:rFonts w:ascii="Verdana" w:hAnsi="Verdana"/>
          <w:b/>
          <w:sz w:val="18"/>
          <w:szCs w:val="18"/>
          <w:lang w:eastAsia="x-none"/>
        </w:rPr>
        <w:t xml:space="preserve">Αποδεκτής </w:t>
      </w:r>
      <w:proofErr w:type="spellStart"/>
      <w:r w:rsidRPr="001D1883">
        <w:rPr>
          <w:rFonts w:ascii="Verdana" w:hAnsi="Verdana"/>
          <w:b/>
          <w:sz w:val="18"/>
          <w:szCs w:val="18"/>
          <w:lang w:eastAsia="x-none"/>
        </w:rPr>
        <w:t>Επαναδήλωσης</w:t>
      </w:r>
      <w:proofErr w:type="spellEnd"/>
      <w:r w:rsidRPr="001D1883">
        <w:rPr>
          <w:rFonts w:ascii="Verdana" w:hAnsi="Verdana"/>
          <w:sz w:val="18"/>
          <w:szCs w:val="18"/>
          <w:lang w:eastAsia="x-none"/>
        </w:rPr>
        <w:t xml:space="preserve"> και της ημερήσιας δήλωσης που υπέβαλε ο </w:t>
      </w:r>
      <w:r w:rsidRPr="001D1883">
        <w:rPr>
          <w:rFonts w:ascii="Verdana" w:hAnsi="Verdana"/>
          <w:b/>
          <w:sz w:val="18"/>
          <w:szCs w:val="18"/>
          <w:lang w:eastAsia="x-none"/>
        </w:rPr>
        <w:t>Αγοραστής</w:t>
      </w:r>
      <w:r w:rsidRPr="001D1883">
        <w:rPr>
          <w:rFonts w:ascii="Verdana" w:hAnsi="Verdana"/>
          <w:sz w:val="18"/>
          <w:szCs w:val="18"/>
          <w:lang w:eastAsia="x-none"/>
        </w:rPr>
        <w:t xml:space="preserve"> προς τον </w:t>
      </w:r>
      <w:r w:rsidRPr="001D1883">
        <w:rPr>
          <w:rFonts w:ascii="Verdana" w:hAnsi="Verdana"/>
          <w:b/>
          <w:sz w:val="18"/>
          <w:szCs w:val="18"/>
          <w:lang w:eastAsia="x-none"/>
        </w:rPr>
        <w:t>Διαχειριστή ΕΣΦΑ</w:t>
      </w:r>
      <w:r w:rsidRPr="001D1883">
        <w:rPr>
          <w:rFonts w:ascii="Verdana" w:hAnsi="Verdana"/>
          <w:sz w:val="18"/>
          <w:szCs w:val="18"/>
          <w:lang w:eastAsia="x-none"/>
        </w:rPr>
        <w:t xml:space="preserve"> μέσω της σχετικής </w:t>
      </w:r>
      <w:r w:rsidRPr="001D1883">
        <w:rPr>
          <w:rFonts w:ascii="Verdana" w:hAnsi="Verdana"/>
          <w:b/>
          <w:sz w:val="18"/>
          <w:szCs w:val="18"/>
          <w:lang w:eastAsia="x-none"/>
        </w:rPr>
        <w:t>Κοινοποίησης Συναλλαγής</w:t>
      </w:r>
      <w:r w:rsidRPr="001D1883">
        <w:rPr>
          <w:rFonts w:ascii="Verdana" w:hAnsi="Verdana"/>
          <w:sz w:val="18"/>
          <w:szCs w:val="18"/>
          <w:lang w:eastAsia="x-none"/>
        </w:rPr>
        <w:t>, εφ’ όσον τούτο συμβεί, σύμφωνα με το άρθρο 4.5.</w:t>
      </w:r>
    </w:p>
    <w:p w:rsidR="00645ED9" w:rsidRPr="001D1883" w:rsidRDefault="00645ED9" w:rsidP="001D27DA">
      <w:pPr>
        <w:widowControl/>
        <w:autoSpaceDE/>
        <w:autoSpaceDN/>
        <w:adjustRightInd/>
        <w:ind w:left="851" w:right="76" w:hanging="131"/>
        <w:jc w:val="both"/>
        <w:rPr>
          <w:rFonts w:ascii="Verdana" w:hAnsi="Verdana"/>
          <w:sz w:val="18"/>
          <w:szCs w:val="18"/>
          <w:lang w:eastAsia="x-none"/>
        </w:rPr>
      </w:pPr>
    </w:p>
    <w:p w:rsidR="00645ED9" w:rsidRPr="001D1883" w:rsidRDefault="00645ED9" w:rsidP="00612A35">
      <w:pPr>
        <w:widowControl/>
        <w:autoSpaceDE/>
        <w:autoSpaceDN/>
        <w:adjustRightInd/>
        <w:ind w:left="284" w:right="76"/>
        <w:jc w:val="both"/>
        <w:rPr>
          <w:rFonts w:ascii="Verdana" w:hAnsi="Verdana"/>
          <w:b/>
          <w:sz w:val="18"/>
          <w:szCs w:val="18"/>
          <w:lang w:eastAsia="x-none"/>
        </w:rPr>
      </w:pPr>
      <w:r w:rsidRPr="001D1883">
        <w:rPr>
          <w:rFonts w:ascii="Verdana" w:hAnsi="Verdana"/>
          <w:sz w:val="18"/>
          <w:szCs w:val="18"/>
          <w:lang w:eastAsia="x-none"/>
        </w:rPr>
        <w:t xml:space="preserve">Σε περίπτωση που το χρονικό διάστημα μη παράδοσης ή μη παραλαβής κατά τις περιπτώσεις (α) και (β) ανωτέρω είναι μικρότερο της </w:t>
      </w:r>
      <w:r w:rsidRPr="001D1883">
        <w:rPr>
          <w:rFonts w:ascii="Verdana" w:hAnsi="Verdana"/>
          <w:b/>
          <w:sz w:val="18"/>
          <w:szCs w:val="18"/>
          <w:lang w:eastAsia="x-none"/>
        </w:rPr>
        <w:t>Ημέρας</w:t>
      </w:r>
      <w:r w:rsidRPr="001D1883">
        <w:rPr>
          <w:rFonts w:ascii="Verdana" w:hAnsi="Verdana"/>
          <w:sz w:val="18"/>
          <w:szCs w:val="18"/>
          <w:lang w:eastAsia="x-none"/>
        </w:rPr>
        <w:t xml:space="preserve">, τότε οι εν λόγω ποσότητες θα υπολογίζονται με βάση την ωριαία ποσότητα για την συγκεκριμένη </w:t>
      </w:r>
      <w:r w:rsidRPr="001D1883">
        <w:rPr>
          <w:rFonts w:ascii="Verdana" w:hAnsi="Verdana"/>
          <w:b/>
          <w:sz w:val="18"/>
          <w:szCs w:val="18"/>
          <w:lang w:eastAsia="x-none"/>
        </w:rPr>
        <w:t>Ημέρα</w:t>
      </w:r>
      <w:r w:rsidRPr="001D1883">
        <w:rPr>
          <w:rFonts w:ascii="Verdana" w:hAnsi="Verdana"/>
          <w:sz w:val="18"/>
          <w:szCs w:val="18"/>
          <w:lang w:eastAsia="x-none"/>
        </w:rPr>
        <w:t xml:space="preserve">, όπως αυτή προκύπτει από την διαίρεση της </w:t>
      </w:r>
      <w:r w:rsidRPr="001D1883">
        <w:rPr>
          <w:rFonts w:ascii="Verdana" w:hAnsi="Verdana"/>
          <w:b/>
          <w:sz w:val="18"/>
          <w:szCs w:val="18"/>
          <w:lang w:eastAsia="x-none"/>
        </w:rPr>
        <w:t>ΗΣΠ</w:t>
      </w:r>
      <w:r w:rsidRPr="001D1883">
        <w:rPr>
          <w:rFonts w:ascii="Verdana" w:hAnsi="Verdana"/>
          <w:sz w:val="18"/>
          <w:szCs w:val="18"/>
          <w:lang w:eastAsia="x-none"/>
        </w:rPr>
        <w:t xml:space="preserve"> με το 24.</w:t>
      </w:r>
    </w:p>
    <w:p w:rsidR="00645ED9" w:rsidRPr="001D1883" w:rsidRDefault="00645ED9" w:rsidP="00612A35">
      <w:pPr>
        <w:ind w:left="284" w:right="76" w:hanging="568"/>
        <w:jc w:val="both"/>
        <w:rPr>
          <w:rFonts w:ascii="Verdana" w:hAnsi="Verdana"/>
          <w:sz w:val="18"/>
          <w:szCs w:val="18"/>
        </w:rPr>
      </w:pPr>
    </w:p>
    <w:p w:rsidR="00645ED9" w:rsidRPr="001D1883" w:rsidRDefault="002B5017" w:rsidP="00612A35">
      <w:pPr>
        <w:widowControl/>
        <w:autoSpaceDE/>
        <w:autoSpaceDN/>
        <w:adjustRightInd/>
        <w:ind w:left="284" w:right="76" w:hanging="568"/>
        <w:jc w:val="both"/>
        <w:rPr>
          <w:rFonts w:ascii="Verdana" w:hAnsi="Verdana"/>
          <w:sz w:val="18"/>
          <w:szCs w:val="18"/>
          <w:lang w:val="x-none" w:eastAsia="x-none"/>
        </w:rPr>
      </w:pPr>
      <w:r w:rsidRPr="001D1883">
        <w:rPr>
          <w:rFonts w:ascii="Verdana" w:hAnsi="Verdana"/>
          <w:sz w:val="18"/>
          <w:szCs w:val="18"/>
          <w:lang w:eastAsia="x-none"/>
        </w:rPr>
        <w:t>4.1</w:t>
      </w:r>
      <w:r w:rsidR="00645ED9" w:rsidRPr="001D1883">
        <w:rPr>
          <w:rFonts w:ascii="Verdana" w:hAnsi="Verdana"/>
          <w:sz w:val="18"/>
          <w:szCs w:val="18"/>
          <w:lang w:val="x-none" w:eastAsia="x-none"/>
        </w:rPr>
        <w:t>2</w:t>
      </w:r>
      <w:r w:rsidR="00645ED9" w:rsidRPr="001D1883">
        <w:rPr>
          <w:rFonts w:ascii="Verdana" w:hAnsi="Verdana"/>
          <w:sz w:val="18"/>
          <w:szCs w:val="18"/>
          <w:lang w:val="x-none" w:eastAsia="x-none"/>
        </w:rPr>
        <w:tab/>
        <w:t xml:space="preserve">Με τη λήξη της </w:t>
      </w:r>
      <w:r w:rsidR="00645ED9" w:rsidRPr="001D1883">
        <w:rPr>
          <w:rFonts w:ascii="Verdana" w:hAnsi="Verdana"/>
          <w:b/>
          <w:sz w:val="18"/>
          <w:szCs w:val="18"/>
          <w:lang w:val="x-none" w:eastAsia="x-none"/>
        </w:rPr>
        <w:t>Συμβατικής Περιόδου,</w:t>
      </w:r>
      <w:r w:rsidR="00645ED9" w:rsidRPr="001D1883">
        <w:rPr>
          <w:rFonts w:ascii="Verdana" w:hAnsi="Verdana"/>
          <w:sz w:val="18"/>
          <w:szCs w:val="18"/>
          <w:lang w:val="x-none" w:eastAsia="x-none"/>
        </w:rPr>
        <w:t xml:space="preserve"> ο </w:t>
      </w:r>
      <w:r w:rsidR="00645ED9" w:rsidRPr="001D1883">
        <w:rPr>
          <w:rFonts w:ascii="Verdana" w:hAnsi="Verdana"/>
          <w:b/>
          <w:sz w:val="18"/>
          <w:szCs w:val="18"/>
          <w:lang w:val="x-none" w:eastAsia="x-none"/>
        </w:rPr>
        <w:t>Πωλητής</w:t>
      </w:r>
      <w:r w:rsidR="00645ED9" w:rsidRPr="001D1883">
        <w:rPr>
          <w:rFonts w:ascii="Verdana" w:hAnsi="Verdana"/>
          <w:sz w:val="18"/>
          <w:szCs w:val="18"/>
          <w:lang w:val="x-none" w:eastAsia="x-none"/>
        </w:rPr>
        <w:t xml:space="preserve"> θα αντιπαραβάλει:</w:t>
      </w:r>
    </w:p>
    <w:p w:rsidR="00645ED9" w:rsidRPr="001D1883" w:rsidRDefault="00645ED9" w:rsidP="00612A35">
      <w:pPr>
        <w:widowControl/>
        <w:autoSpaceDE/>
        <w:autoSpaceDN/>
        <w:adjustRightInd/>
        <w:ind w:left="851" w:right="76" w:hanging="567"/>
        <w:jc w:val="both"/>
        <w:rPr>
          <w:rFonts w:ascii="Verdana" w:hAnsi="Verdana"/>
          <w:sz w:val="18"/>
          <w:szCs w:val="18"/>
          <w:lang w:val="x-none" w:eastAsia="x-none"/>
        </w:rPr>
      </w:pPr>
      <w:r w:rsidRPr="001D1883">
        <w:rPr>
          <w:rFonts w:ascii="Verdana" w:hAnsi="Verdana"/>
          <w:sz w:val="18"/>
          <w:szCs w:val="18"/>
          <w:lang w:val="x-none" w:eastAsia="x-none"/>
        </w:rPr>
        <w:t>(α)</w:t>
      </w:r>
      <w:r w:rsidRPr="001D1883">
        <w:rPr>
          <w:rFonts w:ascii="Verdana" w:hAnsi="Verdana"/>
          <w:sz w:val="18"/>
          <w:szCs w:val="18"/>
          <w:lang w:val="x-none" w:eastAsia="x-none"/>
        </w:rPr>
        <w:tab/>
        <w:t xml:space="preserve">την </w:t>
      </w:r>
      <w:proofErr w:type="spellStart"/>
      <w:r w:rsidR="00183174" w:rsidRPr="001D1883">
        <w:rPr>
          <w:rFonts w:ascii="Verdana" w:hAnsi="Verdana"/>
          <w:b/>
          <w:sz w:val="18"/>
          <w:szCs w:val="18"/>
          <w:lang w:eastAsia="x-none"/>
        </w:rPr>
        <w:t>Απομειωμένη</w:t>
      </w:r>
      <w:proofErr w:type="spellEnd"/>
      <w:r w:rsidRPr="001D1883">
        <w:rPr>
          <w:rFonts w:ascii="Verdana" w:hAnsi="Verdana"/>
          <w:b/>
          <w:sz w:val="18"/>
          <w:szCs w:val="18"/>
          <w:lang w:val="x-none" w:eastAsia="x-none"/>
        </w:rPr>
        <w:t xml:space="preserve"> Συμβατική Ποσότητα</w:t>
      </w:r>
      <w:r w:rsidRPr="001D1883">
        <w:rPr>
          <w:rFonts w:ascii="Verdana" w:hAnsi="Verdana"/>
          <w:sz w:val="18"/>
          <w:szCs w:val="18"/>
          <w:lang w:val="x-none" w:eastAsia="x-none"/>
        </w:rPr>
        <w:t xml:space="preserve"> σύμφωνα με τα προβλεπόμενα στο άρθρο </w:t>
      </w:r>
      <w:r w:rsidR="002B5017" w:rsidRPr="001D1883">
        <w:rPr>
          <w:rFonts w:ascii="Verdana" w:hAnsi="Verdana"/>
          <w:sz w:val="18"/>
          <w:szCs w:val="18"/>
          <w:lang w:eastAsia="x-none"/>
        </w:rPr>
        <w:t>4.11</w:t>
      </w:r>
      <w:r w:rsidRPr="001D1883">
        <w:rPr>
          <w:rFonts w:ascii="Verdana" w:hAnsi="Verdana"/>
          <w:sz w:val="18"/>
          <w:szCs w:val="18"/>
          <w:lang w:val="x-none" w:eastAsia="x-none"/>
        </w:rPr>
        <w:t>, με</w:t>
      </w:r>
    </w:p>
    <w:p w:rsidR="00645ED9" w:rsidRPr="001D1883" w:rsidRDefault="00645ED9" w:rsidP="00612A35">
      <w:pPr>
        <w:widowControl/>
        <w:autoSpaceDE/>
        <w:autoSpaceDN/>
        <w:adjustRightInd/>
        <w:ind w:left="851" w:right="76" w:hanging="567"/>
        <w:jc w:val="both"/>
        <w:rPr>
          <w:rFonts w:ascii="Verdana" w:hAnsi="Verdana"/>
          <w:sz w:val="18"/>
          <w:szCs w:val="18"/>
          <w:lang w:val="x-none" w:eastAsia="x-none"/>
        </w:rPr>
      </w:pPr>
      <w:r w:rsidRPr="001D1883">
        <w:rPr>
          <w:rFonts w:ascii="Verdana" w:hAnsi="Verdana"/>
          <w:sz w:val="18"/>
          <w:szCs w:val="18"/>
          <w:lang w:val="x-none" w:eastAsia="x-none"/>
        </w:rPr>
        <w:t>(β)</w:t>
      </w:r>
      <w:r w:rsidRPr="001D1883">
        <w:rPr>
          <w:rFonts w:ascii="Verdana" w:hAnsi="Verdana"/>
          <w:sz w:val="18"/>
          <w:szCs w:val="18"/>
          <w:lang w:val="x-none" w:eastAsia="x-none"/>
        </w:rPr>
        <w:tab/>
        <w:t xml:space="preserve">την </w:t>
      </w:r>
      <w:proofErr w:type="spellStart"/>
      <w:r w:rsidRPr="001D1883">
        <w:rPr>
          <w:rFonts w:ascii="Verdana" w:hAnsi="Verdana"/>
          <w:b/>
          <w:sz w:val="18"/>
          <w:szCs w:val="18"/>
          <w:lang w:val="x-none" w:eastAsia="x-none"/>
        </w:rPr>
        <w:t>Παραδοθείσα</w:t>
      </w:r>
      <w:proofErr w:type="spellEnd"/>
      <w:r w:rsidRPr="001D1883">
        <w:rPr>
          <w:rFonts w:ascii="Verdana" w:hAnsi="Verdana"/>
          <w:b/>
          <w:sz w:val="18"/>
          <w:szCs w:val="18"/>
          <w:lang w:val="x-none" w:eastAsia="x-none"/>
        </w:rPr>
        <w:t xml:space="preserve"> Ποσότητα</w:t>
      </w:r>
      <w:r w:rsidRPr="001D1883">
        <w:rPr>
          <w:rFonts w:ascii="Verdana" w:hAnsi="Verdana"/>
          <w:sz w:val="18"/>
          <w:szCs w:val="18"/>
          <w:lang w:val="x-none" w:eastAsia="x-none"/>
        </w:rPr>
        <w:t xml:space="preserve"> (</w:t>
      </w:r>
      <w:r w:rsidRPr="001D1883">
        <w:rPr>
          <w:rFonts w:ascii="Verdana" w:hAnsi="Verdana"/>
          <w:b/>
          <w:sz w:val="18"/>
          <w:szCs w:val="18"/>
          <w:lang w:val="x-none" w:eastAsia="x-none"/>
        </w:rPr>
        <w:t>ΠΠ</w:t>
      </w:r>
      <w:r w:rsidRPr="001D1883">
        <w:rPr>
          <w:rFonts w:ascii="Verdana" w:hAnsi="Verdana"/>
          <w:sz w:val="18"/>
          <w:szCs w:val="18"/>
          <w:lang w:val="x-none" w:eastAsia="x-none"/>
        </w:rPr>
        <w:t xml:space="preserve">). </w:t>
      </w:r>
    </w:p>
    <w:p w:rsidR="00645ED9" w:rsidRPr="001D1883" w:rsidRDefault="00645ED9" w:rsidP="00612A35">
      <w:pPr>
        <w:widowControl/>
        <w:ind w:left="284"/>
        <w:jc w:val="both"/>
        <w:rPr>
          <w:rFonts w:ascii="Verdana" w:hAnsi="Verdana"/>
          <w:sz w:val="18"/>
          <w:szCs w:val="18"/>
        </w:rPr>
      </w:pPr>
      <w:r w:rsidRPr="001D1883">
        <w:rPr>
          <w:rFonts w:ascii="Verdana" w:hAnsi="Verdana"/>
          <w:sz w:val="18"/>
          <w:szCs w:val="18"/>
        </w:rPr>
        <w:t xml:space="preserve">Εάν η ποσότητα του (α) υπερβαίνει αυτή του (β) </w:t>
      </w:r>
      <w:r w:rsidRPr="001D1883">
        <w:rPr>
          <w:rFonts w:ascii="Verdana" w:hAnsi="Verdana" w:cs="Tahoma"/>
          <w:sz w:val="18"/>
          <w:szCs w:val="18"/>
        </w:rPr>
        <w:t xml:space="preserve">τότε </w:t>
      </w:r>
      <w:r w:rsidRPr="001D1883">
        <w:rPr>
          <w:rFonts w:ascii="Verdana" w:hAnsi="Verdana"/>
          <w:sz w:val="18"/>
          <w:szCs w:val="18"/>
        </w:rPr>
        <w:t xml:space="preserve">ο </w:t>
      </w:r>
      <w:r w:rsidRPr="001D1883">
        <w:rPr>
          <w:rFonts w:ascii="Verdana" w:hAnsi="Verdana"/>
          <w:b/>
          <w:sz w:val="18"/>
          <w:szCs w:val="18"/>
        </w:rPr>
        <w:t xml:space="preserve">Αγοραστής υποχρεούται να </w:t>
      </w:r>
      <w:r w:rsidRPr="001D1883">
        <w:rPr>
          <w:rFonts w:ascii="Verdana" w:hAnsi="Verdana" w:cs="Tahoma"/>
          <w:sz w:val="18"/>
          <w:szCs w:val="18"/>
        </w:rPr>
        <w:t>πληρώσει</w:t>
      </w:r>
      <w:r w:rsidRPr="001D1883">
        <w:rPr>
          <w:rFonts w:ascii="Verdana" w:hAnsi="Verdana"/>
          <w:sz w:val="18"/>
          <w:szCs w:val="18"/>
        </w:rPr>
        <w:t xml:space="preserve"> στον </w:t>
      </w:r>
      <w:r w:rsidRPr="001D1883">
        <w:rPr>
          <w:rFonts w:ascii="Verdana" w:hAnsi="Verdana"/>
          <w:b/>
          <w:sz w:val="18"/>
          <w:szCs w:val="18"/>
        </w:rPr>
        <w:t>Πωλητή</w:t>
      </w:r>
      <w:r w:rsidRPr="001D1883">
        <w:rPr>
          <w:rFonts w:ascii="Verdana" w:hAnsi="Verdana"/>
          <w:sz w:val="18"/>
          <w:szCs w:val="18"/>
        </w:rPr>
        <w:t xml:space="preserve"> την αξία </w:t>
      </w:r>
      <w:r w:rsidRPr="001D1883">
        <w:rPr>
          <w:rFonts w:ascii="Verdana" w:hAnsi="Verdana" w:cs="Tahoma"/>
          <w:sz w:val="18"/>
          <w:szCs w:val="18"/>
        </w:rPr>
        <w:t>της διαφοράς αυτής (</w:t>
      </w:r>
      <w:r w:rsidRPr="001D1883">
        <w:rPr>
          <w:rFonts w:ascii="Verdana" w:hAnsi="Verdana" w:cs="Tahoma"/>
          <w:b/>
          <w:sz w:val="18"/>
          <w:szCs w:val="18"/>
        </w:rPr>
        <w:t>Έλλειμμα Ποσοτήτων</w:t>
      </w:r>
      <w:r w:rsidRPr="001D1883">
        <w:rPr>
          <w:rFonts w:ascii="Verdana" w:hAnsi="Verdana" w:cs="Tahoma"/>
          <w:sz w:val="18"/>
          <w:szCs w:val="18"/>
        </w:rPr>
        <w:t>) με την</w:t>
      </w:r>
      <w:r w:rsidRPr="001D1883">
        <w:rPr>
          <w:rFonts w:ascii="Verdana" w:hAnsi="Verdana"/>
          <w:sz w:val="18"/>
          <w:szCs w:val="18"/>
        </w:rPr>
        <w:t xml:space="preserve"> τιμή του αριθμητικού μέσου όρου των </w:t>
      </w:r>
      <w:r w:rsidRPr="001D1883">
        <w:rPr>
          <w:rFonts w:ascii="Verdana" w:hAnsi="Verdana"/>
          <w:b/>
          <w:sz w:val="18"/>
          <w:szCs w:val="18"/>
        </w:rPr>
        <w:t>Συμβατικών</w:t>
      </w:r>
      <w:r w:rsidRPr="001D1883">
        <w:rPr>
          <w:rFonts w:ascii="Verdana" w:hAnsi="Verdana"/>
          <w:sz w:val="18"/>
          <w:szCs w:val="18"/>
        </w:rPr>
        <w:t xml:space="preserve"> </w:t>
      </w:r>
      <w:r w:rsidRPr="001D1883">
        <w:rPr>
          <w:rFonts w:ascii="Verdana" w:hAnsi="Verdana"/>
          <w:b/>
          <w:sz w:val="18"/>
          <w:szCs w:val="18"/>
        </w:rPr>
        <w:t xml:space="preserve">Τιμών </w:t>
      </w:r>
      <w:r w:rsidRPr="001D1883">
        <w:rPr>
          <w:rFonts w:ascii="Verdana" w:hAnsi="Verdana"/>
          <w:sz w:val="18"/>
          <w:szCs w:val="18"/>
        </w:rPr>
        <w:t>(σε €/</w:t>
      </w:r>
      <w:r w:rsidR="00877180" w:rsidRPr="001D1883">
        <w:rPr>
          <w:rFonts w:ascii="Verdana" w:hAnsi="Verdana"/>
          <w:sz w:val="18"/>
          <w:szCs w:val="18"/>
          <w:lang w:val="en-US"/>
        </w:rPr>
        <w:t>kWh</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 xml:space="preserve">που ίσχυσαν τελικά κατά τους </w:t>
      </w:r>
      <w:r w:rsidRPr="001D1883">
        <w:rPr>
          <w:rFonts w:ascii="Verdana" w:hAnsi="Verdana"/>
          <w:b/>
          <w:sz w:val="18"/>
          <w:szCs w:val="18"/>
        </w:rPr>
        <w:t>Μήνες</w:t>
      </w:r>
      <w:r w:rsidRPr="001D1883">
        <w:rPr>
          <w:rFonts w:ascii="Verdana" w:hAnsi="Verdana"/>
          <w:sz w:val="18"/>
          <w:szCs w:val="18"/>
        </w:rPr>
        <w:t xml:space="preserve"> της αντίστοιχης </w:t>
      </w:r>
      <w:r w:rsidRPr="001D1883">
        <w:rPr>
          <w:rFonts w:ascii="Verdana" w:hAnsi="Verdana"/>
          <w:b/>
          <w:sz w:val="18"/>
          <w:szCs w:val="18"/>
        </w:rPr>
        <w:t>Συμβατικής Περιόδου.</w:t>
      </w:r>
      <w:r w:rsidRPr="001D1883">
        <w:rPr>
          <w:rFonts w:ascii="Verdana" w:hAnsi="Verdana"/>
          <w:sz w:val="18"/>
          <w:szCs w:val="18"/>
        </w:rPr>
        <w:t xml:space="preserve"> </w:t>
      </w:r>
    </w:p>
    <w:p w:rsidR="00645ED9" w:rsidRPr="001D1883" w:rsidRDefault="00645ED9" w:rsidP="00612A35">
      <w:pPr>
        <w:widowControl/>
        <w:tabs>
          <w:tab w:val="left" w:pos="1134"/>
        </w:tabs>
        <w:autoSpaceDE/>
        <w:autoSpaceDN/>
        <w:adjustRightInd/>
        <w:ind w:left="284" w:right="76" w:hanging="568"/>
        <w:jc w:val="both"/>
        <w:rPr>
          <w:rFonts w:ascii="Verdana" w:hAnsi="Verdana"/>
          <w:sz w:val="18"/>
          <w:szCs w:val="18"/>
          <w:lang w:val="x-none" w:eastAsia="x-none"/>
        </w:rPr>
      </w:pPr>
      <w:r w:rsidRPr="001D1883">
        <w:rPr>
          <w:rFonts w:ascii="Verdana" w:hAnsi="Verdana"/>
          <w:sz w:val="18"/>
          <w:szCs w:val="18"/>
          <w:lang w:val="x-none" w:eastAsia="x-none"/>
        </w:rPr>
        <w:tab/>
        <w:t xml:space="preserve">Οι ποσότητες και οι αξίες που υπολογίζονται σύμφωνα με το άρθρο </w:t>
      </w:r>
      <w:r w:rsidR="002B5017" w:rsidRPr="001D1883">
        <w:rPr>
          <w:rFonts w:ascii="Verdana" w:hAnsi="Verdana"/>
          <w:sz w:val="18"/>
          <w:szCs w:val="18"/>
          <w:lang w:eastAsia="x-none"/>
        </w:rPr>
        <w:t>4.1</w:t>
      </w:r>
      <w:r w:rsidRPr="001D1883">
        <w:rPr>
          <w:rFonts w:ascii="Verdana" w:hAnsi="Verdana"/>
          <w:sz w:val="18"/>
          <w:szCs w:val="18"/>
          <w:lang w:val="x-none" w:eastAsia="x-none"/>
        </w:rPr>
        <w:t xml:space="preserve">2(α) θα περιλαμβάνονται στην </w:t>
      </w:r>
      <w:r w:rsidRPr="001D1883">
        <w:rPr>
          <w:rFonts w:ascii="Verdana" w:hAnsi="Verdana"/>
          <w:b/>
          <w:sz w:val="18"/>
          <w:szCs w:val="18"/>
          <w:lang w:val="x-none" w:eastAsia="x-none"/>
        </w:rPr>
        <w:t>Μηνιαία Κατάσταση</w:t>
      </w:r>
      <w:r w:rsidRPr="001D1883">
        <w:rPr>
          <w:rFonts w:ascii="Verdana" w:hAnsi="Verdana"/>
          <w:sz w:val="18"/>
          <w:szCs w:val="18"/>
          <w:lang w:val="x-none" w:eastAsia="x-none"/>
        </w:rPr>
        <w:t>, η οποία θα αποσταλεί στον</w:t>
      </w:r>
      <w:r w:rsidRPr="001D1883">
        <w:rPr>
          <w:rFonts w:ascii="Verdana" w:hAnsi="Verdana"/>
          <w:b/>
          <w:sz w:val="18"/>
          <w:szCs w:val="18"/>
          <w:lang w:val="x-none" w:eastAsia="x-none"/>
        </w:rPr>
        <w:t xml:space="preserve"> Αγοραστή </w:t>
      </w:r>
      <w:r w:rsidRPr="001D1883">
        <w:rPr>
          <w:rFonts w:ascii="Verdana" w:hAnsi="Verdana"/>
          <w:sz w:val="18"/>
          <w:szCs w:val="18"/>
          <w:lang w:val="x-none" w:eastAsia="x-none"/>
        </w:rPr>
        <w:t>τον</w:t>
      </w:r>
      <w:r w:rsidRPr="001D1883">
        <w:rPr>
          <w:rFonts w:ascii="Verdana" w:hAnsi="Verdana" w:cs="Tahoma"/>
          <w:sz w:val="18"/>
          <w:szCs w:val="18"/>
          <w:lang w:val="x-none" w:eastAsia="x-none"/>
        </w:rPr>
        <w:t xml:space="preserve"> ημερολογιακό μήνα</w:t>
      </w:r>
      <w:r w:rsidRPr="001D1883">
        <w:rPr>
          <w:rFonts w:ascii="Verdana" w:hAnsi="Verdana"/>
          <w:sz w:val="18"/>
          <w:szCs w:val="18"/>
          <w:lang w:val="x-none" w:eastAsia="en-US"/>
        </w:rPr>
        <w:t xml:space="preserve"> </w:t>
      </w:r>
      <w:r w:rsidRPr="001D1883">
        <w:rPr>
          <w:rFonts w:ascii="Verdana" w:hAnsi="Verdana" w:cs="Tahoma"/>
          <w:sz w:val="18"/>
          <w:szCs w:val="18"/>
          <w:lang w:val="x-none" w:eastAsia="x-none"/>
        </w:rPr>
        <w:t xml:space="preserve">που ακολουθεί τη λήξη </w:t>
      </w:r>
      <w:r w:rsidRPr="001D1883">
        <w:rPr>
          <w:rFonts w:ascii="Verdana" w:hAnsi="Verdana"/>
          <w:sz w:val="18"/>
          <w:szCs w:val="18"/>
          <w:lang w:val="x-none" w:eastAsia="x-none"/>
        </w:rPr>
        <w:t xml:space="preserve">της </w:t>
      </w:r>
      <w:r w:rsidRPr="001D1883">
        <w:rPr>
          <w:rFonts w:ascii="Verdana" w:hAnsi="Verdana"/>
          <w:b/>
          <w:sz w:val="18"/>
          <w:szCs w:val="18"/>
          <w:lang w:val="x-none" w:eastAsia="x-none"/>
        </w:rPr>
        <w:t xml:space="preserve">Συμβατικής </w:t>
      </w:r>
      <w:r w:rsidRPr="001D1883">
        <w:rPr>
          <w:rFonts w:ascii="Verdana" w:hAnsi="Verdana" w:cs="Tahoma"/>
          <w:b/>
          <w:sz w:val="18"/>
          <w:szCs w:val="18"/>
          <w:lang w:val="x-none" w:eastAsia="x-none"/>
        </w:rPr>
        <w:t>Περιόδου</w:t>
      </w:r>
      <w:r w:rsidRPr="001D1883">
        <w:rPr>
          <w:rFonts w:ascii="Verdana" w:hAnsi="Verdana"/>
          <w:sz w:val="18"/>
          <w:szCs w:val="18"/>
          <w:lang w:val="x-none" w:eastAsia="x-none"/>
        </w:rPr>
        <w:t>.</w:t>
      </w:r>
    </w:p>
    <w:p w:rsidR="00171D66" w:rsidRPr="001D1883" w:rsidRDefault="00171D66" w:rsidP="00612A35">
      <w:pPr>
        <w:ind w:right="76"/>
        <w:jc w:val="both"/>
        <w:rPr>
          <w:rFonts w:ascii="Verdana" w:hAnsi="Verdana"/>
          <w:sz w:val="18"/>
          <w:szCs w:val="18"/>
        </w:rPr>
      </w:pPr>
    </w:p>
    <w:p w:rsidR="00171D66" w:rsidRPr="001D1883" w:rsidRDefault="00171D66" w:rsidP="00612A35">
      <w:pPr>
        <w:ind w:left="464" w:right="76" w:hanging="568"/>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5.</w:t>
      </w:r>
      <w:r w:rsidRPr="001D1883">
        <w:rPr>
          <w:rFonts w:ascii="Verdana" w:hAnsi="Verdana"/>
          <w:b/>
          <w:sz w:val="18"/>
          <w:szCs w:val="18"/>
        </w:rPr>
        <w:tab/>
        <w:t>Συμβατική Τιμή</w:t>
      </w:r>
    </w:p>
    <w:p w:rsidR="007E4C32" w:rsidRPr="001D1883" w:rsidRDefault="007E4C32" w:rsidP="00612A35">
      <w:pPr>
        <w:ind w:left="464" w:hanging="180"/>
        <w:jc w:val="both"/>
        <w:rPr>
          <w:rFonts w:ascii="Verdana" w:hAnsi="Verdana"/>
          <w:b/>
          <w:sz w:val="18"/>
          <w:szCs w:val="18"/>
        </w:rPr>
      </w:pPr>
    </w:p>
    <w:p w:rsidR="00365B4D" w:rsidRDefault="00706F14" w:rsidP="00612A35">
      <w:pPr>
        <w:ind w:left="284" w:right="76" w:hanging="568"/>
        <w:jc w:val="both"/>
        <w:rPr>
          <w:rFonts w:ascii="Verdana" w:hAnsi="Verdana"/>
          <w:sz w:val="18"/>
          <w:szCs w:val="18"/>
        </w:rPr>
      </w:pPr>
      <w:r w:rsidRPr="001D1883">
        <w:rPr>
          <w:rFonts w:ascii="Verdana" w:hAnsi="Verdana" w:cs="Tahoma"/>
          <w:sz w:val="18"/>
          <w:szCs w:val="18"/>
        </w:rPr>
        <w:t>5.1</w:t>
      </w:r>
      <w:r w:rsidRPr="001D1883">
        <w:rPr>
          <w:rFonts w:ascii="Verdana" w:hAnsi="Verdana"/>
          <w:sz w:val="18"/>
          <w:szCs w:val="18"/>
        </w:rPr>
        <w:tab/>
        <w:t xml:space="preserve">Η </w:t>
      </w:r>
      <w:proofErr w:type="spellStart"/>
      <w:r w:rsidRPr="001D1883">
        <w:rPr>
          <w:rFonts w:ascii="Verdana" w:hAnsi="Verdana"/>
          <w:b/>
          <w:sz w:val="18"/>
          <w:szCs w:val="18"/>
        </w:rPr>
        <w:t>Κατακυρωθείσα</w:t>
      </w:r>
      <w:proofErr w:type="spellEnd"/>
      <w:r w:rsidRPr="001D1883">
        <w:rPr>
          <w:rFonts w:ascii="Verdana" w:hAnsi="Verdana"/>
          <w:sz w:val="18"/>
          <w:szCs w:val="18"/>
        </w:rPr>
        <w:t xml:space="preserve"> </w:t>
      </w:r>
      <w:r w:rsidRPr="001D1883">
        <w:rPr>
          <w:rFonts w:ascii="Verdana" w:hAnsi="Verdana"/>
          <w:b/>
          <w:sz w:val="18"/>
          <w:szCs w:val="18"/>
        </w:rPr>
        <w:t>Τιμή</w:t>
      </w:r>
      <w:r w:rsidRPr="001D1883">
        <w:rPr>
          <w:rFonts w:ascii="Verdana" w:hAnsi="Verdana"/>
          <w:sz w:val="18"/>
          <w:szCs w:val="18"/>
        </w:rPr>
        <w:t xml:space="preserve"> ισούται με την ενδεικτική </w:t>
      </w:r>
      <w:proofErr w:type="spellStart"/>
      <w:r w:rsidRPr="001D1883">
        <w:rPr>
          <w:rFonts w:ascii="Verdana" w:hAnsi="Verdana"/>
          <w:sz w:val="18"/>
          <w:szCs w:val="18"/>
        </w:rPr>
        <w:t>Μοναδιαία</w:t>
      </w:r>
      <w:proofErr w:type="spellEnd"/>
      <w:r w:rsidRPr="001D1883">
        <w:rPr>
          <w:rFonts w:ascii="Verdana" w:hAnsi="Verdana"/>
          <w:sz w:val="18"/>
          <w:szCs w:val="18"/>
        </w:rPr>
        <w:t xml:space="preserve"> Τιμή Κατακύρωσης (σε $/</w:t>
      </w:r>
      <w:proofErr w:type="spellStart"/>
      <w:r w:rsidR="00877180" w:rsidRPr="001D1883">
        <w:rPr>
          <w:rFonts w:ascii="Verdana" w:hAnsi="Verdana"/>
          <w:sz w:val="18"/>
          <w:szCs w:val="18"/>
        </w:rPr>
        <w:t>kWh</w:t>
      </w:r>
      <w:proofErr w:type="spellEnd"/>
      <w:r w:rsidRPr="001D1883">
        <w:rPr>
          <w:rFonts w:ascii="Verdana" w:hAnsi="Verdana"/>
          <w:sz w:val="18"/>
          <w:szCs w:val="18"/>
        </w:rPr>
        <w:t xml:space="preserve">), η οποία προσδιορίζεται διαιρώντας την ενδεικτική Τιμή Κατακύρωσης (σε $/μερίδιο), με την οποία κατακυρώθηκε στον </w:t>
      </w:r>
      <w:r w:rsidRPr="001D1883">
        <w:rPr>
          <w:rFonts w:ascii="Verdana" w:hAnsi="Verdana"/>
          <w:b/>
          <w:sz w:val="18"/>
          <w:szCs w:val="18"/>
        </w:rPr>
        <w:t>Αγοραστή</w:t>
      </w:r>
      <w:r w:rsidRPr="001D1883">
        <w:rPr>
          <w:rFonts w:ascii="Verdana" w:hAnsi="Verdana"/>
          <w:sz w:val="18"/>
          <w:szCs w:val="18"/>
        </w:rPr>
        <w:t xml:space="preserve"> η </w:t>
      </w:r>
      <w:r w:rsidRPr="001D1883">
        <w:rPr>
          <w:rFonts w:ascii="Verdana" w:hAnsi="Verdana"/>
          <w:b/>
          <w:sz w:val="18"/>
          <w:szCs w:val="18"/>
        </w:rPr>
        <w:t>Συμβατική Ποσότητα</w:t>
      </w:r>
      <w:r w:rsidRPr="001D1883">
        <w:rPr>
          <w:rFonts w:ascii="Verdana" w:hAnsi="Verdana"/>
          <w:sz w:val="18"/>
          <w:szCs w:val="18"/>
        </w:rPr>
        <w:t xml:space="preserve"> μέσω της </w:t>
      </w:r>
      <w:r w:rsidR="0076715C">
        <w:rPr>
          <w:rFonts w:ascii="Verdana" w:hAnsi="Verdana"/>
          <w:sz w:val="18"/>
          <w:szCs w:val="18"/>
        </w:rPr>
        <w:t xml:space="preserve">Τριμηνιαίας </w:t>
      </w:r>
      <w:r w:rsidRPr="001D1883">
        <w:rPr>
          <w:rFonts w:ascii="Verdana" w:hAnsi="Verdana"/>
          <w:sz w:val="18"/>
          <w:szCs w:val="18"/>
        </w:rPr>
        <w:t xml:space="preserve"> Δημοπρασίας ΔΕΠΑ </w:t>
      </w:r>
      <w:proofErr w:type="spellStart"/>
      <w:r w:rsidRPr="001D1883">
        <w:rPr>
          <w:rFonts w:ascii="Verdana" w:hAnsi="Verdana"/>
          <w:sz w:val="18"/>
          <w:szCs w:val="18"/>
        </w:rPr>
        <w:t>Νο</w:t>
      </w:r>
      <w:proofErr w:type="spellEnd"/>
      <w:r w:rsidRPr="001D1883">
        <w:rPr>
          <w:rFonts w:ascii="Verdana" w:hAnsi="Verdana"/>
          <w:sz w:val="18"/>
          <w:szCs w:val="18"/>
        </w:rPr>
        <w:t xml:space="preserve">. </w:t>
      </w:r>
      <w:r w:rsidR="00D95D65" w:rsidRPr="001D1883">
        <w:rPr>
          <w:rFonts w:ascii="Verdana" w:hAnsi="Verdana"/>
          <w:sz w:val="18"/>
          <w:szCs w:val="18"/>
        </w:rPr>
        <w:t>0</w:t>
      </w:r>
      <w:r w:rsidR="00D95D65">
        <w:rPr>
          <w:rFonts w:ascii="Verdana" w:hAnsi="Verdana"/>
          <w:sz w:val="18"/>
          <w:szCs w:val="18"/>
        </w:rPr>
        <w:t>27</w:t>
      </w:r>
      <w:r w:rsidRPr="001D1883">
        <w:rPr>
          <w:rFonts w:ascii="Verdana" w:hAnsi="Verdana"/>
          <w:sz w:val="18"/>
          <w:szCs w:val="18"/>
        </w:rPr>
        <w:t>, με την ποσότητα εκάστου μεριδίου της εν λόγω</w:t>
      </w:r>
      <w:r w:rsidR="00E171F2" w:rsidRPr="001D1883">
        <w:rPr>
          <w:rFonts w:ascii="Verdana" w:hAnsi="Verdana"/>
          <w:sz w:val="18"/>
          <w:szCs w:val="18"/>
        </w:rPr>
        <w:t xml:space="preserve"> Φάσης .. της</w:t>
      </w:r>
      <w:r w:rsidRPr="001D1883">
        <w:rPr>
          <w:rFonts w:ascii="Verdana" w:hAnsi="Verdana"/>
          <w:sz w:val="18"/>
          <w:szCs w:val="18"/>
        </w:rPr>
        <w:t xml:space="preserve"> </w:t>
      </w:r>
      <w:r w:rsidRPr="001D1883">
        <w:rPr>
          <w:rFonts w:ascii="Verdana" w:hAnsi="Verdana"/>
          <w:b/>
          <w:sz w:val="18"/>
          <w:szCs w:val="18"/>
        </w:rPr>
        <w:t>Δημοπρασίας</w:t>
      </w:r>
      <w:r w:rsidRPr="001D1883">
        <w:rPr>
          <w:rFonts w:ascii="Verdana" w:hAnsi="Verdana"/>
          <w:sz w:val="18"/>
          <w:szCs w:val="18"/>
        </w:rPr>
        <w:t xml:space="preserve"> (… </w:t>
      </w:r>
      <w:r w:rsidR="0092409A" w:rsidRPr="001D1883">
        <w:rPr>
          <w:rFonts w:ascii="Verdana" w:hAnsi="Verdana"/>
          <w:sz w:val="18"/>
          <w:szCs w:val="18"/>
        </w:rPr>
        <w:t xml:space="preserve"> </w:t>
      </w:r>
      <w:r w:rsidR="00877180" w:rsidRPr="001D1883">
        <w:rPr>
          <w:rFonts w:ascii="Verdana" w:hAnsi="Verdana"/>
          <w:sz w:val="18"/>
          <w:szCs w:val="18"/>
          <w:lang w:val="en-US"/>
        </w:rPr>
        <w:t>kWh</w:t>
      </w:r>
      <w:r w:rsidRPr="001D1883">
        <w:rPr>
          <w:rFonts w:ascii="Verdana" w:hAnsi="Verdana"/>
          <w:sz w:val="18"/>
          <w:szCs w:val="18"/>
        </w:rPr>
        <w:t xml:space="preserve">), στρογγυλοποιώντας στο </w:t>
      </w:r>
      <w:r w:rsidR="005D525E" w:rsidRPr="001D1883">
        <w:rPr>
          <w:rFonts w:ascii="Verdana" w:hAnsi="Verdana"/>
          <w:sz w:val="18"/>
          <w:szCs w:val="18"/>
        </w:rPr>
        <w:t>9</w:t>
      </w:r>
      <w:r w:rsidR="004C1D68" w:rsidRPr="001D1883">
        <w:rPr>
          <w:rFonts w:ascii="Verdana" w:hAnsi="Verdana"/>
          <w:sz w:val="18"/>
          <w:szCs w:val="18"/>
          <w:vertAlign w:val="superscript"/>
        </w:rPr>
        <w:t xml:space="preserve">ο  </w:t>
      </w:r>
      <w:r w:rsidR="007F24A9" w:rsidRPr="001D1883">
        <w:rPr>
          <w:rFonts w:ascii="Verdana" w:hAnsi="Verdana"/>
          <w:sz w:val="18"/>
          <w:szCs w:val="18"/>
        </w:rPr>
        <w:t xml:space="preserve"> </w:t>
      </w:r>
      <w:r w:rsidRPr="001D1883">
        <w:rPr>
          <w:rFonts w:ascii="Verdana" w:hAnsi="Verdana"/>
          <w:sz w:val="18"/>
          <w:szCs w:val="18"/>
        </w:rPr>
        <w:t xml:space="preserve">δεκαδικό ψηφίο. </w:t>
      </w:r>
    </w:p>
    <w:p w:rsidR="00A04B97" w:rsidRDefault="00A04B97" w:rsidP="00612A35">
      <w:pPr>
        <w:ind w:left="284" w:right="76" w:hanging="568"/>
        <w:jc w:val="both"/>
        <w:rPr>
          <w:rFonts w:ascii="Verdana" w:hAnsi="Verdana"/>
          <w:sz w:val="18"/>
          <w:szCs w:val="18"/>
        </w:rPr>
      </w:pPr>
    </w:p>
    <w:p w:rsidR="005A4412" w:rsidRPr="005A4412" w:rsidRDefault="00A04B97" w:rsidP="00313302">
      <w:pPr>
        <w:ind w:left="284" w:right="76" w:hanging="568"/>
        <w:jc w:val="both"/>
        <w:rPr>
          <w:rFonts w:ascii="Verdana" w:hAnsi="Verdana"/>
          <w:sz w:val="18"/>
          <w:szCs w:val="18"/>
        </w:rPr>
      </w:pPr>
      <w:r>
        <w:rPr>
          <w:rFonts w:ascii="Verdana" w:hAnsi="Verdana"/>
          <w:sz w:val="18"/>
          <w:szCs w:val="18"/>
        </w:rPr>
        <w:t>5.2</w:t>
      </w:r>
      <w:r w:rsidR="00313302" w:rsidRPr="007A5EF8">
        <w:rPr>
          <w:rFonts w:ascii="Verdana" w:hAnsi="Verdana"/>
          <w:sz w:val="18"/>
          <w:szCs w:val="18"/>
        </w:rPr>
        <w:t xml:space="preserve">   </w:t>
      </w:r>
      <w:r w:rsidR="005A4412" w:rsidRPr="005A4412">
        <w:rPr>
          <w:rFonts w:ascii="Verdana" w:hAnsi="Verdana"/>
          <w:sz w:val="18"/>
          <w:szCs w:val="18"/>
          <w:lang w:val="en-US"/>
        </w:rPr>
        <w:t>H</w:t>
      </w:r>
      <w:r w:rsidR="005A4412" w:rsidRPr="005A4412">
        <w:rPr>
          <w:rFonts w:ascii="Verdana" w:hAnsi="Verdana"/>
          <w:sz w:val="18"/>
          <w:szCs w:val="18"/>
        </w:rPr>
        <w:t xml:space="preserve"> τιμή πώλησης κάθε </w:t>
      </w:r>
      <w:r w:rsidR="005A4412" w:rsidRPr="005A4412">
        <w:rPr>
          <w:rFonts w:ascii="Verdana" w:hAnsi="Verdana"/>
          <w:sz w:val="18"/>
          <w:szCs w:val="18"/>
          <w:lang w:val="en-US"/>
        </w:rPr>
        <w:t>kWh</w:t>
      </w:r>
      <w:r w:rsidR="005A4412" w:rsidRPr="005A4412">
        <w:rPr>
          <w:rFonts w:ascii="Verdana" w:hAnsi="Verdana"/>
          <w:sz w:val="18"/>
          <w:szCs w:val="18"/>
        </w:rPr>
        <w:t xml:space="preserve"> </w:t>
      </w:r>
      <w:r w:rsidR="005A4412" w:rsidRPr="005A4412">
        <w:rPr>
          <w:rFonts w:ascii="Verdana" w:hAnsi="Verdana"/>
          <w:b/>
          <w:bCs/>
          <w:sz w:val="18"/>
          <w:szCs w:val="18"/>
        </w:rPr>
        <w:t xml:space="preserve">Φυσικού Αερίου </w:t>
      </w:r>
      <w:r w:rsidR="005A4412" w:rsidRPr="005A4412">
        <w:rPr>
          <w:rFonts w:ascii="Verdana" w:hAnsi="Verdana"/>
          <w:sz w:val="18"/>
          <w:szCs w:val="18"/>
        </w:rPr>
        <w:t xml:space="preserve">από τον </w:t>
      </w:r>
      <w:r w:rsidR="005A4412" w:rsidRPr="005A4412">
        <w:rPr>
          <w:rFonts w:ascii="Verdana" w:hAnsi="Verdana"/>
          <w:b/>
          <w:bCs/>
          <w:sz w:val="18"/>
          <w:szCs w:val="18"/>
        </w:rPr>
        <w:t xml:space="preserve">Πωλητή </w:t>
      </w:r>
      <w:r w:rsidR="005A4412" w:rsidRPr="005A4412">
        <w:rPr>
          <w:rFonts w:ascii="Verdana" w:hAnsi="Verdana"/>
          <w:sz w:val="18"/>
          <w:szCs w:val="18"/>
        </w:rPr>
        <w:t xml:space="preserve">στον </w:t>
      </w:r>
      <w:r w:rsidR="005A4412" w:rsidRPr="005A4412">
        <w:rPr>
          <w:rFonts w:ascii="Verdana" w:hAnsi="Verdana"/>
          <w:b/>
          <w:bCs/>
          <w:sz w:val="18"/>
          <w:szCs w:val="18"/>
        </w:rPr>
        <w:t>Αγοραστή</w:t>
      </w:r>
      <w:r w:rsidR="005A4412" w:rsidRPr="005A4412">
        <w:rPr>
          <w:rFonts w:ascii="Verdana" w:hAnsi="Verdana"/>
          <w:bCs/>
          <w:sz w:val="18"/>
          <w:szCs w:val="18"/>
        </w:rPr>
        <w:t xml:space="preserve"> (</w:t>
      </w:r>
      <w:r w:rsidR="005A4412" w:rsidRPr="005A4412">
        <w:rPr>
          <w:rFonts w:ascii="Verdana" w:hAnsi="Verdana"/>
          <w:b/>
          <w:bCs/>
          <w:sz w:val="18"/>
          <w:szCs w:val="18"/>
        </w:rPr>
        <w:t>Συμβατική Τιμή</w:t>
      </w:r>
      <w:r w:rsidR="005A4412" w:rsidRPr="005A4412">
        <w:rPr>
          <w:rFonts w:ascii="Verdana" w:hAnsi="Verdana"/>
          <w:bCs/>
          <w:sz w:val="18"/>
          <w:szCs w:val="18"/>
        </w:rPr>
        <w:t>)</w:t>
      </w:r>
      <w:r w:rsidR="005A4412" w:rsidRPr="005A4412">
        <w:rPr>
          <w:rFonts w:ascii="Verdana" w:hAnsi="Verdana"/>
          <w:sz w:val="18"/>
          <w:szCs w:val="18"/>
        </w:rPr>
        <w:t xml:space="preserve"> </w:t>
      </w:r>
      <w:r w:rsidR="005A4412" w:rsidRPr="005A4412">
        <w:rPr>
          <w:rFonts w:ascii="Verdana" w:hAnsi="Verdana"/>
          <w:bCs/>
          <w:sz w:val="18"/>
          <w:szCs w:val="18"/>
        </w:rPr>
        <w:t xml:space="preserve">για κάθε </w:t>
      </w:r>
      <w:r w:rsidR="005A4412" w:rsidRPr="005A4412">
        <w:rPr>
          <w:rFonts w:ascii="Verdana" w:hAnsi="Verdana"/>
          <w:b/>
          <w:bCs/>
          <w:sz w:val="18"/>
          <w:szCs w:val="18"/>
        </w:rPr>
        <w:t>Μήνα</w:t>
      </w:r>
      <w:r w:rsidR="005A4412" w:rsidRPr="005A4412">
        <w:rPr>
          <w:rFonts w:ascii="Verdana" w:hAnsi="Verdana"/>
          <w:bCs/>
          <w:sz w:val="18"/>
          <w:szCs w:val="18"/>
        </w:rPr>
        <w:t xml:space="preserve"> της </w:t>
      </w:r>
      <w:r w:rsidR="005A4412" w:rsidRPr="005A4412">
        <w:rPr>
          <w:rFonts w:ascii="Verdana" w:hAnsi="Verdana"/>
          <w:b/>
          <w:bCs/>
          <w:sz w:val="18"/>
          <w:szCs w:val="18"/>
        </w:rPr>
        <w:t>Συμβατικής</w:t>
      </w:r>
      <w:r w:rsidR="005A4412" w:rsidRPr="005A4412">
        <w:rPr>
          <w:rFonts w:ascii="Verdana" w:hAnsi="Verdana"/>
          <w:bCs/>
          <w:sz w:val="18"/>
          <w:szCs w:val="18"/>
        </w:rPr>
        <w:t xml:space="preserve"> </w:t>
      </w:r>
      <w:r w:rsidR="005A4412" w:rsidRPr="005A4412">
        <w:rPr>
          <w:rFonts w:ascii="Verdana" w:hAnsi="Verdana"/>
          <w:b/>
          <w:bCs/>
          <w:sz w:val="18"/>
          <w:szCs w:val="18"/>
        </w:rPr>
        <w:t>Περιόδου</w:t>
      </w:r>
      <w:r w:rsidR="005A4412" w:rsidRPr="005A4412">
        <w:rPr>
          <w:rFonts w:ascii="Verdana" w:hAnsi="Verdana"/>
          <w:bCs/>
          <w:sz w:val="18"/>
          <w:szCs w:val="18"/>
        </w:rPr>
        <w:t xml:space="preserve"> ισούται με την οριστική </w:t>
      </w:r>
      <w:proofErr w:type="spellStart"/>
      <w:r w:rsidR="005A4412" w:rsidRPr="005A4412">
        <w:rPr>
          <w:rFonts w:ascii="Verdana" w:hAnsi="Verdana"/>
          <w:bCs/>
          <w:sz w:val="18"/>
          <w:szCs w:val="18"/>
        </w:rPr>
        <w:t>Μοναδιαία</w:t>
      </w:r>
      <w:proofErr w:type="spellEnd"/>
      <w:r w:rsidR="005A4412" w:rsidRPr="005A4412">
        <w:rPr>
          <w:rFonts w:ascii="Verdana" w:hAnsi="Verdana"/>
          <w:bCs/>
          <w:sz w:val="18"/>
          <w:szCs w:val="18"/>
        </w:rPr>
        <w:t xml:space="preserve"> Τιμή Εκκίνησης (</w:t>
      </w:r>
      <w:r w:rsidR="005A4412" w:rsidRPr="005A4412">
        <w:rPr>
          <w:rFonts w:ascii="Verdana" w:hAnsi="Verdana"/>
          <w:sz w:val="18"/>
          <w:szCs w:val="18"/>
        </w:rPr>
        <w:t>σε $/</w:t>
      </w:r>
      <w:r w:rsidR="005A4412" w:rsidRPr="005A4412">
        <w:rPr>
          <w:rFonts w:ascii="Verdana" w:hAnsi="Verdana"/>
          <w:sz w:val="18"/>
          <w:szCs w:val="18"/>
          <w:lang w:val="en-US"/>
        </w:rPr>
        <w:t>kWh</w:t>
      </w:r>
      <w:r w:rsidR="005A4412" w:rsidRPr="005A4412">
        <w:rPr>
          <w:rFonts w:ascii="Verdana" w:hAnsi="Verdana"/>
          <w:sz w:val="18"/>
          <w:szCs w:val="18"/>
        </w:rPr>
        <w:t>),</w:t>
      </w:r>
      <w:r w:rsidR="005A4412" w:rsidRPr="005A4412">
        <w:rPr>
          <w:rFonts w:ascii="Verdana" w:hAnsi="Verdana"/>
          <w:bCs/>
          <w:sz w:val="18"/>
          <w:szCs w:val="18"/>
        </w:rPr>
        <w:t xml:space="preserve"> </w:t>
      </w:r>
      <w:r w:rsidR="005A4412" w:rsidRPr="005A4412">
        <w:rPr>
          <w:rFonts w:ascii="Verdana" w:hAnsi="Verdana"/>
          <w:sz w:val="18"/>
          <w:szCs w:val="18"/>
        </w:rPr>
        <w:t xml:space="preserve">όπως αυτή προσδιορίζεται κατ’ εφαρμογή των διαλαμβανομένων στην παράγραφο 7 του άρθρου 3 της Διακήρυξης της Τριμηνιαίας Δημοπρασίας ΔΕΠΑ </w:t>
      </w:r>
      <w:proofErr w:type="spellStart"/>
      <w:r w:rsidR="005A4412" w:rsidRPr="005A4412">
        <w:rPr>
          <w:rFonts w:ascii="Verdana" w:hAnsi="Verdana"/>
          <w:sz w:val="18"/>
          <w:szCs w:val="18"/>
        </w:rPr>
        <w:t>Νο</w:t>
      </w:r>
      <w:proofErr w:type="spellEnd"/>
      <w:r w:rsidR="005A4412" w:rsidRPr="005A4412">
        <w:rPr>
          <w:rFonts w:ascii="Verdana" w:hAnsi="Verdana"/>
          <w:sz w:val="18"/>
          <w:szCs w:val="18"/>
        </w:rPr>
        <w:t>. 02</w:t>
      </w:r>
      <w:r w:rsidR="00D95D65">
        <w:rPr>
          <w:rFonts w:ascii="Verdana" w:hAnsi="Verdana"/>
          <w:sz w:val="18"/>
          <w:szCs w:val="18"/>
        </w:rPr>
        <w:t>7</w:t>
      </w:r>
      <w:r w:rsidR="005A4412" w:rsidRPr="005A4412">
        <w:rPr>
          <w:rFonts w:ascii="Verdana" w:hAnsi="Verdana"/>
          <w:sz w:val="18"/>
          <w:szCs w:val="18"/>
        </w:rPr>
        <w:t xml:space="preserve">, προσαυξανόμενη  με την </w:t>
      </w:r>
      <w:proofErr w:type="spellStart"/>
      <w:r w:rsidR="005A4412" w:rsidRPr="005A4412">
        <w:rPr>
          <w:rFonts w:ascii="Verdana" w:hAnsi="Verdana"/>
          <w:sz w:val="18"/>
          <w:szCs w:val="18"/>
        </w:rPr>
        <w:t>μοναδιαία</w:t>
      </w:r>
      <w:proofErr w:type="spellEnd"/>
      <w:r w:rsidR="005A4412" w:rsidRPr="005A4412">
        <w:rPr>
          <w:rFonts w:ascii="Verdana" w:hAnsi="Verdana"/>
          <w:sz w:val="18"/>
          <w:szCs w:val="18"/>
        </w:rPr>
        <w:t xml:space="preserve"> τιμή (σε $/</w:t>
      </w:r>
      <w:r w:rsidR="005A4412" w:rsidRPr="005A4412">
        <w:rPr>
          <w:rFonts w:ascii="Verdana" w:hAnsi="Verdana"/>
          <w:sz w:val="18"/>
          <w:szCs w:val="18"/>
          <w:lang w:val="en-US"/>
        </w:rPr>
        <w:t>kWh</w:t>
      </w:r>
      <w:r w:rsidR="005A4412" w:rsidRPr="005A4412">
        <w:rPr>
          <w:rFonts w:ascii="Verdana" w:hAnsi="Verdana"/>
          <w:sz w:val="18"/>
          <w:szCs w:val="18"/>
        </w:rPr>
        <w:t xml:space="preserve">) των τυχόν βημάτων βελτίωσης στα οποία προέβη ο </w:t>
      </w:r>
      <w:r w:rsidR="005A4412" w:rsidRPr="005A4412">
        <w:rPr>
          <w:rFonts w:ascii="Verdana" w:hAnsi="Verdana"/>
          <w:b/>
          <w:sz w:val="18"/>
          <w:szCs w:val="18"/>
        </w:rPr>
        <w:t>Αγοραστής</w:t>
      </w:r>
      <w:r w:rsidR="005A4412" w:rsidRPr="005A4412">
        <w:rPr>
          <w:rFonts w:ascii="Verdana" w:hAnsi="Verdana"/>
          <w:sz w:val="18"/>
          <w:szCs w:val="18"/>
        </w:rPr>
        <w:t xml:space="preserve"> κατά την διεξαγωγή της Τριμηνιαίας Δημοπρασίας ΔΕΠΑ </w:t>
      </w:r>
      <w:proofErr w:type="spellStart"/>
      <w:r w:rsidR="005A4412" w:rsidRPr="005A4412">
        <w:rPr>
          <w:rFonts w:ascii="Verdana" w:hAnsi="Verdana"/>
          <w:sz w:val="18"/>
          <w:szCs w:val="18"/>
        </w:rPr>
        <w:t>Νο</w:t>
      </w:r>
      <w:proofErr w:type="spellEnd"/>
      <w:r w:rsidR="005A4412" w:rsidRPr="005A4412">
        <w:rPr>
          <w:rFonts w:ascii="Verdana" w:hAnsi="Verdana"/>
          <w:sz w:val="18"/>
          <w:szCs w:val="18"/>
        </w:rPr>
        <w:t xml:space="preserve">. </w:t>
      </w:r>
      <w:r w:rsidR="00D95D65" w:rsidRPr="005A4412">
        <w:rPr>
          <w:rFonts w:ascii="Verdana" w:hAnsi="Verdana"/>
          <w:sz w:val="18"/>
          <w:szCs w:val="18"/>
        </w:rPr>
        <w:t>02</w:t>
      </w:r>
      <w:r w:rsidR="00D95D65">
        <w:rPr>
          <w:rFonts w:ascii="Verdana" w:hAnsi="Verdana"/>
          <w:sz w:val="18"/>
          <w:szCs w:val="18"/>
        </w:rPr>
        <w:t>7</w:t>
      </w:r>
      <w:r w:rsidR="005A4412" w:rsidRPr="005A4412">
        <w:rPr>
          <w:rFonts w:ascii="Verdana" w:hAnsi="Verdana"/>
          <w:sz w:val="18"/>
          <w:szCs w:val="18"/>
        </w:rPr>
        <w:t xml:space="preserve">, όπως αυτή προκύπτει, σύμφωνα με την από …. Διακήρυξη, ως η διαφορά της </w:t>
      </w:r>
      <w:proofErr w:type="spellStart"/>
      <w:r w:rsidR="005A4412" w:rsidRPr="005A4412">
        <w:rPr>
          <w:rFonts w:ascii="Verdana" w:hAnsi="Verdana"/>
          <w:b/>
          <w:sz w:val="18"/>
          <w:szCs w:val="18"/>
        </w:rPr>
        <w:t>Κατακυρωθείσας</w:t>
      </w:r>
      <w:proofErr w:type="spellEnd"/>
      <w:r w:rsidR="005A4412" w:rsidRPr="005A4412">
        <w:rPr>
          <w:rFonts w:ascii="Verdana" w:hAnsi="Verdana"/>
          <w:sz w:val="18"/>
          <w:szCs w:val="18"/>
        </w:rPr>
        <w:t xml:space="preserve"> </w:t>
      </w:r>
      <w:r w:rsidR="005A4412" w:rsidRPr="005A4412">
        <w:rPr>
          <w:rFonts w:ascii="Verdana" w:hAnsi="Verdana"/>
          <w:b/>
          <w:sz w:val="18"/>
          <w:szCs w:val="18"/>
        </w:rPr>
        <w:t>Τιμής</w:t>
      </w:r>
      <w:r w:rsidR="005A4412" w:rsidRPr="005A4412">
        <w:rPr>
          <w:rFonts w:ascii="Verdana" w:hAnsi="Verdana"/>
          <w:sz w:val="18"/>
          <w:szCs w:val="18"/>
        </w:rPr>
        <w:t xml:space="preserve"> από την ενδεικτική </w:t>
      </w:r>
      <w:proofErr w:type="spellStart"/>
      <w:r w:rsidR="005A4412" w:rsidRPr="005A4412">
        <w:rPr>
          <w:rFonts w:ascii="Verdana" w:hAnsi="Verdana"/>
          <w:sz w:val="18"/>
          <w:szCs w:val="18"/>
        </w:rPr>
        <w:t>Μοναδιαία</w:t>
      </w:r>
      <w:proofErr w:type="spellEnd"/>
      <w:r w:rsidR="005A4412" w:rsidRPr="005A4412">
        <w:rPr>
          <w:rFonts w:ascii="Verdana" w:hAnsi="Verdana"/>
          <w:sz w:val="18"/>
          <w:szCs w:val="18"/>
        </w:rPr>
        <w:t xml:space="preserve"> Τιμή Εκκίνησης της </w:t>
      </w:r>
      <w:r w:rsidR="005A4412" w:rsidRPr="005A4412">
        <w:rPr>
          <w:rFonts w:ascii="Verdana" w:hAnsi="Verdana"/>
          <w:b/>
          <w:sz w:val="18"/>
          <w:szCs w:val="18"/>
        </w:rPr>
        <w:t>Δημοπρασίας</w:t>
      </w:r>
      <w:r w:rsidR="007A5EF8" w:rsidRPr="007A5EF8">
        <w:rPr>
          <w:rFonts w:ascii="Verdana" w:hAnsi="Verdana"/>
          <w:b/>
          <w:sz w:val="18"/>
          <w:szCs w:val="18"/>
        </w:rPr>
        <w:t>.</w:t>
      </w:r>
    </w:p>
    <w:p w:rsidR="005A4412" w:rsidRPr="005A4412" w:rsidRDefault="005A4412" w:rsidP="005A4412">
      <w:pPr>
        <w:ind w:left="284" w:right="76" w:hanging="568"/>
        <w:jc w:val="both"/>
        <w:rPr>
          <w:rFonts w:ascii="Verdana" w:hAnsi="Verdana"/>
          <w:sz w:val="18"/>
          <w:szCs w:val="18"/>
        </w:rPr>
      </w:pPr>
    </w:p>
    <w:p w:rsidR="005A4412" w:rsidRDefault="005A4412" w:rsidP="007956A6">
      <w:pPr>
        <w:ind w:left="284" w:right="76"/>
        <w:jc w:val="both"/>
        <w:rPr>
          <w:rFonts w:ascii="Verdana" w:hAnsi="Verdana"/>
          <w:bCs/>
          <w:sz w:val="18"/>
          <w:szCs w:val="18"/>
        </w:rPr>
      </w:pPr>
      <w:r w:rsidRPr="005A4412">
        <w:rPr>
          <w:rFonts w:ascii="Verdana" w:hAnsi="Verdana"/>
          <w:bCs/>
          <w:sz w:val="18"/>
          <w:szCs w:val="18"/>
        </w:rPr>
        <w:t xml:space="preserve">[Κατόπιν της, κατ’ άρθ. 4.2 ανωτέρω, επιλογής του </w:t>
      </w:r>
      <w:r w:rsidRPr="005A4412">
        <w:rPr>
          <w:rFonts w:ascii="Verdana" w:hAnsi="Verdana"/>
          <w:b/>
          <w:bCs/>
          <w:sz w:val="18"/>
          <w:szCs w:val="18"/>
        </w:rPr>
        <w:t>Αγοραστή</w:t>
      </w:r>
      <w:r w:rsidRPr="005A4412">
        <w:rPr>
          <w:rFonts w:ascii="Verdana" w:hAnsi="Verdana"/>
          <w:bCs/>
          <w:sz w:val="18"/>
          <w:szCs w:val="18"/>
        </w:rPr>
        <w:t xml:space="preserve">, για παραλαβή της </w:t>
      </w:r>
      <w:proofErr w:type="spellStart"/>
      <w:r w:rsidRPr="005A4412">
        <w:rPr>
          <w:rFonts w:ascii="Verdana" w:hAnsi="Verdana"/>
          <w:bCs/>
          <w:sz w:val="18"/>
          <w:szCs w:val="18"/>
        </w:rPr>
        <w:t>κατακυρωθείσας</w:t>
      </w:r>
      <w:proofErr w:type="spellEnd"/>
      <w:r w:rsidRPr="005A4412">
        <w:rPr>
          <w:rFonts w:ascii="Verdana" w:hAnsi="Verdana"/>
          <w:bCs/>
          <w:sz w:val="18"/>
          <w:szCs w:val="18"/>
        </w:rPr>
        <w:t xml:space="preserve"> ποσότητας με ρυθμό απορρόφησης 0-125% της μέσης ημερήσιας </w:t>
      </w:r>
      <w:proofErr w:type="spellStart"/>
      <w:r w:rsidRPr="005A4412">
        <w:rPr>
          <w:rFonts w:ascii="Verdana" w:hAnsi="Verdana"/>
          <w:bCs/>
          <w:sz w:val="18"/>
          <w:szCs w:val="18"/>
        </w:rPr>
        <w:t>κατακυρωθείσας</w:t>
      </w:r>
      <w:proofErr w:type="spellEnd"/>
      <w:r w:rsidRPr="005A4412">
        <w:rPr>
          <w:rFonts w:ascii="Verdana" w:hAnsi="Verdana"/>
          <w:bCs/>
          <w:sz w:val="18"/>
          <w:szCs w:val="18"/>
        </w:rPr>
        <w:t xml:space="preserve"> ποσότητας (</w:t>
      </w:r>
      <w:r w:rsidRPr="005A4412">
        <w:rPr>
          <w:rFonts w:ascii="Verdana" w:hAnsi="Verdana"/>
          <w:b/>
          <w:bCs/>
          <w:sz w:val="18"/>
          <w:szCs w:val="18"/>
        </w:rPr>
        <w:t>ΗΣΠ</w:t>
      </w:r>
      <w:r w:rsidRPr="005A4412">
        <w:rPr>
          <w:rFonts w:ascii="Verdana" w:hAnsi="Verdana"/>
          <w:bCs/>
          <w:sz w:val="18"/>
          <w:szCs w:val="18"/>
        </w:rPr>
        <w:t>),</w:t>
      </w:r>
      <w:r w:rsidRPr="005A4412">
        <w:rPr>
          <w:rFonts w:ascii="Verdana" w:hAnsi="Verdana"/>
          <w:b/>
          <w:bCs/>
          <w:sz w:val="18"/>
          <w:szCs w:val="18"/>
        </w:rPr>
        <w:t xml:space="preserve"> </w:t>
      </w:r>
      <w:r w:rsidRPr="005A4412">
        <w:rPr>
          <w:rFonts w:ascii="Verdana" w:hAnsi="Verdana"/>
          <w:bCs/>
          <w:sz w:val="18"/>
          <w:szCs w:val="18"/>
        </w:rPr>
        <w:t xml:space="preserve">η </w:t>
      </w:r>
      <w:r w:rsidRPr="005A4412">
        <w:rPr>
          <w:rFonts w:ascii="Verdana" w:hAnsi="Verdana"/>
          <w:b/>
          <w:bCs/>
          <w:sz w:val="18"/>
          <w:szCs w:val="18"/>
        </w:rPr>
        <w:t xml:space="preserve">Συμβατική </w:t>
      </w:r>
      <w:r w:rsidRPr="004F6F5B">
        <w:rPr>
          <w:rFonts w:ascii="Verdana" w:hAnsi="Verdana"/>
          <w:b/>
          <w:bCs/>
          <w:sz w:val="18"/>
          <w:szCs w:val="18"/>
        </w:rPr>
        <w:t>Τιμή</w:t>
      </w:r>
      <w:r w:rsidRPr="004F6F5B">
        <w:rPr>
          <w:rFonts w:ascii="Verdana" w:hAnsi="Verdana"/>
          <w:bCs/>
          <w:sz w:val="18"/>
          <w:szCs w:val="18"/>
        </w:rPr>
        <w:t xml:space="preserve"> της </w:t>
      </w:r>
      <w:proofErr w:type="spellStart"/>
      <w:r w:rsidRPr="004F6F5B">
        <w:rPr>
          <w:rFonts w:ascii="Verdana" w:hAnsi="Verdana"/>
          <w:bCs/>
          <w:sz w:val="18"/>
          <w:szCs w:val="18"/>
        </w:rPr>
        <w:t>κατακυρωθείσας</w:t>
      </w:r>
      <w:proofErr w:type="spellEnd"/>
      <w:r w:rsidRPr="004F6F5B">
        <w:rPr>
          <w:rFonts w:ascii="Verdana" w:hAnsi="Verdana"/>
          <w:bCs/>
          <w:sz w:val="18"/>
          <w:szCs w:val="18"/>
        </w:rPr>
        <w:t xml:space="preserve"> ποσότητας θα προσαυξάνεται με </w:t>
      </w:r>
      <w:proofErr w:type="spellStart"/>
      <w:r w:rsidRPr="004F6F5B">
        <w:rPr>
          <w:rFonts w:ascii="Verdana" w:hAnsi="Verdana"/>
          <w:bCs/>
          <w:sz w:val="18"/>
          <w:szCs w:val="18"/>
        </w:rPr>
        <w:t>μοναδιαία</w:t>
      </w:r>
      <w:proofErr w:type="spellEnd"/>
      <w:r w:rsidRPr="004F6F5B">
        <w:rPr>
          <w:rFonts w:ascii="Verdana" w:hAnsi="Verdana"/>
          <w:bCs/>
          <w:sz w:val="18"/>
          <w:szCs w:val="18"/>
        </w:rPr>
        <w:t xml:space="preserve"> χρέωση ευελιξίας, ίση με</w:t>
      </w:r>
      <w:r w:rsidR="004E4E84">
        <w:rPr>
          <w:rFonts w:ascii="Verdana" w:hAnsi="Verdana"/>
          <w:bCs/>
          <w:sz w:val="18"/>
          <w:szCs w:val="18"/>
        </w:rPr>
        <w:t xml:space="preserve"> </w:t>
      </w:r>
      <w:r w:rsidR="004E4E84" w:rsidRPr="004E4E84">
        <w:rPr>
          <w:rFonts w:ascii="Verdana" w:hAnsi="Verdana"/>
          <w:b/>
          <w:bCs/>
          <w:sz w:val="18"/>
          <w:szCs w:val="18"/>
        </w:rPr>
        <w:t>0,000150182</w:t>
      </w:r>
      <w:r w:rsidRPr="004F6F5B">
        <w:rPr>
          <w:rFonts w:ascii="Verdana" w:hAnsi="Verdana"/>
          <w:bCs/>
          <w:sz w:val="18"/>
          <w:szCs w:val="18"/>
        </w:rPr>
        <w:t xml:space="preserve"> $/</w:t>
      </w:r>
      <w:r w:rsidRPr="004F6F5B">
        <w:rPr>
          <w:rFonts w:ascii="Verdana" w:hAnsi="Verdana"/>
          <w:bCs/>
          <w:sz w:val="18"/>
          <w:szCs w:val="18"/>
          <w:lang w:val="en-US"/>
        </w:rPr>
        <w:t>kWh</w:t>
      </w:r>
      <w:r w:rsidRPr="004F6F5B">
        <w:rPr>
          <w:rFonts w:ascii="Verdana" w:hAnsi="Verdana"/>
          <w:bCs/>
          <w:sz w:val="18"/>
          <w:szCs w:val="18"/>
        </w:rPr>
        <w:t>.]</w:t>
      </w:r>
    </w:p>
    <w:p w:rsidR="005A4412" w:rsidRDefault="005A4412" w:rsidP="007956A6">
      <w:pPr>
        <w:ind w:left="284" w:right="76"/>
        <w:jc w:val="both"/>
        <w:rPr>
          <w:rFonts w:ascii="Verdana" w:hAnsi="Verdana"/>
          <w:bCs/>
          <w:sz w:val="18"/>
          <w:szCs w:val="18"/>
        </w:rPr>
      </w:pPr>
    </w:p>
    <w:p w:rsidR="002D71D6" w:rsidRPr="001D1883" w:rsidRDefault="00706F14" w:rsidP="007956A6">
      <w:pPr>
        <w:ind w:left="284" w:right="76"/>
        <w:jc w:val="both"/>
        <w:rPr>
          <w:rFonts w:ascii="Verdana" w:hAnsi="Verdana" w:cs="Tahoma"/>
          <w:sz w:val="18"/>
          <w:szCs w:val="18"/>
        </w:rPr>
      </w:pPr>
      <w:r w:rsidRPr="001D1883">
        <w:rPr>
          <w:rFonts w:ascii="Verdana" w:hAnsi="Verdana" w:cs="Tahoma"/>
          <w:sz w:val="18"/>
          <w:szCs w:val="18"/>
        </w:rPr>
        <w:t xml:space="preserve">Η </w:t>
      </w:r>
      <w:r w:rsidRPr="001D1883">
        <w:rPr>
          <w:rFonts w:ascii="Verdana" w:hAnsi="Verdana" w:cs="Tahoma"/>
          <w:b/>
          <w:sz w:val="18"/>
          <w:szCs w:val="18"/>
        </w:rPr>
        <w:t>Συμβατική</w:t>
      </w:r>
      <w:r w:rsidRPr="001D1883">
        <w:rPr>
          <w:rFonts w:ascii="Verdana" w:hAnsi="Verdana" w:cs="Tahoma"/>
          <w:sz w:val="18"/>
          <w:szCs w:val="18"/>
        </w:rPr>
        <w:t xml:space="preserve"> </w:t>
      </w:r>
      <w:r w:rsidRPr="001D1883">
        <w:rPr>
          <w:rFonts w:ascii="Verdana" w:hAnsi="Verdana" w:cs="Tahoma"/>
          <w:b/>
          <w:sz w:val="18"/>
          <w:szCs w:val="18"/>
        </w:rPr>
        <w:t>Τιμή</w:t>
      </w:r>
      <w:r w:rsidRPr="001D1883">
        <w:rPr>
          <w:rFonts w:ascii="Verdana" w:hAnsi="Verdana" w:cs="Tahoma"/>
          <w:sz w:val="18"/>
          <w:szCs w:val="18"/>
        </w:rPr>
        <w:t xml:space="preserve"> θα στρογγυλοποιείται στο </w:t>
      </w:r>
      <w:r w:rsidR="005D525E" w:rsidRPr="001D1883">
        <w:rPr>
          <w:rFonts w:ascii="Verdana" w:hAnsi="Verdana" w:cs="Tahoma"/>
          <w:sz w:val="18"/>
          <w:szCs w:val="18"/>
        </w:rPr>
        <w:t>9</w:t>
      </w:r>
      <w:r w:rsidR="004C1D68" w:rsidRPr="001D1883">
        <w:rPr>
          <w:rFonts w:ascii="Verdana" w:hAnsi="Verdana" w:cs="Tahoma"/>
          <w:sz w:val="18"/>
          <w:szCs w:val="18"/>
          <w:vertAlign w:val="superscript"/>
        </w:rPr>
        <w:t>ο</w:t>
      </w:r>
      <w:r w:rsidR="004C1D68" w:rsidRPr="001D1883">
        <w:rPr>
          <w:rFonts w:ascii="Verdana" w:hAnsi="Verdana" w:cs="Tahoma"/>
          <w:sz w:val="18"/>
          <w:szCs w:val="18"/>
        </w:rPr>
        <w:t xml:space="preserve"> </w:t>
      </w:r>
      <w:r w:rsidRPr="001D1883">
        <w:rPr>
          <w:rFonts w:ascii="Verdana" w:hAnsi="Verdana" w:cs="Tahoma"/>
          <w:sz w:val="18"/>
          <w:szCs w:val="18"/>
        </w:rPr>
        <w:t>δεκαδικό ψηφίο κ</w:t>
      </w:r>
      <w:r w:rsidR="0077234E" w:rsidRPr="001D1883">
        <w:rPr>
          <w:rFonts w:ascii="Verdana" w:hAnsi="Verdana" w:cs="Tahoma"/>
          <w:sz w:val="18"/>
          <w:szCs w:val="18"/>
        </w:rPr>
        <w:t>α</w:t>
      </w:r>
      <w:r w:rsidRPr="001D1883">
        <w:rPr>
          <w:rFonts w:ascii="Verdana" w:hAnsi="Verdana" w:cs="Tahoma"/>
          <w:sz w:val="18"/>
          <w:szCs w:val="18"/>
        </w:rPr>
        <w:t xml:space="preserve">ι εν συνεχεία </w:t>
      </w:r>
      <w:r w:rsidRPr="001D1883">
        <w:rPr>
          <w:rFonts w:ascii="Verdana" w:hAnsi="Verdana"/>
          <w:sz w:val="18"/>
          <w:szCs w:val="18"/>
        </w:rPr>
        <w:t>θα μετατρέπεται σε Ευρώ ανά</w:t>
      </w:r>
      <w:r w:rsidR="0092409A" w:rsidRPr="001D1883">
        <w:rPr>
          <w:rFonts w:ascii="Verdana" w:hAnsi="Verdana"/>
          <w:sz w:val="18"/>
          <w:szCs w:val="18"/>
        </w:rPr>
        <w:t xml:space="preserve"> </w:t>
      </w:r>
      <w:r w:rsidR="00877180" w:rsidRPr="001D1883">
        <w:rPr>
          <w:rFonts w:ascii="Verdana" w:hAnsi="Verdana"/>
          <w:sz w:val="18"/>
          <w:szCs w:val="18"/>
          <w:lang w:val="en-US"/>
        </w:rPr>
        <w:t>kWh</w:t>
      </w:r>
      <w:r w:rsidRPr="001D1883">
        <w:rPr>
          <w:rFonts w:ascii="Verdana" w:hAnsi="Verdana"/>
          <w:sz w:val="18"/>
          <w:szCs w:val="18"/>
        </w:rPr>
        <w:t xml:space="preserve"> (€/</w:t>
      </w:r>
      <w:r w:rsidR="00877180" w:rsidRPr="001D1883">
        <w:rPr>
          <w:rFonts w:ascii="Verdana" w:hAnsi="Verdana"/>
          <w:sz w:val="18"/>
          <w:szCs w:val="18"/>
          <w:lang w:val="en-US"/>
        </w:rPr>
        <w:t>kWh</w:t>
      </w:r>
      <w:r w:rsidRPr="001D1883">
        <w:rPr>
          <w:rFonts w:ascii="Verdana" w:hAnsi="Verdana"/>
          <w:sz w:val="18"/>
          <w:szCs w:val="18"/>
        </w:rPr>
        <w:t xml:space="preserve">), βάσει της «Ισοτιμίας Αναφοράς </w:t>
      </w:r>
      <w:r w:rsidR="00FE1CAE">
        <w:rPr>
          <w:rFonts w:ascii="Verdana" w:hAnsi="Verdana"/>
          <w:sz w:val="18"/>
          <w:szCs w:val="18"/>
        </w:rPr>
        <w:t xml:space="preserve">Ευρώ - Δολαρίου </w:t>
      </w:r>
      <w:r w:rsidR="00FE1CAE">
        <w:rPr>
          <w:rFonts w:ascii="Verdana" w:hAnsi="Verdana"/>
          <w:sz w:val="18"/>
          <w:szCs w:val="18"/>
        </w:rPr>
        <w:lastRenderedPageBreak/>
        <w:t>ΗΠΑ», όπως αυτή</w:t>
      </w:r>
      <w:r w:rsidRPr="001D1883">
        <w:rPr>
          <w:rFonts w:ascii="Verdana" w:hAnsi="Verdana"/>
          <w:sz w:val="18"/>
          <w:szCs w:val="18"/>
        </w:rPr>
        <w:t xml:space="preserve"> ανακοινώνεται από την Ευρωπαϊκή Κεντρική Τράπεζα κατά την ημερομηνία έκδοσης του κατ’ άρθρο </w:t>
      </w:r>
      <w:r w:rsidR="00A9666F" w:rsidRPr="001D1883">
        <w:rPr>
          <w:rFonts w:ascii="Verdana" w:hAnsi="Verdana"/>
          <w:sz w:val="18"/>
          <w:szCs w:val="18"/>
        </w:rPr>
        <w:t>6</w:t>
      </w:r>
      <w:r w:rsidR="00C866D7" w:rsidRPr="001D1883">
        <w:rPr>
          <w:rFonts w:ascii="Verdana" w:hAnsi="Verdana"/>
          <w:sz w:val="18"/>
          <w:szCs w:val="18"/>
        </w:rPr>
        <w:t xml:space="preserve">.1 </w:t>
      </w:r>
      <w:r w:rsidRPr="001D1883">
        <w:rPr>
          <w:rFonts w:ascii="Verdana" w:hAnsi="Verdana"/>
          <w:b/>
          <w:bCs/>
          <w:sz w:val="18"/>
          <w:szCs w:val="18"/>
        </w:rPr>
        <w:t>Λογαριασμού</w:t>
      </w:r>
      <w:r w:rsidRPr="001D1883">
        <w:rPr>
          <w:rFonts w:ascii="Verdana" w:hAnsi="Verdana"/>
          <w:sz w:val="18"/>
          <w:szCs w:val="18"/>
        </w:rPr>
        <w:t xml:space="preserve"> από τον </w:t>
      </w:r>
      <w:r w:rsidRPr="001D1883">
        <w:rPr>
          <w:rFonts w:ascii="Verdana" w:hAnsi="Verdana"/>
          <w:b/>
          <w:bCs/>
          <w:sz w:val="18"/>
          <w:szCs w:val="18"/>
        </w:rPr>
        <w:t>Πωλητή</w:t>
      </w:r>
      <w:r w:rsidRPr="001D1883">
        <w:rPr>
          <w:rFonts w:ascii="Verdana" w:hAnsi="Verdana"/>
          <w:bCs/>
          <w:sz w:val="18"/>
          <w:szCs w:val="18"/>
        </w:rPr>
        <w:t>.</w:t>
      </w:r>
      <w:r w:rsidR="00016FCB" w:rsidRPr="001D1883">
        <w:rPr>
          <w:rFonts w:ascii="Verdana" w:hAnsi="Verdana" w:cs="Tahoma"/>
          <w:sz w:val="18"/>
          <w:szCs w:val="18"/>
        </w:rPr>
        <w:t xml:space="preserve"> </w:t>
      </w:r>
    </w:p>
    <w:p w:rsidR="002D71D6" w:rsidRPr="001D1883" w:rsidRDefault="002D71D6" w:rsidP="007956A6">
      <w:pPr>
        <w:ind w:left="284" w:right="76"/>
        <w:jc w:val="both"/>
        <w:rPr>
          <w:rFonts w:ascii="Verdana" w:hAnsi="Verdana" w:cs="Tahoma"/>
          <w:sz w:val="18"/>
          <w:szCs w:val="18"/>
        </w:rPr>
      </w:pPr>
    </w:p>
    <w:p w:rsidR="00171D66" w:rsidRPr="001D1883" w:rsidRDefault="00171D66" w:rsidP="00612A35">
      <w:pPr>
        <w:ind w:left="464" w:hanging="568"/>
        <w:jc w:val="both"/>
        <w:rPr>
          <w:rFonts w:ascii="Verdana" w:hAnsi="Verdana"/>
          <w:b/>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cs="Tahoma"/>
          <w:sz w:val="18"/>
          <w:szCs w:val="18"/>
        </w:rPr>
        <w:t>5.</w:t>
      </w:r>
      <w:r w:rsidR="00365B4D" w:rsidRPr="001D1883">
        <w:rPr>
          <w:rFonts w:ascii="Verdana" w:hAnsi="Verdana" w:cs="Tahoma"/>
          <w:sz w:val="18"/>
          <w:szCs w:val="18"/>
        </w:rPr>
        <w:t>3</w:t>
      </w:r>
      <w:r w:rsidR="00EC44B3" w:rsidRPr="001D1883">
        <w:rPr>
          <w:rFonts w:ascii="Verdana" w:hAnsi="Verdana" w:cs="Tahoma"/>
          <w:sz w:val="18"/>
          <w:szCs w:val="18"/>
        </w:rPr>
        <w:t xml:space="preserve"> </w:t>
      </w:r>
      <w:r w:rsidR="00EC44B3" w:rsidRPr="001D1883">
        <w:rPr>
          <w:rFonts w:ascii="Verdana" w:hAnsi="Verdana" w:cs="Tahoma"/>
          <w:sz w:val="18"/>
          <w:szCs w:val="18"/>
        </w:rPr>
        <w:tab/>
      </w:r>
      <w:r w:rsidRPr="001D1883">
        <w:rPr>
          <w:rFonts w:ascii="Verdana" w:hAnsi="Verdana"/>
          <w:sz w:val="18"/>
          <w:szCs w:val="18"/>
        </w:rPr>
        <w:t xml:space="preserve">Η </w:t>
      </w:r>
      <w:r w:rsidRPr="001D1883">
        <w:rPr>
          <w:rFonts w:ascii="Verdana" w:hAnsi="Verdana"/>
          <w:b/>
          <w:sz w:val="18"/>
          <w:szCs w:val="18"/>
        </w:rPr>
        <w:t>Συμβατική Τιμή</w:t>
      </w:r>
      <w:r w:rsidRPr="001D1883">
        <w:rPr>
          <w:rFonts w:ascii="Verdana" w:hAnsi="Verdana"/>
          <w:sz w:val="18"/>
          <w:szCs w:val="18"/>
        </w:rPr>
        <w:t xml:space="preserve"> δεν περιλαμβάνει:</w:t>
      </w:r>
    </w:p>
    <w:p w:rsidR="00171D66" w:rsidRPr="001D1883" w:rsidRDefault="00171D66" w:rsidP="00612A35">
      <w:pPr>
        <w:ind w:left="709" w:right="76" w:hanging="425"/>
        <w:jc w:val="both"/>
        <w:rPr>
          <w:rFonts w:ascii="Verdana" w:hAnsi="Verdana"/>
          <w:b/>
          <w:sz w:val="18"/>
          <w:szCs w:val="18"/>
          <w:lang w:val="x-none"/>
        </w:rPr>
      </w:pPr>
      <w:r w:rsidRPr="001D1883">
        <w:rPr>
          <w:rFonts w:ascii="Verdana" w:hAnsi="Verdana"/>
          <w:sz w:val="18"/>
          <w:szCs w:val="18"/>
          <w:lang w:val="x-none"/>
        </w:rPr>
        <w:t>(α)</w:t>
      </w:r>
      <w:r w:rsidRPr="001D1883">
        <w:rPr>
          <w:rFonts w:ascii="Verdana" w:hAnsi="Verdana"/>
          <w:sz w:val="18"/>
          <w:szCs w:val="18"/>
          <w:lang w:val="x-none"/>
        </w:rPr>
        <w:tab/>
        <w:t xml:space="preserve">τον </w:t>
      </w:r>
      <w:r w:rsidRPr="001D1883">
        <w:rPr>
          <w:rFonts w:ascii="Verdana" w:hAnsi="Verdana"/>
          <w:b/>
          <w:sz w:val="18"/>
          <w:szCs w:val="18"/>
          <w:lang w:val="x-none"/>
        </w:rPr>
        <w:t>Ειδικό Φόρο Κατανάλωσης</w:t>
      </w:r>
      <w:r w:rsidRPr="001D1883">
        <w:rPr>
          <w:rFonts w:ascii="Verdana" w:hAnsi="Verdana"/>
          <w:b/>
          <w:sz w:val="18"/>
          <w:szCs w:val="18"/>
        </w:rPr>
        <w:t xml:space="preserve"> </w:t>
      </w:r>
      <w:r w:rsidRPr="001D1883">
        <w:rPr>
          <w:rFonts w:ascii="Verdana" w:hAnsi="Verdana"/>
          <w:sz w:val="18"/>
          <w:szCs w:val="18"/>
        </w:rPr>
        <w:t>(</w:t>
      </w:r>
      <w:r w:rsidRPr="001D1883">
        <w:rPr>
          <w:rFonts w:ascii="Verdana" w:hAnsi="Verdana"/>
          <w:b/>
          <w:sz w:val="18"/>
          <w:szCs w:val="18"/>
        </w:rPr>
        <w:t>ΕΦΚ</w:t>
      </w:r>
      <w:r w:rsidRPr="001D1883">
        <w:rPr>
          <w:rFonts w:ascii="Verdana" w:hAnsi="Verdana"/>
          <w:sz w:val="18"/>
          <w:szCs w:val="18"/>
        </w:rPr>
        <w:t>), όπως αυτός ορίζεται στον Κανονισμό (ΕΟΚ) 2913/1992 και το ν. 2960/2001 «Εθνικός Τελωνειακός Κώδικας», ως εκάστοτε ισχύει</w:t>
      </w:r>
      <w:r w:rsidRPr="001D1883">
        <w:rPr>
          <w:rFonts w:ascii="Verdana" w:hAnsi="Verdana"/>
          <w:sz w:val="18"/>
          <w:szCs w:val="18"/>
          <w:lang w:val="x-none"/>
        </w:rPr>
        <w:t>,</w:t>
      </w:r>
    </w:p>
    <w:p w:rsidR="00171D66" w:rsidRPr="001D1883" w:rsidRDefault="00171D66" w:rsidP="00612A35">
      <w:pPr>
        <w:ind w:left="709" w:right="76" w:hanging="425"/>
        <w:jc w:val="both"/>
        <w:rPr>
          <w:rFonts w:ascii="Verdana" w:hAnsi="Verdana"/>
          <w:sz w:val="18"/>
          <w:szCs w:val="18"/>
        </w:rPr>
      </w:pPr>
      <w:r w:rsidRPr="001D1883">
        <w:rPr>
          <w:rFonts w:ascii="Verdana" w:hAnsi="Verdana"/>
          <w:sz w:val="18"/>
          <w:szCs w:val="18"/>
        </w:rPr>
        <w:t>(β)</w:t>
      </w:r>
      <w:r w:rsidRPr="001D1883">
        <w:rPr>
          <w:rFonts w:ascii="Verdana" w:hAnsi="Verdana"/>
          <w:sz w:val="18"/>
          <w:szCs w:val="18"/>
          <w:lang w:val="x-none"/>
        </w:rPr>
        <w:t xml:space="preserve"> το </w:t>
      </w:r>
      <w:r w:rsidRPr="001D1883">
        <w:rPr>
          <w:rFonts w:ascii="Verdana" w:hAnsi="Verdana"/>
          <w:b/>
          <w:sz w:val="18"/>
          <w:szCs w:val="18"/>
          <w:lang w:val="x-none"/>
        </w:rPr>
        <w:t>Ειδικό Τέλος</w:t>
      </w:r>
      <w:r w:rsidRPr="001D1883">
        <w:rPr>
          <w:rFonts w:ascii="Verdana" w:hAnsi="Verdana"/>
          <w:sz w:val="18"/>
          <w:szCs w:val="18"/>
        </w:rPr>
        <w:t>, όπως αυτό προβλέπεται στην παράγραφο 5 του άρθρου 9 του ν. 2093/92, ως εκάστοτε ισχύει,</w:t>
      </w:r>
    </w:p>
    <w:p w:rsidR="00171D66" w:rsidRPr="001D1883" w:rsidRDefault="00171D66" w:rsidP="00612A35">
      <w:pPr>
        <w:ind w:left="709" w:right="76" w:hanging="425"/>
        <w:jc w:val="both"/>
        <w:rPr>
          <w:rFonts w:ascii="Verdana" w:hAnsi="Verdana"/>
          <w:sz w:val="18"/>
          <w:szCs w:val="18"/>
        </w:rPr>
      </w:pPr>
      <w:r w:rsidRPr="001D1883">
        <w:rPr>
          <w:rFonts w:ascii="Verdana" w:hAnsi="Verdana"/>
          <w:sz w:val="18"/>
          <w:szCs w:val="18"/>
        </w:rPr>
        <w:t xml:space="preserve">(γ) </w:t>
      </w:r>
      <w:r w:rsidRPr="001D1883">
        <w:rPr>
          <w:rFonts w:ascii="Verdana" w:hAnsi="Verdana"/>
          <w:sz w:val="18"/>
          <w:szCs w:val="18"/>
          <w:lang w:val="x-none"/>
        </w:rPr>
        <w:t>το</w:t>
      </w:r>
      <w:r w:rsidRPr="001D1883">
        <w:rPr>
          <w:rFonts w:ascii="Verdana" w:hAnsi="Verdana"/>
          <w:b/>
          <w:sz w:val="18"/>
          <w:szCs w:val="18"/>
          <w:lang w:val="x-none"/>
        </w:rPr>
        <w:t xml:space="preserve"> Ανταποδοτικό Τέλος ΡΑΕ</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 xml:space="preserve">όπως αυτό προσδιορίζεται στην Υπουργική Απόφαση Δ5/ΗΛ/Β/Φ1/Οικ.591 (ΦΕΚ Β΄ 43/22.1.2001), το ύψος του οποίου αναπροσαρμόστηκε με την υπ’ </w:t>
      </w:r>
      <w:proofErr w:type="spellStart"/>
      <w:r w:rsidRPr="001D1883">
        <w:rPr>
          <w:rFonts w:ascii="Verdana" w:hAnsi="Verdana"/>
          <w:sz w:val="18"/>
          <w:szCs w:val="18"/>
        </w:rPr>
        <w:t>αρ</w:t>
      </w:r>
      <w:proofErr w:type="spellEnd"/>
      <w:r w:rsidRPr="001D1883">
        <w:rPr>
          <w:rFonts w:ascii="Verdana" w:hAnsi="Verdana"/>
          <w:sz w:val="18"/>
          <w:szCs w:val="18"/>
        </w:rPr>
        <w:t>. 43/2016 απόφαση ΡΑΕ (ΦΕΚ Β’ 1434/20.5.2016), ως εκάστοτε ισχύει,</w:t>
      </w:r>
    </w:p>
    <w:p w:rsidR="00171D66" w:rsidRPr="001D1883" w:rsidRDefault="00171D66" w:rsidP="00612A35">
      <w:pPr>
        <w:ind w:left="709" w:right="76" w:hanging="425"/>
        <w:jc w:val="both"/>
        <w:rPr>
          <w:rFonts w:ascii="Verdana" w:hAnsi="Verdana"/>
          <w:sz w:val="18"/>
          <w:szCs w:val="18"/>
        </w:rPr>
      </w:pPr>
      <w:r w:rsidRPr="001D1883">
        <w:rPr>
          <w:rFonts w:ascii="Verdana" w:hAnsi="Verdana"/>
          <w:sz w:val="18"/>
          <w:szCs w:val="18"/>
        </w:rPr>
        <w:t>(δ)</w:t>
      </w:r>
      <w:r w:rsidRPr="001D1883">
        <w:rPr>
          <w:rFonts w:ascii="Verdana" w:hAnsi="Verdana"/>
          <w:sz w:val="18"/>
          <w:szCs w:val="18"/>
        </w:rPr>
        <w:tab/>
        <w:t xml:space="preserve">τον </w:t>
      </w:r>
      <w:r w:rsidRPr="001D1883">
        <w:rPr>
          <w:rFonts w:ascii="Verdana" w:hAnsi="Verdana"/>
          <w:b/>
          <w:sz w:val="18"/>
          <w:szCs w:val="18"/>
        </w:rPr>
        <w:t xml:space="preserve">Φόρο Προστιθέμενης Αξίας </w:t>
      </w:r>
      <w:r w:rsidRPr="001D1883">
        <w:rPr>
          <w:rFonts w:ascii="Verdana" w:hAnsi="Verdana"/>
          <w:sz w:val="18"/>
          <w:szCs w:val="18"/>
        </w:rPr>
        <w:t xml:space="preserve">επί των εκδιδομένων τιμολογίων του </w:t>
      </w:r>
      <w:r w:rsidRPr="001D1883">
        <w:rPr>
          <w:rFonts w:ascii="Verdana" w:hAnsi="Verdana"/>
          <w:b/>
          <w:sz w:val="18"/>
          <w:szCs w:val="18"/>
        </w:rPr>
        <w:t>Πωλητή</w:t>
      </w:r>
      <w:r w:rsidRPr="001D1883">
        <w:rPr>
          <w:rFonts w:ascii="Verdana" w:hAnsi="Verdana"/>
          <w:sz w:val="18"/>
          <w:szCs w:val="18"/>
        </w:rPr>
        <w:t xml:space="preserve"> προς τον </w:t>
      </w:r>
      <w:r w:rsidRPr="001D1883">
        <w:rPr>
          <w:rFonts w:ascii="Verdana" w:hAnsi="Verdana"/>
          <w:b/>
          <w:sz w:val="18"/>
          <w:szCs w:val="18"/>
        </w:rPr>
        <w:t>Αγοραστή</w:t>
      </w:r>
      <w:r w:rsidRPr="001D1883">
        <w:rPr>
          <w:rFonts w:ascii="Verdana" w:hAnsi="Verdana"/>
          <w:sz w:val="18"/>
          <w:szCs w:val="18"/>
        </w:rPr>
        <w:t>, όπως αυτός προσδιορίζεται στον ν. 1642/1986, ως εκάστοτε ισχύει.</w:t>
      </w:r>
    </w:p>
    <w:p w:rsidR="00171D66" w:rsidRPr="001D1883" w:rsidRDefault="00171D66" w:rsidP="00612A35">
      <w:pPr>
        <w:ind w:left="284" w:right="76"/>
        <w:jc w:val="both"/>
        <w:rPr>
          <w:rFonts w:ascii="Verdana" w:hAnsi="Verdana"/>
          <w:sz w:val="18"/>
          <w:szCs w:val="18"/>
        </w:rPr>
      </w:pPr>
      <w:r w:rsidRPr="001D1883">
        <w:rPr>
          <w:rFonts w:ascii="Verdana" w:hAnsi="Verdana"/>
          <w:sz w:val="18"/>
          <w:szCs w:val="18"/>
        </w:rPr>
        <w:t xml:space="preserve">Άπαντα τα ανωτέρω βαρύνουν τον </w:t>
      </w:r>
      <w:r w:rsidRPr="001D1883">
        <w:rPr>
          <w:rFonts w:ascii="Verdana" w:hAnsi="Verdana"/>
          <w:b/>
          <w:sz w:val="18"/>
          <w:szCs w:val="18"/>
        </w:rPr>
        <w:t>Αγοραστή</w:t>
      </w:r>
      <w:r w:rsidRPr="001D1883">
        <w:rPr>
          <w:rFonts w:ascii="Verdana" w:hAnsi="Verdana"/>
          <w:sz w:val="18"/>
          <w:szCs w:val="18"/>
        </w:rPr>
        <w:t>.</w:t>
      </w:r>
    </w:p>
    <w:p w:rsidR="00EF1652" w:rsidRPr="001D1883" w:rsidRDefault="00EF1652" w:rsidP="00612A35">
      <w:pPr>
        <w:ind w:left="284" w:right="76"/>
        <w:jc w:val="both"/>
        <w:rPr>
          <w:rFonts w:ascii="Verdana" w:hAnsi="Verdana"/>
          <w:sz w:val="18"/>
          <w:szCs w:val="18"/>
        </w:rPr>
      </w:pPr>
    </w:p>
    <w:p w:rsidR="00552956" w:rsidRPr="001D1883" w:rsidRDefault="00552956" w:rsidP="00612A35">
      <w:pPr>
        <w:ind w:left="284" w:right="76"/>
        <w:jc w:val="both"/>
        <w:rPr>
          <w:rFonts w:ascii="Verdana" w:hAnsi="Verdana"/>
          <w:sz w:val="18"/>
          <w:szCs w:val="18"/>
        </w:rPr>
      </w:pPr>
      <w:r w:rsidRPr="001D1883">
        <w:rPr>
          <w:rFonts w:ascii="Verdana" w:hAnsi="Verdana"/>
          <w:sz w:val="18"/>
          <w:szCs w:val="18"/>
        </w:rPr>
        <w:t xml:space="preserve">Σημειώνεται ότι </w:t>
      </w:r>
      <w:r w:rsidR="00F91194" w:rsidRPr="001D1883">
        <w:rPr>
          <w:rFonts w:ascii="Verdana" w:hAnsi="Verdana"/>
          <w:sz w:val="18"/>
          <w:szCs w:val="18"/>
        </w:rPr>
        <w:t xml:space="preserve">ο </w:t>
      </w:r>
      <w:r w:rsidR="00F91194" w:rsidRPr="001D1883">
        <w:rPr>
          <w:rFonts w:ascii="Verdana" w:hAnsi="Verdana"/>
          <w:b/>
          <w:sz w:val="18"/>
          <w:szCs w:val="18"/>
        </w:rPr>
        <w:t>Ειδικός Φόρος Κατανάλωσης</w:t>
      </w:r>
      <w:r w:rsidR="00F91194" w:rsidRPr="001D1883">
        <w:rPr>
          <w:rFonts w:ascii="Verdana" w:hAnsi="Verdana"/>
          <w:sz w:val="18"/>
          <w:szCs w:val="18"/>
        </w:rPr>
        <w:t xml:space="preserve"> και το </w:t>
      </w:r>
      <w:r w:rsidR="00F91194" w:rsidRPr="001D1883">
        <w:rPr>
          <w:rFonts w:ascii="Verdana" w:hAnsi="Verdana"/>
          <w:b/>
          <w:sz w:val="18"/>
          <w:szCs w:val="18"/>
        </w:rPr>
        <w:t>Ειδικό Τέλος</w:t>
      </w:r>
      <w:r w:rsidR="00F91194" w:rsidRPr="001D1883">
        <w:rPr>
          <w:rFonts w:ascii="Verdana" w:hAnsi="Verdana"/>
          <w:sz w:val="18"/>
          <w:szCs w:val="18"/>
        </w:rPr>
        <w:t xml:space="preserve"> δεν επιβάλλονται σε περίπτωση κατά την οποία ο </w:t>
      </w:r>
      <w:r w:rsidR="00F91194" w:rsidRPr="001D1883">
        <w:rPr>
          <w:rFonts w:ascii="Verdana" w:hAnsi="Verdana"/>
          <w:b/>
          <w:sz w:val="18"/>
          <w:szCs w:val="18"/>
        </w:rPr>
        <w:t xml:space="preserve">Αγοραστής </w:t>
      </w:r>
      <w:r w:rsidR="00F91194" w:rsidRPr="001D1883">
        <w:rPr>
          <w:rFonts w:ascii="Verdana" w:hAnsi="Verdana"/>
          <w:sz w:val="18"/>
          <w:szCs w:val="18"/>
        </w:rPr>
        <w:t>έχει την ιδιότητα του Κατόχου Άδειας Προμήθειας.</w:t>
      </w:r>
    </w:p>
    <w:p w:rsidR="007A063F" w:rsidRPr="001D1883" w:rsidRDefault="007A063F" w:rsidP="00612A35">
      <w:pPr>
        <w:ind w:left="284" w:right="76"/>
        <w:jc w:val="both"/>
        <w:rPr>
          <w:rFonts w:ascii="Verdana" w:hAnsi="Verdana"/>
          <w:sz w:val="18"/>
          <w:szCs w:val="18"/>
        </w:rPr>
      </w:pPr>
    </w:p>
    <w:p w:rsidR="00171D66" w:rsidRPr="001D1883" w:rsidRDefault="00171D66" w:rsidP="00612A35">
      <w:pPr>
        <w:ind w:left="284" w:right="76"/>
        <w:jc w:val="both"/>
        <w:rPr>
          <w:rFonts w:ascii="Verdana" w:hAnsi="Verdana"/>
          <w:sz w:val="18"/>
          <w:szCs w:val="18"/>
        </w:rPr>
      </w:pPr>
      <w:r w:rsidRPr="001D1883">
        <w:rPr>
          <w:rFonts w:ascii="Verdana" w:hAnsi="Verdana"/>
          <w:sz w:val="18"/>
          <w:szCs w:val="18"/>
        </w:rPr>
        <w:t xml:space="preserve">Η </w:t>
      </w:r>
      <w:r w:rsidRPr="001D1883">
        <w:rPr>
          <w:rFonts w:ascii="Verdana" w:hAnsi="Verdana"/>
          <w:b/>
          <w:sz w:val="18"/>
          <w:szCs w:val="18"/>
        </w:rPr>
        <w:t>Συμβατική Τιμή</w:t>
      </w:r>
      <w:r w:rsidRPr="001D1883">
        <w:rPr>
          <w:rFonts w:ascii="Verdana" w:hAnsi="Verdana"/>
          <w:sz w:val="18"/>
          <w:szCs w:val="18"/>
        </w:rPr>
        <w:t xml:space="preserve"> δεν περιλαμβάνει επίσης τους πάσης φύσεως φόρους</w:t>
      </w:r>
      <w:r w:rsidR="00784F88" w:rsidRPr="001D1883">
        <w:rPr>
          <w:rFonts w:ascii="Verdana" w:hAnsi="Verdana"/>
          <w:sz w:val="18"/>
          <w:szCs w:val="18"/>
        </w:rPr>
        <w:t>,</w:t>
      </w:r>
      <w:r w:rsidRPr="001D1883">
        <w:rPr>
          <w:rFonts w:ascii="Verdana" w:hAnsi="Verdana"/>
          <w:sz w:val="18"/>
          <w:szCs w:val="18"/>
        </w:rPr>
        <w:t xml:space="preserve"> γενικούς ή ειδικούς</w:t>
      </w:r>
      <w:r w:rsidR="00784F88" w:rsidRPr="001D1883">
        <w:rPr>
          <w:rFonts w:ascii="Verdana" w:hAnsi="Verdana"/>
          <w:sz w:val="18"/>
          <w:szCs w:val="18"/>
        </w:rPr>
        <w:t>,</w:t>
      </w:r>
      <w:r w:rsidRPr="001D1883">
        <w:rPr>
          <w:rFonts w:ascii="Verdana" w:hAnsi="Verdana"/>
          <w:sz w:val="18"/>
          <w:szCs w:val="18"/>
        </w:rPr>
        <w:t xml:space="preserve"> που τυχόν επιβληθούν μετά τη θέση σε ισχύ της </w:t>
      </w:r>
      <w:r w:rsidRPr="001D1883">
        <w:rPr>
          <w:rFonts w:ascii="Verdana" w:hAnsi="Verdana"/>
          <w:b/>
          <w:sz w:val="18"/>
          <w:szCs w:val="18"/>
        </w:rPr>
        <w:t>Σύμβασης</w:t>
      </w:r>
      <w:r w:rsidR="002935A0" w:rsidRPr="001D1883">
        <w:rPr>
          <w:rFonts w:ascii="Verdana" w:hAnsi="Verdana"/>
          <w:b/>
          <w:sz w:val="18"/>
          <w:szCs w:val="18"/>
        </w:rPr>
        <w:t xml:space="preserve"> Δημοπρασίας</w:t>
      </w:r>
      <w:r w:rsidRPr="001D1883">
        <w:rPr>
          <w:rFonts w:ascii="Verdana" w:hAnsi="Verdana"/>
          <w:sz w:val="18"/>
          <w:szCs w:val="18"/>
        </w:rPr>
        <w:t xml:space="preserve">, τέλη, τυχόν εισφορές υπέρ Δήμων και Κοινοτήτων, του Ελληνικού Δημοσίου, επιβαρύνσεις ή κρατήσεις υπέρ τρίτων, ανταποδοτικά τέλη, </w:t>
      </w:r>
      <w:proofErr w:type="spellStart"/>
      <w:r w:rsidRPr="001D1883">
        <w:rPr>
          <w:rFonts w:ascii="Verdana" w:hAnsi="Verdana"/>
          <w:sz w:val="18"/>
          <w:szCs w:val="18"/>
        </w:rPr>
        <w:t>κλπ</w:t>
      </w:r>
      <w:proofErr w:type="spellEnd"/>
      <w:r w:rsidRPr="001D1883">
        <w:rPr>
          <w:rFonts w:ascii="Verdana" w:hAnsi="Verdana"/>
          <w:sz w:val="18"/>
          <w:szCs w:val="18"/>
        </w:rPr>
        <w:t xml:space="preserve">, σε σχέση με τη μεταφορά και </w:t>
      </w:r>
      <w:r w:rsidRPr="001D1883">
        <w:rPr>
          <w:rFonts w:ascii="Verdana" w:hAnsi="Verdana" w:cs="Tahoma"/>
          <w:sz w:val="18"/>
          <w:szCs w:val="18"/>
        </w:rPr>
        <w:t>με</w:t>
      </w:r>
      <w:r w:rsidRPr="001D1883">
        <w:rPr>
          <w:rFonts w:ascii="Verdana" w:hAnsi="Verdana"/>
          <w:sz w:val="18"/>
          <w:szCs w:val="18"/>
        </w:rPr>
        <w:t xml:space="preserve"> την πώληση του </w:t>
      </w:r>
      <w:r w:rsidRPr="001D1883">
        <w:rPr>
          <w:rFonts w:ascii="Verdana" w:hAnsi="Verdana"/>
          <w:b/>
          <w:sz w:val="18"/>
          <w:szCs w:val="18"/>
        </w:rPr>
        <w:t>Φυσικού</w:t>
      </w:r>
      <w:r w:rsidRPr="001D1883">
        <w:rPr>
          <w:rFonts w:ascii="Verdana" w:hAnsi="Verdana"/>
          <w:sz w:val="18"/>
          <w:szCs w:val="18"/>
        </w:rPr>
        <w:t xml:space="preserve"> </w:t>
      </w:r>
      <w:r w:rsidRPr="001D1883">
        <w:rPr>
          <w:rFonts w:ascii="Verdana" w:hAnsi="Verdana"/>
          <w:b/>
          <w:sz w:val="18"/>
          <w:szCs w:val="18"/>
        </w:rPr>
        <w:t>Αερίου</w:t>
      </w:r>
      <w:r w:rsidRPr="001D1883">
        <w:rPr>
          <w:rFonts w:ascii="Verdana" w:hAnsi="Verdana"/>
          <w:sz w:val="18"/>
          <w:szCs w:val="18"/>
        </w:rPr>
        <w:t xml:space="preserve">, καθώς και τους τυχόν </w:t>
      </w:r>
      <w:proofErr w:type="spellStart"/>
      <w:r w:rsidRPr="001D1883">
        <w:rPr>
          <w:rFonts w:ascii="Verdana" w:hAnsi="Verdana"/>
          <w:sz w:val="18"/>
          <w:szCs w:val="18"/>
        </w:rPr>
        <w:t>επιβληθησόμενους</w:t>
      </w:r>
      <w:proofErr w:type="spellEnd"/>
      <w:r w:rsidRPr="001D1883">
        <w:rPr>
          <w:rFonts w:ascii="Verdana" w:hAnsi="Verdana"/>
          <w:sz w:val="18"/>
          <w:szCs w:val="18"/>
        </w:rPr>
        <w:t xml:space="preserve"> εισαγωγικούς δασμούς και άλλες επιβαρύνσεις εισαγωγής. Σε περίπτωση επιβολής των ανωτέρω, με αυτά θα </w:t>
      </w:r>
      <w:proofErr w:type="spellStart"/>
      <w:r w:rsidRPr="001D1883">
        <w:rPr>
          <w:rFonts w:ascii="Verdana" w:hAnsi="Verdana"/>
          <w:sz w:val="18"/>
          <w:szCs w:val="18"/>
        </w:rPr>
        <w:t>βαρύνεται</w:t>
      </w:r>
      <w:proofErr w:type="spellEnd"/>
      <w:r w:rsidRPr="001D1883">
        <w:rPr>
          <w:rFonts w:ascii="Verdana" w:hAnsi="Verdana"/>
          <w:sz w:val="18"/>
          <w:szCs w:val="18"/>
        </w:rPr>
        <w:t xml:space="preserve"> ο </w:t>
      </w:r>
      <w:r w:rsidRPr="001D1883">
        <w:rPr>
          <w:rFonts w:ascii="Verdana" w:hAnsi="Verdana"/>
          <w:b/>
          <w:sz w:val="18"/>
          <w:szCs w:val="18"/>
        </w:rPr>
        <w:t>Αγοραστής</w:t>
      </w:r>
      <w:r w:rsidRPr="001D1883">
        <w:rPr>
          <w:rFonts w:ascii="Verdana" w:hAnsi="Verdana"/>
          <w:sz w:val="18"/>
          <w:szCs w:val="18"/>
        </w:rPr>
        <w:t>.</w:t>
      </w:r>
    </w:p>
    <w:p w:rsidR="00171D66" w:rsidRPr="001D1883" w:rsidRDefault="00171D66" w:rsidP="00612A35">
      <w:pPr>
        <w:ind w:right="-6"/>
        <w:jc w:val="both"/>
        <w:rPr>
          <w:rFonts w:ascii="Verdana" w:hAnsi="Verdana" w:cs="Tahoma"/>
          <w:sz w:val="18"/>
          <w:szCs w:val="18"/>
        </w:rPr>
      </w:pPr>
    </w:p>
    <w:p w:rsidR="00171D66" w:rsidRPr="001D1883" w:rsidRDefault="00171D66" w:rsidP="00612A35">
      <w:pPr>
        <w:ind w:left="284" w:right="-6" w:hanging="567"/>
        <w:jc w:val="both"/>
        <w:rPr>
          <w:rFonts w:ascii="Verdana" w:hAnsi="Verdana" w:cs="Tahoma"/>
          <w:sz w:val="18"/>
          <w:szCs w:val="18"/>
        </w:rPr>
      </w:pPr>
      <w:r w:rsidRPr="001D1883">
        <w:rPr>
          <w:rFonts w:ascii="Verdana" w:hAnsi="Verdana" w:cs="Tahoma"/>
          <w:sz w:val="18"/>
          <w:szCs w:val="18"/>
        </w:rPr>
        <w:t>5.</w:t>
      </w:r>
      <w:r w:rsidR="00F36E90" w:rsidRPr="001D1883">
        <w:rPr>
          <w:rFonts w:ascii="Verdana" w:hAnsi="Verdana" w:cs="Tahoma"/>
          <w:sz w:val="18"/>
          <w:szCs w:val="18"/>
        </w:rPr>
        <w:t>4</w:t>
      </w:r>
      <w:r w:rsidRPr="001D1883">
        <w:rPr>
          <w:rFonts w:ascii="Verdana" w:hAnsi="Verdana" w:cs="Tahoma"/>
          <w:sz w:val="18"/>
          <w:szCs w:val="18"/>
        </w:rPr>
        <w:t xml:space="preserve">   </w:t>
      </w:r>
      <w:r w:rsidR="00057BF7" w:rsidRPr="001D1883">
        <w:rPr>
          <w:rFonts w:ascii="Verdana" w:hAnsi="Verdana" w:cs="Tahoma"/>
          <w:sz w:val="18"/>
          <w:szCs w:val="18"/>
        </w:rPr>
        <w:t xml:space="preserve">Ο </w:t>
      </w:r>
      <w:r w:rsidR="00057BF7" w:rsidRPr="001D1883">
        <w:rPr>
          <w:rFonts w:ascii="Verdana" w:hAnsi="Verdana" w:cs="Tahoma"/>
          <w:b/>
          <w:bCs/>
          <w:sz w:val="18"/>
          <w:szCs w:val="18"/>
        </w:rPr>
        <w:t>Αγοραστής,</w:t>
      </w:r>
      <w:r w:rsidR="00057BF7" w:rsidRPr="001D1883">
        <w:rPr>
          <w:rFonts w:ascii="Verdana" w:hAnsi="Verdana" w:cs="Tahoma"/>
          <w:sz w:val="18"/>
          <w:szCs w:val="18"/>
        </w:rPr>
        <w:t xml:space="preserve"> για τους σκοπούς του άρθρου</w:t>
      </w:r>
      <w:r w:rsidR="00F73D7E" w:rsidRPr="001D1883">
        <w:rPr>
          <w:rFonts w:ascii="Verdana" w:hAnsi="Verdana" w:cs="Tahoma"/>
          <w:sz w:val="18"/>
          <w:szCs w:val="18"/>
        </w:rPr>
        <w:t xml:space="preserve"> 6</w:t>
      </w:r>
      <w:r w:rsidR="00057BF7" w:rsidRPr="001D1883">
        <w:rPr>
          <w:rFonts w:ascii="Verdana" w:hAnsi="Verdana" w:cs="Tahoma"/>
          <w:sz w:val="18"/>
          <w:szCs w:val="18"/>
        </w:rPr>
        <w:t xml:space="preserve">, υποχρεούται όπως καταβάλει το τίμημα για το σύνολο των </w:t>
      </w:r>
      <w:r w:rsidR="00057BF7" w:rsidRPr="001D1883">
        <w:rPr>
          <w:rFonts w:ascii="Verdana" w:hAnsi="Verdana" w:cs="Tahoma"/>
          <w:b/>
          <w:sz w:val="18"/>
          <w:szCs w:val="18"/>
        </w:rPr>
        <w:t xml:space="preserve">Ημερησίων </w:t>
      </w:r>
      <w:proofErr w:type="spellStart"/>
      <w:r w:rsidR="00DA3FA6" w:rsidRPr="001D1883">
        <w:rPr>
          <w:rFonts w:ascii="Verdana" w:hAnsi="Verdana" w:cs="Tahoma"/>
          <w:b/>
          <w:sz w:val="18"/>
          <w:szCs w:val="18"/>
        </w:rPr>
        <w:t>Παραδοθεισών</w:t>
      </w:r>
      <w:proofErr w:type="spellEnd"/>
      <w:r w:rsidR="00057BF7" w:rsidRPr="001D1883">
        <w:rPr>
          <w:rFonts w:ascii="Verdana" w:hAnsi="Verdana" w:cs="Tahoma"/>
          <w:b/>
          <w:sz w:val="18"/>
          <w:szCs w:val="18"/>
        </w:rPr>
        <w:t xml:space="preserve"> Ποσοτήτων</w:t>
      </w:r>
      <w:r w:rsidR="00057BF7" w:rsidRPr="001D1883">
        <w:rPr>
          <w:rFonts w:ascii="Verdana" w:hAnsi="Verdana" w:cs="Tahoma"/>
          <w:sz w:val="18"/>
          <w:szCs w:val="18"/>
        </w:rPr>
        <w:t xml:space="preserve"> </w:t>
      </w:r>
      <w:r w:rsidR="00057BF7" w:rsidRPr="001D1883">
        <w:rPr>
          <w:rFonts w:ascii="Verdana" w:hAnsi="Verdana" w:cs="Tahoma"/>
          <w:b/>
          <w:sz w:val="18"/>
          <w:szCs w:val="18"/>
        </w:rPr>
        <w:t>(Η</w:t>
      </w:r>
      <w:r w:rsidR="00096167" w:rsidRPr="001D1883">
        <w:rPr>
          <w:rFonts w:ascii="Verdana" w:hAnsi="Verdana" w:cs="Tahoma"/>
          <w:b/>
          <w:sz w:val="18"/>
          <w:szCs w:val="18"/>
        </w:rPr>
        <w:t>Π</w:t>
      </w:r>
      <w:r w:rsidR="00057BF7" w:rsidRPr="001D1883">
        <w:rPr>
          <w:rFonts w:ascii="Verdana" w:hAnsi="Verdana" w:cs="Tahoma"/>
          <w:b/>
          <w:sz w:val="18"/>
          <w:szCs w:val="18"/>
        </w:rPr>
        <w:t>Π)</w:t>
      </w:r>
      <w:r w:rsidR="00057BF7" w:rsidRPr="001D1883">
        <w:rPr>
          <w:rFonts w:ascii="Verdana" w:hAnsi="Verdana" w:cs="Tahoma"/>
          <w:sz w:val="18"/>
          <w:szCs w:val="18"/>
        </w:rPr>
        <w:t xml:space="preserve"> με τιμή ίση με την </w:t>
      </w:r>
      <w:r w:rsidR="00057BF7" w:rsidRPr="001D1883">
        <w:rPr>
          <w:rFonts w:ascii="Verdana" w:hAnsi="Verdana" w:cs="Tahoma"/>
          <w:b/>
          <w:sz w:val="18"/>
          <w:szCs w:val="18"/>
        </w:rPr>
        <w:t>Συμβατική Τιμή</w:t>
      </w:r>
      <w:r w:rsidR="00057BF7" w:rsidRPr="001D1883">
        <w:rPr>
          <w:rFonts w:ascii="Verdana" w:hAnsi="Verdana" w:cs="Tahoma"/>
          <w:sz w:val="18"/>
          <w:szCs w:val="18"/>
        </w:rPr>
        <w:t xml:space="preserve">, λαμβανομένων υπόψη τυχόν επιπλέον χρεώσεων βάσει των διατάξεων </w:t>
      </w:r>
      <w:r w:rsidR="00C71DA7" w:rsidRPr="001D1883">
        <w:rPr>
          <w:rFonts w:ascii="Verdana" w:hAnsi="Verdana" w:cs="Tahoma"/>
          <w:sz w:val="18"/>
          <w:szCs w:val="18"/>
        </w:rPr>
        <w:t xml:space="preserve">του παρόντος άρθρου καθώς και </w:t>
      </w:r>
      <w:r w:rsidR="00057BF7" w:rsidRPr="001D1883">
        <w:rPr>
          <w:rFonts w:ascii="Verdana" w:hAnsi="Verdana" w:cs="Tahoma"/>
          <w:sz w:val="18"/>
          <w:szCs w:val="18"/>
        </w:rPr>
        <w:t xml:space="preserve">των άρθρων </w:t>
      </w:r>
      <w:r w:rsidR="008077D6" w:rsidRPr="001D1883">
        <w:rPr>
          <w:rFonts w:ascii="Verdana" w:hAnsi="Verdana" w:cs="Tahoma"/>
          <w:sz w:val="18"/>
          <w:szCs w:val="18"/>
        </w:rPr>
        <w:t>4.10</w:t>
      </w:r>
      <w:r w:rsidR="001D0FFA" w:rsidRPr="001D1883">
        <w:rPr>
          <w:rFonts w:ascii="Verdana" w:hAnsi="Verdana" w:cs="Tahoma"/>
          <w:sz w:val="18"/>
          <w:szCs w:val="18"/>
        </w:rPr>
        <w:t xml:space="preserve">, </w:t>
      </w:r>
      <w:r w:rsidR="00493389" w:rsidRPr="001D1883">
        <w:rPr>
          <w:rFonts w:ascii="Verdana" w:hAnsi="Verdana" w:cs="Tahoma"/>
          <w:sz w:val="18"/>
          <w:szCs w:val="18"/>
        </w:rPr>
        <w:t>4.11</w:t>
      </w:r>
      <w:r w:rsidR="001D0FFA" w:rsidRPr="001D1883">
        <w:rPr>
          <w:rFonts w:ascii="Verdana" w:hAnsi="Verdana" w:cs="Tahoma"/>
          <w:sz w:val="18"/>
          <w:szCs w:val="18"/>
        </w:rPr>
        <w:t xml:space="preserve"> και 4.12</w:t>
      </w:r>
      <w:r w:rsidR="00057BF7" w:rsidRPr="001D1883">
        <w:rPr>
          <w:rFonts w:ascii="Verdana" w:hAnsi="Verdana" w:cs="Tahoma"/>
          <w:sz w:val="18"/>
          <w:szCs w:val="18"/>
        </w:rPr>
        <w:t>.</w:t>
      </w:r>
    </w:p>
    <w:p w:rsidR="009B1A29" w:rsidRPr="001D1883" w:rsidRDefault="009B1A29" w:rsidP="00612A35">
      <w:pPr>
        <w:ind w:left="284" w:right="-6" w:hanging="567"/>
        <w:jc w:val="both"/>
        <w:rPr>
          <w:rFonts w:ascii="Verdana" w:hAnsi="Verdana" w:cs="Tahoma"/>
          <w:sz w:val="18"/>
          <w:szCs w:val="18"/>
        </w:rPr>
      </w:pPr>
    </w:p>
    <w:p w:rsidR="00171D66" w:rsidRPr="001D1883" w:rsidRDefault="00171D66" w:rsidP="00612A35">
      <w:pPr>
        <w:ind w:left="464" w:hanging="464"/>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6.</w:t>
      </w:r>
      <w:r w:rsidRPr="001D1883">
        <w:rPr>
          <w:rFonts w:ascii="Verdana" w:hAnsi="Verdana"/>
          <w:b/>
          <w:sz w:val="18"/>
          <w:szCs w:val="18"/>
        </w:rPr>
        <w:tab/>
        <w:t>Τιμολόγηση και Τρόπος Πληρωμής</w:t>
      </w:r>
    </w:p>
    <w:p w:rsidR="00171D66" w:rsidRPr="001D1883" w:rsidRDefault="00171D66" w:rsidP="00612A35">
      <w:pPr>
        <w:ind w:left="464" w:right="76" w:hanging="568"/>
        <w:jc w:val="both"/>
        <w:rPr>
          <w:rFonts w:ascii="Verdana" w:hAnsi="Verdana"/>
          <w:b/>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6</w:t>
      </w:r>
      <w:r w:rsidRPr="001D1883">
        <w:rPr>
          <w:rFonts w:ascii="Verdana" w:hAnsi="Verdana"/>
          <w:sz w:val="18"/>
          <w:szCs w:val="18"/>
          <w:lang w:val="x-none"/>
        </w:rPr>
        <w:t>.1</w:t>
      </w:r>
      <w:r w:rsidRPr="001D1883">
        <w:rPr>
          <w:rFonts w:ascii="Verdana" w:hAnsi="Verdana"/>
          <w:sz w:val="18"/>
          <w:szCs w:val="18"/>
          <w:lang w:val="x-none"/>
        </w:rPr>
        <w:tab/>
        <w:t xml:space="preserve">Ο </w:t>
      </w:r>
      <w:r w:rsidRPr="001D1883">
        <w:rPr>
          <w:rFonts w:ascii="Verdana" w:hAnsi="Verdana"/>
          <w:b/>
          <w:sz w:val="18"/>
          <w:szCs w:val="18"/>
          <w:lang w:val="x-none"/>
        </w:rPr>
        <w:t>Πωλητής</w:t>
      </w:r>
      <w:r w:rsidRPr="001D1883">
        <w:rPr>
          <w:rFonts w:ascii="Verdana" w:hAnsi="Verdana"/>
          <w:sz w:val="18"/>
          <w:szCs w:val="18"/>
          <w:lang w:val="x-none"/>
        </w:rPr>
        <w:t xml:space="preserve"> </w:t>
      </w:r>
      <w:r w:rsidR="00C96130" w:rsidRPr="001D1883">
        <w:rPr>
          <w:rFonts w:ascii="Verdana" w:hAnsi="Verdana"/>
          <w:sz w:val="18"/>
          <w:szCs w:val="18"/>
        </w:rPr>
        <w:t xml:space="preserve">θα </w:t>
      </w:r>
      <w:r w:rsidRPr="001D1883">
        <w:rPr>
          <w:rFonts w:ascii="Verdana" w:hAnsi="Verdana"/>
          <w:sz w:val="18"/>
          <w:szCs w:val="18"/>
        </w:rPr>
        <w:t>εκδίδει και</w:t>
      </w:r>
      <w:r w:rsidR="00C96130" w:rsidRPr="001D1883">
        <w:rPr>
          <w:rFonts w:ascii="Verdana" w:hAnsi="Verdana"/>
          <w:sz w:val="18"/>
          <w:szCs w:val="18"/>
        </w:rPr>
        <w:t xml:space="preserve"> θα</w:t>
      </w:r>
      <w:r w:rsidRPr="001D1883">
        <w:rPr>
          <w:rFonts w:ascii="Verdana" w:hAnsi="Verdana"/>
          <w:sz w:val="18"/>
          <w:szCs w:val="18"/>
        </w:rPr>
        <w:t xml:space="preserve"> αποστέλλει στον </w:t>
      </w:r>
      <w:r w:rsidRPr="001D1883">
        <w:rPr>
          <w:rFonts w:ascii="Verdana" w:hAnsi="Verdana"/>
          <w:b/>
          <w:sz w:val="18"/>
          <w:szCs w:val="18"/>
        </w:rPr>
        <w:t xml:space="preserve">Αγοραστή </w:t>
      </w:r>
      <w:r w:rsidRPr="001D1883">
        <w:rPr>
          <w:rFonts w:ascii="Verdana" w:hAnsi="Verdana"/>
          <w:sz w:val="18"/>
          <w:szCs w:val="18"/>
        </w:rPr>
        <w:t xml:space="preserve">έως </w:t>
      </w:r>
      <w:r w:rsidRPr="001D1883">
        <w:rPr>
          <w:rFonts w:ascii="Verdana" w:hAnsi="Verdana"/>
          <w:sz w:val="18"/>
          <w:szCs w:val="18"/>
          <w:lang w:val="x-none"/>
        </w:rPr>
        <w:t>τη δωδέκατη (12</w:t>
      </w:r>
      <w:r w:rsidRPr="001D1883">
        <w:rPr>
          <w:rFonts w:ascii="Verdana" w:hAnsi="Verdana"/>
          <w:sz w:val="18"/>
          <w:szCs w:val="18"/>
          <w:vertAlign w:val="superscript"/>
          <w:lang w:val="x-none"/>
        </w:rPr>
        <w:t>η</w:t>
      </w:r>
      <w:r w:rsidRPr="001D1883">
        <w:rPr>
          <w:rFonts w:ascii="Verdana" w:hAnsi="Verdana"/>
          <w:sz w:val="18"/>
          <w:szCs w:val="18"/>
          <w:lang w:val="x-none"/>
        </w:rPr>
        <w:t>)</w:t>
      </w:r>
      <w:r w:rsidRPr="001D1883">
        <w:rPr>
          <w:rFonts w:ascii="Verdana" w:hAnsi="Verdana"/>
          <w:sz w:val="18"/>
          <w:szCs w:val="18"/>
        </w:rPr>
        <w:t xml:space="preserve"> ημερολογιακή ή </w:t>
      </w:r>
      <w:r w:rsidR="00880841" w:rsidRPr="001D1883">
        <w:rPr>
          <w:rFonts w:ascii="Verdana" w:hAnsi="Verdana"/>
          <w:sz w:val="18"/>
          <w:szCs w:val="18"/>
        </w:rPr>
        <w:t>ένατη</w:t>
      </w:r>
      <w:r w:rsidRPr="001D1883">
        <w:rPr>
          <w:rFonts w:ascii="Verdana" w:hAnsi="Verdana"/>
          <w:sz w:val="18"/>
          <w:szCs w:val="18"/>
        </w:rPr>
        <w:t xml:space="preserve"> (</w:t>
      </w:r>
      <w:r w:rsidR="00880841" w:rsidRPr="001D1883">
        <w:rPr>
          <w:rFonts w:ascii="Verdana" w:hAnsi="Verdana"/>
          <w:sz w:val="18"/>
          <w:szCs w:val="18"/>
        </w:rPr>
        <w:t>9</w:t>
      </w:r>
      <w:r w:rsidRPr="001D1883">
        <w:rPr>
          <w:rFonts w:ascii="Verdana" w:hAnsi="Verdana"/>
          <w:sz w:val="18"/>
          <w:szCs w:val="18"/>
          <w:vertAlign w:val="superscript"/>
        </w:rPr>
        <w:t>η</w:t>
      </w:r>
      <w:r w:rsidRPr="001D1883">
        <w:rPr>
          <w:rFonts w:ascii="Verdana" w:hAnsi="Verdana"/>
          <w:sz w:val="18"/>
          <w:szCs w:val="18"/>
        </w:rPr>
        <w:t xml:space="preserve">) </w:t>
      </w:r>
      <w:r w:rsidRPr="001D1883">
        <w:rPr>
          <w:rFonts w:ascii="Verdana" w:hAnsi="Verdana"/>
          <w:b/>
          <w:sz w:val="18"/>
          <w:szCs w:val="18"/>
        </w:rPr>
        <w:t>Εργάσιμη</w:t>
      </w:r>
      <w:r w:rsidRPr="001D1883">
        <w:rPr>
          <w:rFonts w:ascii="Verdana" w:hAnsi="Verdana"/>
          <w:b/>
          <w:sz w:val="18"/>
          <w:szCs w:val="18"/>
          <w:lang w:val="x-none"/>
        </w:rPr>
        <w:t xml:space="preserve"> </w:t>
      </w:r>
      <w:r w:rsidRPr="001D1883">
        <w:rPr>
          <w:rFonts w:ascii="Verdana" w:hAnsi="Verdana"/>
          <w:b/>
          <w:sz w:val="18"/>
          <w:szCs w:val="18"/>
        </w:rPr>
        <w:t>Η</w:t>
      </w:r>
      <w:r w:rsidRPr="001D1883">
        <w:rPr>
          <w:rFonts w:ascii="Verdana" w:hAnsi="Verdana"/>
          <w:b/>
          <w:sz w:val="18"/>
          <w:szCs w:val="18"/>
          <w:lang w:val="x-none"/>
        </w:rPr>
        <w:t>μέρα</w:t>
      </w:r>
      <w:r w:rsidRPr="001D1883">
        <w:rPr>
          <w:rFonts w:ascii="Verdana" w:hAnsi="Verdana"/>
          <w:sz w:val="18"/>
          <w:szCs w:val="18"/>
        </w:rPr>
        <w:t xml:space="preserve"> (όποια επέρχεται αργότερα)</w:t>
      </w:r>
      <w:r w:rsidRPr="001D1883">
        <w:rPr>
          <w:rFonts w:ascii="Verdana" w:hAnsi="Verdana"/>
          <w:sz w:val="18"/>
          <w:szCs w:val="18"/>
          <w:lang w:val="x-none"/>
        </w:rPr>
        <w:t xml:space="preserve"> </w:t>
      </w:r>
      <w:r w:rsidRPr="001D1883">
        <w:rPr>
          <w:rFonts w:ascii="Verdana" w:hAnsi="Verdana"/>
          <w:sz w:val="18"/>
          <w:szCs w:val="18"/>
        </w:rPr>
        <w:t>κάθε</w:t>
      </w:r>
      <w:r w:rsidRPr="001D1883">
        <w:rPr>
          <w:rFonts w:ascii="Verdana" w:hAnsi="Verdana"/>
          <w:b/>
          <w:sz w:val="18"/>
          <w:szCs w:val="18"/>
        </w:rPr>
        <w:t xml:space="preserve"> </w:t>
      </w:r>
      <w:r w:rsidRPr="001D1883">
        <w:rPr>
          <w:rFonts w:ascii="Verdana" w:hAnsi="Verdana"/>
          <w:sz w:val="18"/>
          <w:szCs w:val="18"/>
          <w:lang w:val="x-none"/>
        </w:rPr>
        <w:t>μήνα</w:t>
      </w:r>
      <w:r w:rsidRPr="001D1883">
        <w:rPr>
          <w:rFonts w:ascii="Verdana" w:hAnsi="Verdana"/>
          <w:sz w:val="18"/>
          <w:szCs w:val="18"/>
        </w:rPr>
        <w:t xml:space="preserve">, </w:t>
      </w:r>
      <w:r w:rsidRPr="001D1883">
        <w:rPr>
          <w:rFonts w:ascii="Verdana" w:hAnsi="Verdana"/>
          <w:b/>
          <w:sz w:val="18"/>
          <w:szCs w:val="18"/>
        </w:rPr>
        <w:t>Λογαριασμό</w:t>
      </w:r>
      <w:r w:rsidRPr="001D1883">
        <w:rPr>
          <w:rFonts w:ascii="Verdana" w:hAnsi="Verdana"/>
          <w:sz w:val="18"/>
          <w:szCs w:val="18"/>
        </w:rPr>
        <w:t xml:space="preserve"> με τα πληρωτέα ποσά, συνοδευόμενο από </w:t>
      </w:r>
      <w:r w:rsidRPr="001D1883">
        <w:rPr>
          <w:rFonts w:ascii="Verdana" w:hAnsi="Verdana"/>
          <w:b/>
          <w:sz w:val="18"/>
          <w:szCs w:val="18"/>
          <w:lang w:val="x-none"/>
        </w:rPr>
        <w:t>Μηνιαία Κατάσταση</w:t>
      </w:r>
      <w:r w:rsidRPr="001D1883">
        <w:rPr>
          <w:rFonts w:ascii="Verdana" w:hAnsi="Verdana"/>
          <w:sz w:val="18"/>
          <w:szCs w:val="18"/>
        </w:rPr>
        <w:t xml:space="preserve">, όπου </w:t>
      </w:r>
      <w:r w:rsidR="00C96130" w:rsidRPr="001D1883">
        <w:rPr>
          <w:rFonts w:ascii="Verdana" w:hAnsi="Verdana"/>
          <w:sz w:val="18"/>
          <w:szCs w:val="18"/>
        </w:rPr>
        <w:t xml:space="preserve">θα </w:t>
      </w:r>
      <w:r w:rsidRPr="001D1883">
        <w:rPr>
          <w:rFonts w:ascii="Verdana" w:hAnsi="Verdana"/>
          <w:sz w:val="18"/>
          <w:szCs w:val="18"/>
        </w:rPr>
        <w:t>αναφέρονται</w:t>
      </w:r>
      <w:r w:rsidRPr="001D1883">
        <w:rPr>
          <w:rFonts w:ascii="Verdana" w:hAnsi="Verdana"/>
          <w:sz w:val="18"/>
          <w:szCs w:val="18"/>
          <w:lang w:val="x-none"/>
        </w:rPr>
        <w:t>:</w:t>
      </w:r>
    </w:p>
    <w:p w:rsidR="00CE767E" w:rsidRPr="001D1883" w:rsidRDefault="00CE767E" w:rsidP="00612A35">
      <w:pPr>
        <w:ind w:left="851" w:right="76" w:hanging="567"/>
        <w:jc w:val="both"/>
        <w:rPr>
          <w:rFonts w:ascii="Verdana" w:hAnsi="Verdana"/>
          <w:sz w:val="18"/>
          <w:szCs w:val="18"/>
        </w:rPr>
      </w:pPr>
    </w:p>
    <w:p w:rsidR="00A25069" w:rsidRPr="001D1883" w:rsidRDefault="0016782E" w:rsidP="00A25069">
      <w:pPr>
        <w:ind w:left="284" w:right="76"/>
        <w:jc w:val="both"/>
        <w:rPr>
          <w:rFonts w:ascii="Verdana" w:hAnsi="Verdana"/>
          <w:b/>
          <w:sz w:val="18"/>
          <w:szCs w:val="18"/>
        </w:rPr>
      </w:pPr>
      <w:r w:rsidRPr="001D1883">
        <w:rPr>
          <w:rFonts w:ascii="Verdana" w:hAnsi="Verdana"/>
          <w:sz w:val="18"/>
          <w:szCs w:val="18"/>
        </w:rPr>
        <w:t xml:space="preserve">(α) </w:t>
      </w:r>
      <w:r w:rsidR="00171D66" w:rsidRPr="001D1883">
        <w:rPr>
          <w:rFonts w:ascii="Verdana" w:hAnsi="Verdana"/>
          <w:sz w:val="18"/>
          <w:szCs w:val="18"/>
        </w:rPr>
        <w:t xml:space="preserve">Η </w:t>
      </w:r>
      <w:r w:rsidR="00171D66" w:rsidRPr="001D1883">
        <w:rPr>
          <w:rFonts w:ascii="Verdana" w:hAnsi="Verdana"/>
          <w:b/>
          <w:sz w:val="18"/>
          <w:szCs w:val="18"/>
        </w:rPr>
        <w:t xml:space="preserve">Ορθώς Δηλωμένη Ποσότητα </w:t>
      </w:r>
      <w:r w:rsidR="00171D66" w:rsidRPr="001D1883">
        <w:rPr>
          <w:rFonts w:ascii="Verdana" w:hAnsi="Verdana"/>
          <w:sz w:val="18"/>
          <w:szCs w:val="18"/>
        </w:rPr>
        <w:t xml:space="preserve">και η </w:t>
      </w:r>
      <w:r w:rsidR="00171D66" w:rsidRPr="001D1883">
        <w:rPr>
          <w:rFonts w:ascii="Verdana" w:hAnsi="Verdana"/>
          <w:b/>
          <w:sz w:val="18"/>
          <w:szCs w:val="18"/>
          <w:lang w:val="x-none"/>
        </w:rPr>
        <w:t xml:space="preserve">Ημερήσια </w:t>
      </w:r>
      <w:proofErr w:type="spellStart"/>
      <w:r w:rsidR="00171D66" w:rsidRPr="001D1883">
        <w:rPr>
          <w:rFonts w:ascii="Verdana" w:hAnsi="Verdana"/>
          <w:b/>
          <w:sz w:val="18"/>
          <w:szCs w:val="18"/>
          <w:lang w:val="x-none"/>
        </w:rPr>
        <w:t>Παραδοθείσα</w:t>
      </w:r>
      <w:proofErr w:type="spellEnd"/>
      <w:r w:rsidR="00171D66" w:rsidRPr="001D1883">
        <w:rPr>
          <w:rFonts w:ascii="Verdana" w:hAnsi="Verdana"/>
          <w:b/>
          <w:sz w:val="18"/>
          <w:szCs w:val="18"/>
          <w:lang w:val="x-none"/>
        </w:rPr>
        <w:t xml:space="preserve"> Ποσότητα </w:t>
      </w:r>
      <w:r w:rsidR="00171D66" w:rsidRPr="001D1883">
        <w:rPr>
          <w:rFonts w:ascii="Verdana" w:hAnsi="Verdana"/>
          <w:sz w:val="18"/>
          <w:szCs w:val="18"/>
          <w:lang w:val="x-none"/>
        </w:rPr>
        <w:t xml:space="preserve">για κάθε </w:t>
      </w:r>
      <w:r w:rsidR="00171D66" w:rsidRPr="001D1883">
        <w:rPr>
          <w:rFonts w:ascii="Verdana" w:hAnsi="Verdana"/>
          <w:b/>
          <w:sz w:val="18"/>
          <w:szCs w:val="18"/>
          <w:lang w:val="x-none"/>
        </w:rPr>
        <w:t>Ημέρα</w:t>
      </w:r>
      <w:r w:rsidR="00171D66" w:rsidRPr="001D1883">
        <w:rPr>
          <w:rFonts w:ascii="Verdana" w:hAnsi="Verdana"/>
          <w:sz w:val="18"/>
          <w:szCs w:val="18"/>
          <w:lang w:val="x-none"/>
        </w:rPr>
        <w:t xml:space="preserve"> του</w:t>
      </w:r>
      <w:r w:rsidR="00171D66" w:rsidRPr="001D1883">
        <w:rPr>
          <w:rFonts w:ascii="Verdana" w:hAnsi="Verdana"/>
          <w:sz w:val="18"/>
          <w:szCs w:val="18"/>
        </w:rPr>
        <w:t xml:space="preserve"> προηγούμεν</w:t>
      </w:r>
      <w:r w:rsidR="00601AB5" w:rsidRPr="001D1883">
        <w:rPr>
          <w:rFonts w:ascii="Verdana" w:hAnsi="Verdana"/>
          <w:sz w:val="18"/>
          <w:szCs w:val="18"/>
        </w:rPr>
        <w:t>ου</w:t>
      </w:r>
      <w:r w:rsidR="00171D66" w:rsidRPr="001D1883">
        <w:rPr>
          <w:rFonts w:ascii="Verdana" w:hAnsi="Verdana"/>
          <w:sz w:val="18"/>
          <w:szCs w:val="18"/>
          <w:lang w:val="x-none"/>
        </w:rPr>
        <w:t xml:space="preserve"> </w:t>
      </w:r>
      <w:r w:rsidR="00171D66" w:rsidRPr="001D1883">
        <w:rPr>
          <w:rFonts w:ascii="Verdana" w:hAnsi="Verdana"/>
          <w:b/>
          <w:sz w:val="18"/>
          <w:szCs w:val="18"/>
          <w:lang w:val="x-none"/>
        </w:rPr>
        <w:t>Μήνα</w:t>
      </w:r>
      <w:r w:rsidRPr="001D1883">
        <w:rPr>
          <w:rFonts w:ascii="Verdana" w:hAnsi="Verdana"/>
          <w:sz w:val="18"/>
          <w:szCs w:val="18"/>
        </w:rPr>
        <w:t>,</w:t>
      </w:r>
      <w:r w:rsidR="00171D66" w:rsidRPr="001D1883">
        <w:rPr>
          <w:rFonts w:ascii="Verdana" w:hAnsi="Verdana"/>
          <w:b/>
          <w:sz w:val="18"/>
          <w:szCs w:val="18"/>
        </w:rPr>
        <w:t xml:space="preserve"> </w:t>
      </w:r>
    </w:p>
    <w:p w:rsidR="00171D66" w:rsidRPr="001D1883" w:rsidRDefault="00171D66" w:rsidP="00612A35">
      <w:pPr>
        <w:ind w:left="464" w:right="76"/>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6.2</w:t>
      </w:r>
      <w:r w:rsidRPr="001D1883">
        <w:rPr>
          <w:rFonts w:ascii="Verdana" w:hAnsi="Verdana"/>
          <w:sz w:val="18"/>
          <w:szCs w:val="18"/>
        </w:rPr>
        <w:tab/>
        <w:t xml:space="preserve">Ο </w:t>
      </w:r>
      <w:r w:rsidRPr="001D1883">
        <w:rPr>
          <w:rFonts w:ascii="Verdana" w:hAnsi="Verdana"/>
          <w:b/>
          <w:sz w:val="18"/>
          <w:szCs w:val="18"/>
        </w:rPr>
        <w:t>Αγοραστής</w:t>
      </w:r>
      <w:r w:rsidRPr="001D1883">
        <w:rPr>
          <w:rFonts w:ascii="Verdana" w:hAnsi="Verdana"/>
          <w:sz w:val="18"/>
          <w:szCs w:val="18"/>
        </w:rPr>
        <w:t xml:space="preserve"> υποχρεούται να καταβάλει στον </w:t>
      </w:r>
      <w:r w:rsidRPr="001D1883">
        <w:rPr>
          <w:rFonts w:ascii="Verdana" w:hAnsi="Verdana"/>
          <w:b/>
          <w:sz w:val="18"/>
          <w:szCs w:val="18"/>
        </w:rPr>
        <w:t>Πωλητή</w:t>
      </w:r>
      <w:r w:rsidRPr="001D1883">
        <w:rPr>
          <w:rFonts w:ascii="Verdana" w:hAnsi="Verdana"/>
          <w:sz w:val="18"/>
          <w:szCs w:val="18"/>
        </w:rPr>
        <w:t xml:space="preserve"> το συνολικό πληρωτέο</w:t>
      </w:r>
      <w:r w:rsidRPr="001D1883">
        <w:rPr>
          <w:rFonts w:ascii="Verdana" w:hAnsi="Verdana" w:cs="Tahoma"/>
          <w:sz w:val="18"/>
          <w:szCs w:val="18"/>
        </w:rPr>
        <w:t xml:space="preserve"> ποσό που αναφέρεται </w:t>
      </w:r>
      <w:r w:rsidRPr="001D1883">
        <w:rPr>
          <w:rFonts w:ascii="Verdana" w:hAnsi="Verdana"/>
          <w:sz w:val="18"/>
          <w:szCs w:val="18"/>
        </w:rPr>
        <w:t xml:space="preserve">στο </w:t>
      </w:r>
      <w:r w:rsidRPr="001D1883">
        <w:rPr>
          <w:rFonts w:ascii="Verdana" w:hAnsi="Verdana"/>
          <w:b/>
          <w:sz w:val="18"/>
          <w:szCs w:val="18"/>
        </w:rPr>
        <w:t>Λογαριασμό</w:t>
      </w:r>
      <w:r w:rsidRPr="001D1883">
        <w:rPr>
          <w:rFonts w:ascii="Verdana" w:hAnsi="Verdana" w:cs="Tahoma"/>
          <w:sz w:val="18"/>
          <w:szCs w:val="18"/>
        </w:rPr>
        <w:t>, το αργότερο μέχρι την εικοστή (20</w:t>
      </w:r>
      <w:r w:rsidRPr="001D1883">
        <w:rPr>
          <w:rFonts w:ascii="Verdana" w:hAnsi="Verdana" w:cs="Tahoma"/>
          <w:sz w:val="18"/>
          <w:szCs w:val="18"/>
          <w:vertAlign w:val="superscript"/>
        </w:rPr>
        <w:t>η</w:t>
      </w:r>
      <w:r w:rsidRPr="001D1883">
        <w:rPr>
          <w:rFonts w:ascii="Verdana" w:hAnsi="Verdana" w:cs="Tahoma"/>
          <w:sz w:val="18"/>
          <w:szCs w:val="18"/>
        </w:rPr>
        <w:t>) ημέρα</w:t>
      </w:r>
      <w:r w:rsidRPr="001D1883">
        <w:rPr>
          <w:rFonts w:ascii="Verdana" w:hAnsi="Verdana"/>
          <w:sz w:val="18"/>
          <w:szCs w:val="18"/>
        </w:rPr>
        <w:t xml:space="preserve"> κάθε μήνα παραλαβής του </w:t>
      </w:r>
      <w:r w:rsidRPr="001D1883">
        <w:rPr>
          <w:rFonts w:ascii="Verdana" w:hAnsi="Verdana"/>
          <w:b/>
          <w:sz w:val="18"/>
          <w:szCs w:val="18"/>
        </w:rPr>
        <w:t>Λογαριασμού</w:t>
      </w:r>
      <w:r w:rsidRPr="001D1883">
        <w:rPr>
          <w:rFonts w:ascii="Verdana" w:hAnsi="Verdana"/>
          <w:sz w:val="18"/>
          <w:szCs w:val="18"/>
        </w:rPr>
        <w:t xml:space="preserve"> (δήλη ημέρα)</w:t>
      </w:r>
      <w:r w:rsidRPr="001D1883">
        <w:rPr>
          <w:rFonts w:ascii="Verdana" w:hAnsi="Verdana"/>
          <w:sz w:val="18"/>
          <w:szCs w:val="18"/>
          <w:lang w:val="x-none"/>
        </w:rPr>
        <w:t>.</w:t>
      </w:r>
    </w:p>
    <w:p w:rsidR="00171D66" w:rsidRPr="001D1883" w:rsidRDefault="00171D66" w:rsidP="00612A35">
      <w:pPr>
        <w:ind w:left="284" w:hanging="568"/>
        <w:jc w:val="both"/>
        <w:rPr>
          <w:rFonts w:ascii="Verdana" w:hAnsi="Verdana"/>
          <w:sz w:val="18"/>
          <w:szCs w:val="18"/>
          <w:lang w:val="x-none" w:eastAsia="x-none"/>
        </w:rPr>
      </w:pPr>
    </w:p>
    <w:p w:rsidR="00171D66" w:rsidRPr="001D1883" w:rsidRDefault="00171D66" w:rsidP="00612A35">
      <w:pPr>
        <w:ind w:left="284" w:right="76" w:hanging="568"/>
        <w:jc w:val="both"/>
        <w:rPr>
          <w:rFonts w:ascii="Verdana" w:hAnsi="Verdana"/>
          <w:b/>
          <w:sz w:val="18"/>
          <w:szCs w:val="18"/>
        </w:rPr>
      </w:pPr>
      <w:r w:rsidRPr="001D1883">
        <w:rPr>
          <w:rFonts w:ascii="Verdana" w:hAnsi="Verdana" w:cs="Tahoma"/>
          <w:sz w:val="18"/>
          <w:szCs w:val="18"/>
        </w:rPr>
        <w:t>6.</w:t>
      </w:r>
      <w:r w:rsidR="00221527" w:rsidRPr="001D1883">
        <w:rPr>
          <w:rFonts w:ascii="Verdana" w:hAnsi="Verdana" w:cs="Tahoma"/>
          <w:sz w:val="18"/>
          <w:szCs w:val="18"/>
        </w:rPr>
        <w:t>3</w:t>
      </w:r>
      <w:r w:rsidRPr="001D1883">
        <w:rPr>
          <w:rFonts w:ascii="Verdana" w:hAnsi="Verdana"/>
          <w:sz w:val="18"/>
          <w:szCs w:val="18"/>
          <w:lang w:val="x-none"/>
        </w:rPr>
        <w:tab/>
        <w:t xml:space="preserve">Τα ποσά, τα οποία είναι πληρωτέα βάσει της παρούσας </w:t>
      </w:r>
      <w:r w:rsidR="00833C6A" w:rsidRPr="001D1883">
        <w:rPr>
          <w:rFonts w:ascii="Verdana" w:hAnsi="Verdana"/>
          <w:b/>
          <w:sz w:val="18"/>
          <w:szCs w:val="18"/>
          <w:lang w:val="x-none"/>
        </w:rPr>
        <w:t>Σύμβασης Δημοπρασίας</w:t>
      </w:r>
      <w:r w:rsidRPr="001D1883">
        <w:rPr>
          <w:rFonts w:ascii="Verdana" w:hAnsi="Verdana"/>
          <w:sz w:val="18"/>
          <w:szCs w:val="18"/>
          <w:lang w:val="x-none"/>
        </w:rPr>
        <w:t xml:space="preserve">, θα καταβάλλονται στο </w:t>
      </w:r>
      <w:r w:rsidRPr="001D1883">
        <w:rPr>
          <w:rFonts w:ascii="Verdana" w:hAnsi="Verdana"/>
          <w:b/>
          <w:sz w:val="18"/>
          <w:szCs w:val="18"/>
          <w:lang w:val="x-none"/>
        </w:rPr>
        <w:t>Μέρος</w:t>
      </w:r>
      <w:r w:rsidRPr="001D1883">
        <w:rPr>
          <w:rFonts w:ascii="Verdana" w:hAnsi="Verdana"/>
          <w:sz w:val="18"/>
          <w:szCs w:val="18"/>
          <w:lang w:val="x-none"/>
        </w:rPr>
        <w:t>,</w:t>
      </w:r>
      <w:r w:rsidRPr="001D1883">
        <w:rPr>
          <w:rFonts w:ascii="Verdana" w:hAnsi="Verdana"/>
          <w:b/>
          <w:sz w:val="18"/>
          <w:szCs w:val="18"/>
          <w:lang w:val="x-none"/>
        </w:rPr>
        <w:t xml:space="preserve"> </w:t>
      </w:r>
      <w:r w:rsidRPr="001D1883">
        <w:rPr>
          <w:rFonts w:ascii="Verdana" w:hAnsi="Verdana"/>
          <w:sz w:val="18"/>
          <w:szCs w:val="18"/>
          <w:lang w:val="x-none"/>
        </w:rPr>
        <w:t>στο οποίο οφείλονται, μέσω άμεσου τραπεζικού εμβάσματος ή αντίστοιχης στιγμιαίας μεταφοράς χρημάτων με αξία (</w:t>
      </w:r>
      <w:proofErr w:type="spellStart"/>
      <w:r w:rsidRPr="001D1883">
        <w:rPr>
          <w:rFonts w:ascii="Verdana" w:hAnsi="Verdana"/>
          <w:sz w:val="18"/>
          <w:szCs w:val="18"/>
          <w:lang w:val="en-US"/>
        </w:rPr>
        <w:t>valeur</w:t>
      </w:r>
      <w:proofErr w:type="spellEnd"/>
      <w:r w:rsidRPr="001D1883">
        <w:rPr>
          <w:rFonts w:ascii="Verdana" w:hAnsi="Verdana"/>
          <w:sz w:val="18"/>
          <w:szCs w:val="18"/>
          <w:lang w:val="x-none"/>
        </w:rPr>
        <w:t xml:space="preserve">) κατά την ημερομηνία μεταφοράς, σε τραπεζικό λογαριασμό που επιλέγει το δικαιούμενο </w:t>
      </w:r>
      <w:r w:rsidRPr="001D1883">
        <w:rPr>
          <w:rFonts w:ascii="Verdana" w:hAnsi="Verdana"/>
          <w:b/>
          <w:sz w:val="18"/>
          <w:szCs w:val="18"/>
          <w:lang w:val="x-none"/>
        </w:rPr>
        <w:t>Μέρος</w:t>
      </w:r>
      <w:r w:rsidRPr="001D1883">
        <w:rPr>
          <w:rFonts w:ascii="Verdana" w:hAnsi="Verdana"/>
          <w:sz w:val="18"/>
          <w:szCs w:val="18"/>
        </w:rPr>
        <w:t>.</w:t>
      </w: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lang w:val="x-none"/>
        </w:rPr>
        <w:tab/>
      </w:r>
    </w:p>
    <w:p w:rsidR="00594CEA" w:rsidRPr="001D1883" w:rsidRDefault="00171D66" w:rsidP="00594CEA">
      <w:pPr>
        <w:ind w:left="284" w:right="76" w:hanging="568"/>
        <w:jc w:val="both"/>
        <w:rPr>
          <w:rFonts w:ascii="Verdana" w:hAnsi="Verdana"/>
          <w:sz w:val="18"/>
          <w:szCs w:val="18"/>
          <w:lang w:val="x-none"/>
        </w:rPr>
      </w:pPr>
      <w:r w:rsidRPr="001D1883">
        <w:rPr>
          <w:rFonts w:ascii="Verdana" w:hAnsi="Verdana" w:cs="Tahoma"/>
          <w:sz w:val="18"/>
          <w:szCs w:val="18"/>
        </w:rPr>
        <w:t>6.</w:t>
      </w:r>
      <w:r w:rsidR="00221527" w:rsidRPr="001D1883">
        <w:rPr>
          <w:rFonts w:ascii="Verdana" w:hAnsi="Verdana" w:cs="Tahoma"/>
          <w:sz w:val="18"/>
          <w:szCs w:val="18"/>
        </w:rPr>
        <w:t>4</w:t>
      </w:r>
      <w:r w:rsidRPr="001D1883">
        <w:rPr>
          <w:rFonts w:ascii="Verdana" w:hAnsi="Verdana"/>
          <w:sz w:val="18"/>
          <w:szCs w:val="18"/>
          <w:lang w:val="x-none"/>
        </w:rPr>
        <w:tab/>
        <w:t xml:space="preserve">Σε περίπτωση που οποιοδήποτε </w:t>
      </w:r>
      <w:r w:rsidRPr="001D1883">
        <w:rPr>
          <w:rFonts w:ascii="Verdana" w:hAnsi="Verdana"/>
          <w:b/>
          <w:sz w:val="18"/>
          <w:szCs w:val="18"/>
          <w:lang w:val="x-none"/>
        </w:rPr>
        <w:t>Μέρος</w:t>
      </w:r>
      <w:r w:rsidRPr="001D1883">
        <w:rPr>
          <w:rFonts w:ascii="Verdana" w:hAnsi="Verdana"/>
          <w:sz w:val="18"/>
          <w:szCs w:val="18"/>
          <w:lang w:val="x-none"/>
        </w:rPr>
        <w:t xml:space="preserve"> δεν καταβάλει προς το άλλο </w:t>
      </w:r>
      <w:r w:rsidRPr="001D1883">
        <w:rPr>
          <w:rFonts w:ascii="Verdana" w:hAnsi="Verdana"/>
          <w:b/>
          <w:sz w:val="18"/>
          <w:szCs w:val="18"/>
          <w:lang w:val="x-none"/>
        </w:rPr>
        <w:t>Μέρος</w:t>
      </w:r>
      <w:r w:rsidRPr="001D1883">
        <w:rPr>
          <w:rFonts w:ascii="Verdana" w:hAnsi="Verdana"/>
          <w:sz w:val="18"/>
          <w:szCs w:val="18"/>
          <w:lang w:val="x-none"/>
        </w:rPr>
        <w:t xml:space="preserve">, ολόκληρο ή μέρος του οφειλόμενου ποσού, κατά την ημερομηνία που αυτό κατέστη ληξιπρόθεσμο και απαιτητό, σύμφωνα με τη </w:t>
      </w:r>
      <w:r w:rsidR="00833C6A" w:rsidRPr="001D1883">
        <w:rPr>
          <w:rFonts w:ascii="Verdana" w:hAnsi="Verdana"/>
          <w:b/>
          <w:sz w:val="18"/>
          <w:szCs w:val="18"/>
          <w:lang w:val="x-none"/>
        </w:rPr>
        <w:t>Σύμβαση Δημοπρασίας</w:t>
      </w:r>
      <w:r w:rsidRPr="001D1883">
        <w:rPr>
          <w:rFonts w:ascii="Verdana" w:hAnsi="Verdana"/>
          <w:sz w:val="18"/>
          <w:szCs w:val="18"/>
          <w:lang w:val="x-none"/>
        </w:rPr>
        <w:t xml:space="preserve">, δηλαδή με την παρέλευση της κατά τα ως άνω ορισθείσας δήλης ημέρας, τότε το </w:t>
      </w:r>
      <w:r w:rsidRPr="001D1883">
        <w:rPr>
          <w:rFonts w:ascii="Verdana" w:hAnsi="Verdana"/>
          <w:b/>
          <w:sz w:val="18"/>
          <w:szCs w:val="18"/>
          <w:lang w:val="x-none"/>
        </w:rPr>
        <w:t>Μέρος</w:t>
      </w:r>
      <w:r w:rsidRPr="001D1883">
        <w:rPr>
          <w:rFonts w:ascii="Verdana" w:hAnsi="Verdana"/>
          <w:sz w:val="18"/>
          <w:szCs w:val="18"/>
          <w:lang w:val="x-none"/>
        </w:rPr>
        <w:t xml:space="preserve"> εκείνο θα περιέρχεται αυτοδικαίως σε κατάσταση υπερημερίας για το ποσό αυτό και θα επιβαρύνεται για το καθυστερούμενο ποσό της οφειλής του με</w:t>
      </w:r>
      <w:r w:rsidRPr="001D1883">
        <w:rPr>
          <w:rFonts w:ascii="Verdana" w:hAnsi="Verdana"/>
          <w:sz w:val="18"/>
          <w:szCs w:val="18"/>
        </w:rPr>
        <w:t xml:space="preserve"> το εκάστοτε ισχύον νόμιμο επιτόκιο υπερημερίας στην Ελλάδα (όπως αυτό εκάστοτε δημοσιεύεται από την Τράπεζα της Ελλάδας),</w:t>
      </w:r>
      <w:r w:rsidRPr="001D1883">
        <w:rPr>
          <w:rFonts w:ascii="Verdana" w:hAnsi="Verdana"/>
          <w:sz w:val="18"/>
          <w:szCs w:val="18"/>
          <w:lang w:val="x-none"/>
        </w:rPr>
        <w:t xml:space="preserve"> έως την πλήρη και ολοσχερή εξόφλησή του.</w:t>
      </w:r>
      <w:r w:rsidR="00594CEA" w:rsidRPr="001D1883">
        <w:rPr>
          <w:rFonts w:asciiTheme="minorHAnsi" w:hAnsiTheme="minorHAnsi" w:cstheme="minorHAnsi"/>
          <w:lang w:val="x-none"/>
        </w:rPr>
        <w:t xml:space="preserve"> </w:t>
      </w:r>
      <w:r w:rsidR="00594CEA" w:rsidRPr="001D1883">
        <w:rPr>
          <w:rFonts w:ascii="Verdana" w:hAnsi="Verdana"/>
          <w:sz w:val="18"/>
          <w:szCs w:val="18"/>
          <w:lang w:val="x-none"/>
        </w:rPr>
        <w:t xml:space="preserve">Με την παρέλευση της κατά τα ως άνω ορισθείσας δήλης ημέρας, τότε το δικαιούχο προς είσπραξη </w:t>
      </w:r>
      <w:r w:rsidR="00594CEA" w:rsidRPr="001D1883">
        <w:rPr>
          <w:rFonts w:ascii="Verdana" w:hAnsi="Verdana"/>
          <w:b/>
          <w:sz w:val="18"/>
          <w:szCs w:val="18"/>
          <w:lang w:val="x-none"/>
        </w:rPr>
        <w:t>Μέρος</w:t>
      </w:r>
      <w:r w:rsidR="00594CEA" w:rsidRPr="001D1883">
        <w:rPr>
          <w:rFonts w:ascii="Verdana" w:hAnsi="Verdana"/>
          <w:sz w:val="18"/>
          <w:szCs w:val="18"/>
          <w:lang w:val="x-none"/>
        </w:rPr>
        <w:t xml:space="preserve"> θα καλεί εγγράφως τον οφειλέτη να εξοφλήσει την οφειλή του, ορίζοντάς του προθεσμία δέκα (10) ημερολογιακών ημερών κατά μέγιστο. Μετά την πάροδο άπρακτης της </w:t>
      </w:r>
      <w:proofErr w:type="spellStart"/>
      <w:r w:rsidR="00594CEA" w:rsidRPr="001D1883">
        <w:rPr>
          <w:rFonts w:ascii="Verdana" w:hAnsi="Verdana"/>
          <w:sz w:val="18"/>
          <w:szCs w:val="18"/>
          <w:lang w:val="x-none"/>
        </w:rPr>
        <w:t>τεθείσας</w:t>
      </w:r>
      <w:proofErr w:type="spellEnd"/>
      <w:r w:rsidR="00594CEA" w:rsidRPr="001D1883">
        <w:rPr>
          <w:rFonts w:ascii="Verdana" w:hAnsi="Verdana"/>
          <w:sz w:val="18"/>
          <w:szCs w:val="18"/>
          <w:lang w:val="x-none"/>
        </w:rPr>
        <w:t xml:space="preserve"> προθεσμίας τότε:</w:t>
      </w:r>
    </w:p>
    <w:p w:rsidR="00594CEA" w:rsidRPr="001D1883" w:rsidRDefault="00594CEA" w:rsidP="00594CEA">
      <w:pPr>
        <w:ind w:left="284" w:right="76" w:hanging="568"/>
        <w:jc w:val="both"/>
        <w:rPr>
          <w:rFonts w:ascii="Verdana" w:hAnsi="Verdana"/>
          <w:sz w:val="18"/>
          <w:szCs w:val="18"/>
        </w:rPr>
      </w:pPr>
      <w:r w:rsidRPr="001D1883">
        <w:rPr>
          <w:rFonts w:ascii="Verdana" w:hAnsi="Verdana"/>
          <w:sz w:val="18"/>
          <w:szCs w:val="18"/>
          <w:lang w:val="x-none"/>
        </w:rPr>
        <w:t>(α)</w:t>
      </w:r>
      <w:r w:rsidRPr="001D1883">
        <w:rPr>
          <w:rFonts w:ascii="Verdana" w:hAnsi="Verdana"/>
          <w:sz w:val="18"/>
          <w:szCs w:val="18"/>
          <w:lang w:val="x-none"/>
        </w:rPr>
        <w:tab/>
        <w:t>σ</w:t>
      </w:r>
      <w:r w:rsidRPr="001D1883">
        <w:rPr>
          <w:rFonts w:ascii="Verdana" w:hAnsi="Verdana"/>
          <w:sz w:val="18"/>
          <w:szCs w:val="18"/>
        </w:rPr>
        <w:t>ε</w:t>
      </w:r>
      <w:r w:rsidRPr="001D1883">
        <w:rPr>
          <w:rFonts w:ascii="Verdana" w:hAnsi="Verdana"/>
          <w:sz w:val="18"/>
          <w:szCs w:val="18"/>
          <w:lang w:val="x-none"/>
        </w:rPr>
        <w:t xml:space="preserve"> περίπτωση που το δικαιούχο προς είσπραξη </w:t>
      </w:r>
      <w:r w:rsidRPr="001D1883">
        <w:rPr>
          <w:rFonts w:ascii="Verdana" w:hAnsi="Verdana"/>
          <w:b/>
          <w:sz w:val="18"/>
          <w:szCs w:val="18"/>
          <w:lang w:val="x-none"/>
        </w:rPr>
        <w:t>Μέρος</w:t>
      </w:r>
      <w:r w:rsidRPr="001D1883">
        <w:rPr>
          <w:rFonts w:ascii="Verdana" w:hAnsi="Verdana"/>
          <w:sz w:val="18"/>
          <w:szCs w:val="18"/>
          <w:lang w:val="x-none"/>
        </w:rPr>
        <w:t xml:space="preserve"> είναι ο </w:t>
      </w:r>
      <w:r w:rsidRPr="001D1883">
        <w:rPr>
          <w:rFonts w:ascii="Verdana" w:hAnsi="Verdana"/>
          <w:b/>
          <w:sz w:val="18"/>
          <w:szCs w:val="18"/>
          <w:lang w:val="x-none"/>
        </w:rPr>
        <w:t>Αγοραστής</w:t>
      </w:r>
      <w:r w:rsidRPr="001D1883">
        <w:rPr>
          <w:rFonts w:ascii="Verdana" w:hAnsi="Verdana"/>
          <w:sz w:val="18"/>
          <w:szCs w:val="18"/>
          <w:lang w:val="x-none"/>
        </w:rPr>
        <w:t xml:space="preserve">, αυτός δικαιούται να </w:t>
      </w:r>
      <w:r w:rsidRPr="001D1883">
        <w:rPr>
          <w:rFonts w:ascii="Verdana" w:hAnsi="Verdana"/>
          <w:sz w:val="18"/>
          <w:szCs w:val="18"/>
          <w:lang w:val="x-none"/>
        </w:rPr>
        <w:lastRenderedPageBreak/>
        <w:t>καταγγείλει τη Σύμβαση.</w:t>
      </w:r>
    </w:p>
    <w:p w:rsidR="00171D66" w:rsidRPr="001D1883" w:rsidRDefault="00594CEA" w:rsidP="008021C2">
      <w:pPr>
        <w:ind w:left="284" w:right="76" w:hanging="568"/>
        <w:jc w:val="both"/>
        <w:rPr>
          <w:rFonts w:ascii="Verdana" w:hAnsi="Verdana"/>
          <w:sz w:val="18"/>
          <w:szCs w:val="18"/>
        </w:rPr>
      </w:pPr>
      <w:r w:rsidRPr="001D1883">
        <w:rPr>
          <w:rFonts w:ascii="Verdana" w:hAnsi="Verdana"/>
          <w:sz w:val="18"/>
          <w:szCs w:val="18"/>
        </w:rPr>
        <w:t xml:space="preserve">(β) </w:t>
      </w:r>
      <w:r w:rsidRPr="001D1883">
        <w:rPr>
          <w:rFonts w:ascii="Verdana" w:hAnsi="Verdana"/>
          <w:sz w:val="18"/>
          <w:szCs w:val="18"/>
        </w:rPr>
        <w:tab/>
      </w:r>
      <w:r w:rsidR="00171D66" w:rsidRPr="001D1883">
        <w:rPr>
          <w:rFonts w:ascii="Verdana" w:hAnsi="Verdana"/>
          <w:sz w:val="18"/>
          <w:szCs w:val="18"/>
          <w:lang w:val="x-none"/>
        </w:rPr>
        <w:t>σ</w:t>
      </w:r>
      <w:r w:rsidR="00171D66" w:rsidRPr="001D1883">
        <w:rPr>
          <w:rFonts w:ascii="Verdana" w:hAnsi="Verdana"/>
          <w:sz w:val="18"/>
          <w:szCs w:val="18"/>
        </w:rPr>
        <w:t>ε</w:t>
      </w:r>
      <w:r w:rsidR="00171D66" w:rsidRPr="001D1883">
        <w:rPr>
          <w:rFonts w:ascii="Verdana" w:hAnsi="Verdana"/>
          <w:sz w:val="18"/>
          <w:szCs w:val="18"/>
          <w:lang w:val="x-none"/>
        </w:rPr>
        <w:t xml:space="preserve"> περίπτωση που το δικαιούχο προς είσπραξη </w:t>
      </w:r>
      <w:r w:rsidR="00171D66" w:rsidRPr="001D1883">
        <w:rPr>
          <w:rFonts w:ascii="Verdana" w:hAnsi="Verdana"/>
          <w:b/>
          <w:sz w:val="18"/>
          <w:szCs w:val="18"/>
          <w:lang w:val="x-none"/>
        </w:rPr>
        <w:t>Μέρος</w:t>
      </w:r>
      <w:r w:rsidR="00171D66" w:rsidRPr="001D1883">
        <w:rPr>
          <w:rFonts w:ascii="Verdana" w:hAnsi="Verdana"/>
          <w:sz w:val="18"/>
          <w:szCs w:val="18"/>
          <w:lang w:val="x-none"/>
        </w:rPr>
        <w:t xml:space="preserve"> είναι ο </w:t>
      </w:r>
      <w:r w:rsidR="00171D66" w:rsidRPr="001D1883">
        <w:rPr>
          <w:rFonts w:ascii="Verdana" w:hAnsi="Verdana"/>
          <w:b/>
          <w:sz w:val="18"/>
          <w:szCs w:val="18"/>
          <w:lang w:val="x-none"/>
        </w:rPr>
        <w:t>Πωλητής</w:t>
      </w:r>
      <w:r w:rsidR="00171D66" w:rsidRPr="001D1883">
        <w:rPr>
          <w:rFonts w:ascii="Verdana" w:hAnsi="Verdana"/>
          <w:sz w:val="18"/>
          <w:szCs w:val="18"/>
          <w:lang w:val="x-none"/>
        </w:rPr>
        <w:t>,</w:t>
      </w:r>
      <w:r w:rsidR="00171D66" w:rsidRPr="001D1883">
        <w:rPr>
          <w:rFonts w:ascii="Verdana" w:hAnsi="Verdana"/>
          <w:b/>
          <w:sz w:val="18"/>
          <w:szCs w:val="18"/>
          <w:lang w:val="x-none"/>
        </w:rPr>
        <w:t xml:space="preserve"> </w:t>
      </w:r>
      <w:r w:rsidR="00171D66" w:rsidRPr="001D1883">
        <w:rPr>
          <w:rFonts w:ascii="Verdana" w:hAnsi="Verdana"/>
          <w:sz w:val="18"/>
          <w:szCs w:val="18"/>
          <w:lang w:val="x-none"/>
        </w:rPr>
        <w:t>αυτός</w:t>
      </w:r>
      <w:r w:rsidR="00171D66" w:rsidRPr="001D1883">
        <w:rPr>
          <w:rFonts w:ascii="Verdana" w:hAnsi="Verdana"/>
          <w:b/>
          <w:sz w:val="18"/>
          <w:szCs w:val="18"/>
          <w:lang w:val="x-none"/>
        </w:rPr>
        <w:t xml:space="preserve"> </w:t>
      </w:r>
      <w:r w:rsidR="00171D66" w:rsidRPr="001D1883">
        <w:rPr>
          <w:rFonts w:ascii="Verdana" w:hAnsi="Verdana"/>
          <w:sz w:val="18"/>
          <w:szCs w:val="18"/>
          <w:lang w:val="x-none"/>
        </w:rPr>
        <w:t xml:space="preserve">δικαιούται άνευ άλλης προειδοποίησης, να διακόψει άμεσα τις παραδόσεις </w:t>
      </w:r>
      <w:r w:rsidR="00171D66" w:rsidRPr="001D1883">
        <w:rPr>
          <w:rFonts w:ascii="Verdana" w:hAnsi="Verdana"/>
          <w:b/>
          <w:sz w:val="18"/>
          <w:szCs w:val="18"/>
          <w:lang w:val="x-none"/>
        </w:rPr>
        <w:t xml:space="preserve">Φυσικού Αερίου </w:t>
      </w:r>
      <w:r w:rsidR="00171D66" w:rsidRPr="001D1883">
        <w:rPr>
          <w:rFonts w:ascii="Verdana" w:hAnsi="Verdana"/>
          <w:sz w:val="18"/>
          <w:szCs w:val="18"/>
          <w:lang w:val="x-none"/>
        </w:rPr>
        <w:t>προς τον</w:t>
      </w:r>
      <w:r w:rsidR="00171D66" w:rsidRPr="001D1883">
        <w:rPr>
          <w:rFonts w:ascii="Verdana" w:hAnsi="Verdana"/>
          <w:b/>
          <w:sz w:val="18"/>
          <w:szCs w:val="18"/>
          <w:lang w:val="x-none"/>
        </w:rPr>
        <w:t xml:space="preserve"> Αγοραστή</w:t>
      </w:r>
      <w:r w:rsidR="008021C2" w:rsidRPr="001D1883">
        <w:rPr>
          <w:rFonts w:ascii="Verdana" w:hAnsi="Verdana"/>
          <w:sz w:val="18"/>
          <w:szCs w:val="18"/>
        </w:rPr>
        <w:t xml:space="preserve">, ενημερώνοντας </w:t>
      </w:r>
      <w:r w:rsidR="00D662C8" w:rsidRPr="001D1883">
        <w:rPr>
          <w:rFonts w:ascii="Verdana" w:hAnsi="Verdana"/>
          <w:sz w:val="18"/>
          <w:szCs w:val="18"/>
        </w:rPr>
        <w:t xml:space="preserve">εγγράφως </w:t>
      </w:r>
      <w:r w:rsidR="008021C2" w:rsidRPr="001D1883">
        <w:rPr>
          <w:rFonts w:ascii="Verdana" w:hAnsi="Verdana"/>
          <w:sz w:val="18"/>
          <w:szCs w:val="18"/>
        </w:rPr>
        <w:t xml:space="preserve">αυτόν για την </w:t>
      </w:r>
      <w:r w:rsidR="00D662C8" w:rsidRPr="001D1883">
        <w:rPr>
          <w:rFonts w:ascii="Verdana" w:hAnsi="Verdana"/>
          <w:sz w:val="18"/>
          <w:szCs w:val="18"/>
        </w:rPr>
        <w:t xml:space="preserve">ακριβή </w:t>
      </w:r>
      <w:r w:rsidR="008021C2" w:rsidRPr="001D1883">
        <w:rPr>
          <w:rFonts w:ascii="Verdana" w:hAnsi="Verdana"/>
          <w:sz w:val="18"/>
          <w:szCs w:val="18"/>
        </w:rPr>
        <w:t>ημερομηνία διακοπής</w:t>
      </w:r>
      <w:r w:rsidR="00171D66" w:rsidRPr="001D1883">
        <w:rPr>
          <w:rFonts w:ascii="Verdana" w:hAnsi="Verdana"/>
          <w:sz w:val="18"/>
          <w:szCs w:val="18"/>
          <w:lang w:val="x-none"/>
        </w:rPr>
        <w:t xml:space="preserve">, να </w:t>
      </w:r>
      <w:r w:rsidR="00242774" w:rsidRPr="001D1883">
        <w:rPr>
          <w:rFonts w:ascii="Verdana" w:hAnsi="Verdana"/>
          <w:sz w:val="18"/>
          <w:szCs w:val="18"/>
        </w:rPr>
        <w:t xml:space="preserve">προβεί στην </w:t>
      </w:r>
      <w:r w:rsidR="00171D66" w:rsidRPr="001D1883">
        <w:rPr>
          <w:rFonts w:ascii="Verdana" w:hAnsi="Verdana"/>
          <w:sz w:val="18"/>
          <w:szCs w:val="18"/>
          <w:lang w:val="x-none"/>
        </w:rPr>
        <w:t xml:space="preserve">κατάπτωση της εγγύησης (εγγυητικής επιστολής ή χρηματικής εγγυοδοσίας) του άρθρου </w:t>
      </w:r>
      <w:r w:rsidR="00171D66" w:rsidRPr="001D1883">
        <w:rPr>
          <w:rFonts w:ascii="Verdana" w:hAnsi="Verdana"/>
          <w:sz w:val="18"/>
          <w:szCs w:val="18"/>
        </w:rPr>
        <w:t>7</w:t>
      </w:r>
      <w:r w:rsidR="00171D66" w:rsidRPr="001D1883">
        <w:rPr>
          <w:rFonts w:ascii="Verdana" w:hAnsi="Verdana"/>
          <w:sz w:val="18"/>
          <w:szCs w:val="18"/>
          <w:lang w:val="x-none"/>
        </w:rPr>
        <w:t xml:space="preserve"> κατά το ποσό της οφειλής πλέον των τόκων υπερημερίας ή/και να καταγγείλει την παρούσα </w:t>
      </w:r>
      <w:r w:rsidR="00171D66" w:rsidRPr="001D1883">
        <w:rPr>
          <w:rFonts w:ascii="Verdana" w:hAnsi="Verdana"/>
          <w:b/>
          <w:sz w:val="18"/>
          <w:szCs w:val="18"/>
          <w:lang w:val="x-none"/>
        </w:rPr>
        <w:t>Σύμβαση</w:t>
      </w:r>
      <w:r w:rsidR="00345B33" w:rsidRPr="001D1883">
        <w:rPr>
          <w:rFonts w:ascii="Verdana" w:hAnsi="Verdana"/>
          <w:b/>
          <w:sz w:val="18"/>
          <w:szCs w:val="18"/>
        </w:rPr>
        <w:t xml:space="preserve"> Δημοπρασίας</w:t>
      </w:r>
      <w:r w:rsidR="00171D66" w:rsidRPr="001D1883">
        <w:rPr>
          <w:rFonts w:ascii="Verdana" w:hAnsi="Verdana"/>
          <w:sz w:val="18"/>
          <w:szCs w:val="18"/>
        </w:rPr>
        <w:t>.</w:t>
      </w:r>
    </w:p>
    <w:p w:rsidR="00171D66" w:rsidRPr="001D1883" w:rsidRDefault="00171D66" w:rsidP="00612A35">
      <w:pPr>
        <w:tabs>
          <w:tab w:val="left" w:pos="-1843"/>
        </w:tabs>
        <w:ind w:left="284" w:hanging="568"/>
        <w:jc w:val="both"/>
        <w:rPr>
          <w:rFonts w:ascii="Verdana" w:hAnsi="Verdana"/>
          <w:sz w:val="18"/>
          <w:szCs w:val="18"/>
        </w:rPr>
      </w:pPr>
    </w:p>
    <w:p w:rsidR="00171D66" w:rsidRPr="001D1883" w:rsidRDefault="00171D66" w:rsidP="004A2D5E">
      <w:pPr>
        <w:tabs>
          <w:tab w:val="left" w:pos="-1843"/>
        </w:tabs>
        <w:ind w:left="284" w:hanging="568"/>
        <w:jc w:val="both"/>
        <w:rPr>
          <w:rFonts w:ascii="Verdana" w:hAnsi="Verdana"/>
          <w:sz w:val="18"/>
          <w:szCs w:val="18"/>
        </w:rPr>
      </w:pPr>
      <w:r w:rsidRPr="001D1883">
        <w:rPr>
          <w:rFonts w:ascii="Verdana" w:hAnsi="Verdana"/>
          <w:sz w:val="18"/>
          <w:szCs w:val="18"/>
        </w:rPr>
        <w:t>6.</w:t>
      </w:r>
      <w:r w:rsidR="00221527" w:rsidRPr="001D1883">
        <w:rPr>
          <w:rFonts w:ascii="Verdana" w:hAnsi="Verdana"/>
          <w:sz w:val="18"/>
          <w:szCs w:val="18"/>
        </w:rPr>
        <w:t>5</w:t>
      </w:r>
      <w:r w:rsidRPr="001D1883">
        <w:rPr>
          <w:rFonts w:ascii="Verdana" w:hAnsi="Verdana"/>
          <w:sz w:val="18"/>
          <w:szCs w:val="18"/>
        </w:rPr>
        <w:tab/>
      </w:r>
      <w:r w:rsidR="007D2DCE" w:rsidRPr="001D1883">
        <w:rPr>
          <w:rFonts w:ascii="Verdana" w:hAnsi="Verdana"/>
          <w:sz w:val="18"/>
          <w:szCs w:val="18"/>
        </w:rPr>
        <w:t xml:space="preserve">Ο </w:t>
      </w:r>
      <w:r w:rsidR="007D2DCE" w:rsidRPr="001D1883">
        <w:rPr>
          <w:rFonts w:ascii="Verdana" w:hAnsi="Verdana"/>
          <w:b/>
          <w:sz w:val="18"/>
          <w:szCs w:val="18"/>
        </w:rPr>
        <w:t>Πωλητής</w:t>
      </w:r>
      <w:r w:rsidR="007D2DCE" w:rsidRPr="001D1883">
        <w:rPr>
          <w:rFonts w:ascii="Verdana" w:hAnsi="Verdana"/>
          <w:sz w:val="18"/>
          <w:szCs w:val="18"/>
        </w:rPr>
        <w:t xml:space="preserve">, προκειμένου να διακόψει τις παραδόσεις </w:t>
      </w:r>
      <w:r w:rsidR="007D2DCE" w:rsidRPr="001D1883">
        <w:rPr>
          <w:rFonts w:ascii="Verdana" w:hAnsi="Verdana"/>
          <w:b/>
          <w:sz w:val="18"/>
          <w:szCs w:val="18"/>
        </w:rPr>
        <w:t>Φυσικού Αερίου</w:t>
      </w:r>
      <w:r w:rsidR="007D2DCE" w:rsidRPr="001D1883">
        <w:rPr>
          <w:rFonts w:ascii="Verdana" w:hAnsi="Verdana"/>
          <w:sz w:val="18"/>
          <w:szCs w:val="18"/>
        </w:rPr>
        <w:t xml:space="preserve"> στον </w:t>
      </w:r>
      <w:r w:rsidR="007D2DCE" w:rsidRPr="001D1883">
        <w:rPr>
          <w:rFonts w:ascii="Verdana" w:hAnsi="Verdana"/>
          <w:b/>
          <w:sz w:val="18"/>
          <w:szCs w:val="18"/>
        </w:rPr>
        <w:t>Αγοραστή</w:t>
      </w:r>
      <w:r w:rsidR="007D2DCE" w:rsidRPr="001D1883">
        <w:rPr>
          <w:rFonts w:ascii="Verdana" w:hAnsi="Verdana"/>
          <w:sz w:val="18"/>
          <w:szCs w:val="18"/>
        </w:rPr>
        <w:t xml:space="preserve">, θα ενημερώνει τον </w:t>
      </w:r>
      <w:r w:rsidR="007D2DCE" w:rsidRPr="001D1883">
        <w:rPr>
          <w:rFonts w:ascii="Verdana" w:hAnsi="Verdana"/>
          <w:b/>
          <w:sz w:val="18"/>
          <w:szCs w:val="18"/>
        </w:rPr>
        <w:t xml:space="preserve">Αγοραστή </w:t>
      </w:r>
      <w:r w:rsidR="007D2DCE" w:rsidRPr="001D1883">
        <w:rPr>
          <w:rFonts w:ascii="Verdana" w:hAnsi="Verdana"/>
          <w:sz w:val="18"/>
          <w:szCs w:val="18"/>
        </w:rPr>
        <w:t xml:space="preserve">ότι αρχής γενομένης από την ημερομηνία διακοπής κατά τα διαλαμβανόμενα στο άρθρο 6.4β ανωτέρω, ο </w:t>
      </w:r>
      <w:r w:rsidR="007D2DCE" w:rsidRPr="001D1883">
        <w:rPr>
          <w:rFonts w:ascii="Verdana" w:hAnsi="Verdana"/>
          <w:b/>
          <w:sz w:val="18"/>
          <w:szCs w:val="18"/>
        </w:rPr>
        <w:t>Πωλητής</w:t>
      </w:r>
      <w:r w:rsidR="007D2DCE" w:rsidRPr="001D1883">
        <w:rPr>
          <w:rFonts w:ascii="Verdana" w:hAnsi="Verdana"/>
          <w:sz w:val="18"/>
          <w:szCs w:val="18"/>
        </w:rPr>
        <w:t xml:space="preserve"> θα απορρίπτει οποιαδήποτε ημερήσια δήλωση του </w:t>
      </w:r>
      <w:r w:rsidR="007D2DCE" w:rsidRPr="001D1883">
        <w:rPr>
          <w:rFonts w:ascii="Verdana" w:hAnsi="Verdana"/>
          <w:b/>
          <w:sz w:val="18"/>
          <w:szCs w:val="18"/>
        </w:rPr>
        <w:t>Αγοραστή</w:t>
      </w:r>
      <w:r w:rsidR="007D2DCE" w:rsidRPr="001D1883">
        <w:rPr>
          <w:rFonts w:ascii="Verdana" w:hAnsi="Verdana"/>
          <w:sz w:val="18"/>
          <w:szCs w:val="18"/>
        </w:rPr>
        <w:t xml:space="preserve"> και αμφότερα τα </w:t>
      </w:r>
      <w:r w:rsidR="007D2DCE" w:rsidRPr="001D1883">
        <w:rPr>
          <w:rFonts w:ascii="Verdana" w:hAnsi="Verdana"/>
          <w:b/>
          <w:sz w:val="18"/>
          <w:szCs w:val="18"/>
        </w:rPr>
        <w:t>Μέρη</w:t>
      </w:r>
      <w:r w:rsidR="007D2DCE" w:rsidRPr="001D1883">
        <w:rPr>
          <w:rFonts w:ascii="Verdana" w:hAnsi="Verdana"/>
          <w:sz w:val="18"/>
          <w:szCs w:val="18"/>
        </w:rPr>
        <w:t xml:space="preserve"> θα προβαίνουν για το διάστημα διακοπής των παραδόσεων </w:t>
      </w:r>
      <w:r w:rsidR="007D2DCE" w:rsidRPr="001D1883">
        <w:rPr>
          <w:rFonts w:ascii="Verdana" w:hAnsi="Verdana"/>
          <w:b/>
          <w:sz w:val="18"/>
          <w:szCs w:val="18"/>
        </w:rPr>
        <w:t>Φυσικού Αερίου</w:t>
      </w:r>
      <w:r w:rsidR="007D2DCE" w:rsidRPr="001D1883">
        <w:rPr>
          <w:rFonts w:ascii="Verdana" w:hAnsi="Verdana"/>
          <w:sz w:val="18"/>
          <w:szCs w:val="18"/>
        </w:rPr>
        <w:t xml:space="preserve"> σε μηδενικές ημερήσιες δηλώσεις προς τον </w:t>
      </w:r>
      <w:r w:rsidR="007D2DCE" w:rsidRPr="001D1883">
        <w:rPr>
          <w:rFonts w:ascii="Verdana" w:hAnsi="Verdana"/>
          <w:b/>
          <w:sz w:val="18"/>
          <w:szCs w:val="18"/>
        </w:rPr>
        <w:t xml:space="preserve">Διαχειριστή ΕΣΦΑ  </w:t>
      </w:r>
      <w:r w:rsidR="007D2DCE" w:rsidRPr="001D1883">
        <w:rPr>
          <w:rFonts w:ascii="Verdana" w:hAnsi="Verdana"/>
          <w:sz w:val="18"/>
          <w:szCs w:val="18"/>
        </w:rPr>
        <w:t xml:space="preserve">μέσω σχετικών </w:t>
      </w:r>
      <w:r w:rsidR="007D2DCE" w:rsidRPr="001D1883">
        <w:rPr>
          <w:rFonts w:ascii="Verdana" w:hAnsi="Verdana"/>
          <w:b/>
          <w:sz w:val="18"/>
          <w:szCs w:val="18"/>
        </w:rPr>
        <w:t>Κοινοποιήσεων Συναλλαγών</w:t>
      </w:r>
      <w:r w:rsidR="007D2DCE" w:rsidRPr="001D1883">
        <w:rPr>
          <w:rFonts w:ascii="Verdana" w:hAnsi="Verdana"/>
          <w:sz w:val="18"/>
          <w:szCs w:val="18"/>
        </w:rPr>
        <w:t xml:space="preserve">. </w:t>
      </w:r>
      <w:r w:rsidR="0011459E" w:rsidRPr="001D1883">
        <w:rPr>
          <w:rFonts w:ascii="Verdana" w:hAnsi="Verdana"/>
          <w:sz w:val="18"/>
          <w:szCs w:val="18"/>
        </w:rPr>
        <w:t xml:space="preserve">Τα ανωτέρω </w:t>
      </w:r>
      <w:r w:rsidRPr="001D1883">
        <w:rPr>
          <w:rFonts w:ascii="Verdana" w:hAnsi="Verdana"/>
          <w:sz w:val="18"/>
          <w:szCs w:val="18"/>
        </w:rPr>
        <w:t xml:space="preserve">ο </w:t>
      </w:r>
      <w:r w:rsidRPr="001D1883">
        <w:rPr>
          <w:rFonts w:ascii="Verdana" w:hAnsi="Verdana"/>
          <w:b/>
          <w:sz w:val="18"/>
          <w:szCs w:val="18"/>
        </w:rPr>
        <w:t>Αγοραστής</w:t>
      </w:r>
      <w:r w:rsidRPr="001D1883">
        <w:rPr>
          <w:rFonts w:ascii="Verdana" w:hAnsi="Verdana"/>
          <w:sz w:val="18"/>
          <w:szCs w:val="18"/>
        </w:rPr>
        <w:t xml:space="preserve"> αποδέχεται ως απολύτως εύλογ</w:t>
      </w:r>
      <w:r w:rsidR="0011459E" w:rsidRPr="001D1883">
        <w:rPr>
          <w:rFonts w:ascii="Verdana" w:hAnsi="Verdana"/>
          <w:sz w:val="18"/>
          <w:szCs w:val="18"/>
        </w:rPr>
        <w:t>α</w:t>
      </w:r>
      <w:r w:rsidRPr="001D1883">
        <w:rPr>
          <w:rFonts w:ascii="Verdana" w:hAnsi="Verdana"/>
          <w:sz w:val="18"/>
          <w:szCs w:val="18"/>
        </w:rPr>
        <w:t xml:space="preserve"> και δίκαι</w:t>
      </w:r>
      <w:r w:rsidR="0011459E" w:rsidRPr="001D1883">
        <w:rPr>
          <w:rFonts w:ascii="Verdana" w:hAnsi="Verdana"/>
          <w:sz w:val="18"/>
          <w:szCs w:val="18"/>
        </w:rPr>
        <w:t>α</w:t>
      </w:r>
      <w:r w:rsidRPr="001D1883">
        <w:rPr>
          <w:rFonts w:ascii="Verdana" w:hAnsi="Verdana"/>
          <w:sz w:val="18"/>
          <w:szCs w:val="18"/>
        </w:rPr>
        <w:t>, παραιτούμενος κάθε δικαιώματός του προς αμφισβήτηση</w:t>
      </w:r>
      <w:r w:rsidR="00735987" w:rsidRPr="001D1883">
        <w:rPr>
          <w:rFonts w:ascii="Verdana" w:hAnsi="Verdana"/>
          <w:sz w:val="18"/>
          <w:szCs w:val="18"/>
        </w:rPr>
        <w:t xml:space="preserve"> αυτών</w:t>
      </w:r>
      <w:r w:rsidR="0092451C" w:rsidRPr="001D1883">
        <w:rPr>
          <w:rFonts w:ascii="Verdana" w:hAnsi="Verdana"/>
          <w:sz w:val="18"/>
          <w:szCs w:val="18"/>
        </w:rPr>
        <w:t xml:space="preserve">. </w:t>
      </w:r>
      <w:r w:rsidRPr="001D1883">
        <w:rPr>
          <w:rFonts w:ascii="Verdana" w:hAnsi="Verdana"/>
          <w:sz w:val="18"/>
          <w:szCs w:val="18"/>
        </w:rPr>
        <w:t xml:space="preserve">Κατά το διάστημα </w:t>
      </w:r>
      <w:r w:rsidRPr="001D1883">
        <w:rPr>
          <w:rFonts w:ascii="Verdana" w:hAnsi="Verdana"/>
          <w:sz w:val="18"/>
          <w:szCs w:val="18"/>
          <w:lang w:eastAsia="x-none"/>
        </w:rPr>
        <w:t xml:space="preserve">οποιασδήποτε </w:t>
      </w:r>
      <w:r w:rsidRPr="001D1883">
        <w:rPr>
          <w:rFonts w:ascii="Verdana" w:hAnsi="Verdana"/>
          <w:sz w:val="18"/>
          <w:szCs w:val="18"/>
        </w:rPr>
        <w:t xml:space="preserve">διακοπής παραδόσεων </w:t>
      </w:r>
      <w:r w:rsidRPr="001D1883">
        <w:rPr>
          <w:rFonts w:ascii="Verdana" w:hAnsi="Verdana"/>
          <w:b/>
          <w:sz w:val="18"/>
          <w:szCs w:val="18"/>
        </w:rPr>
        <w:t>Φυσικού Αερίου</w:t>
      </w:r>
      <w:r w:rsidRPr="001D1883">
        <w:rPr>
          <w:rFonts w:ascii="Verdana" w:hAnsi="Verdana"/>
          <w:sz w:val="18"/>
          <w:szCs w:val="18"/>
        </w:rPr>
        <w:t xml:space="preserve"> </w:t>
      </w:r>
      <w:r w:rsidRPr="001D1883">
        <w:rPr>
          <w:rFonts w:ascii="Verdana" w:hAnsi="Verdana"/>
          <w:sz w:val="18"/>
          <w:szCs w:val="18"/>
          <w:lang w:eastAsia="x-none"/>
        </w:rPr>
        <w:t xml:space="preserve">σύμφωνα με τα ανωτέρω, </w:t>
      </w:r>
      <w:r w:rsidRPr="001D1883">
        <w:rPr>
          <w:rFonts w:ascii="Verdana" w:hAnsi="Verdana"/>
          <w:sz w:val="18"/>
          <w:szCs w:val="18"/>
        </w:rPr>
        <w:t xml:space="preserve">δεν ισχύουν οι υποχρεώσεις του </w:t>
      </w:r>
      <w:r w:rsidRPr="001D1883">
        <w:rPr>
          <w:rFonts w:ascii="Verdana" w:hAnsi="Verdana"/>
          <w:b/>
          <w:sz w:val="18"/>
          <w:szCs w:val="18"/>
        </w:rPr>
        <w:t>Πωλητή</w:t>
      </w:r>
      <w:r w:rsidRPr="001D1883">
        <w:rPr>
          <w:rFonts w:ascii="Verdana" w:hAnsi="Verdana"/>
          <w:sz w:val="18"/>
          <w:szCs w:val="18"/>
        </w:rPr>
        <w:t xml:space="preserve"> που απορρέουν από 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και οι ποσότητες </w:t>
      </w:r>
      <w:r w:rsidR="0032185B" w:rsidRPr="001D1883">
        <w:rPr>
          <w:rFonts w:ascii="Verdana" w:hAnsi="Verdana"/>
          <w:sz w:val="18"/>
          <w:szCs w:val="18"/>
        </w:rPr>
        <w:t xml:space="preserve">των τυχόν </w:t>
      </w:r>
      <w:r w:rsidR="00253AC1" w:rsidRPr="001D1883">
        <w:rPr>
          <w:rFonts w:ascii="Verdana" w:hAnsi="Verdana"/>
          <w:sz w:val="18"/>
          <w:szCs w:val="18"/>
        </w:rPr>
        <w:t>μη μηδενικών η</w:t>
      </w:r>
      <w:r w:rsidR="0032185B" w:rsidRPr="001D1883">
        <w:rPr>
          <w:rFonts w:ascii="Verdana" w:hAnsi="Verdana"/>
          <w:sz w:val="18"/>
          <w:szCs w:val="18"/>
        </w:rPr>
        <w:t>μερ</w:t>
      </w:r>
      <w:r w:rsidR="00253AC1" w:rsidRPr="001D1883">
        <w:rPr>
          <w:rFonts w:ascii="Verdana" w:hAnsi="Verdana"/>
          <w:sz w:val="18"/>
          <w:szCs w:val="18"/>
        </w:rPr>
        <w:t>ησίων δ</w:t>
      </w:r>
      <w:r w:rsidR="0032185B" w:rsidRPr="001D1883">
        <w:rPr>
          <w:rFonts w:ascii="Verdana" w:hAnsi="Verdana"/>
          <w:sz w:val="18"/>
          <w:szCs w:val="18"/>
        </w:rPr>
        <w:t xml:space="preserve">ηλώσεων του </w:t>
      </w:r>
      <w:r w:rsidR="0032185B" w:rsidRPr="001D1883">
        <w:rPr>
          <w:rFonts w:ascii="Verdana" w:hAnsi="Verdana"/>
          <w:b/>
          <w:sz w:val="18"/>
          <w:szCs w:val="18"/>
        </w:rPr>
        <w:t>Αγοραστ</w:t>
      </w:r>
      <w:r w:rsidR="00C63550" w:rsidRPr="001D1883">
        <w:rPr>
          <w:rFonts w:ascii="Verdana" w:hAnsi="Verdana"/>
          <w:b/>
          <w:sz w:val="18"/>
          <w:szCs w:val="18"/>
        </w:rPr>
        <w:t>ή</w:t>
      </w:r>
      <w:r w:rsidR="00C63550" w:rsidRPr="001D1883">
        <w:rPr>
          <w:rFonts w:ascii="Verdana" w:hAnsi="Verdana"/>
          <w:sz w:val="18"/>
          <w:szCs w:val="18"/>
        </w:rPr>
        <w:t>,</w:t>
      </w:r>
      <w:r w:rsidR="00C63550" w:rsidRPr="001D1883">
        <w:rPr>
          <w:rFonts w:ascii="Verdana" w:hAnsi="Verdana"/>
          <w:b/>
          <w:sz w:val="18"/>
          <w:szCs w:val="18"/>
        </w:rPr>
        <w:t xml:space="preserve"> </w:t>
      </w:r>
      <w:r w:rsidR="0032185B" w:rsidRPr="001D1883">
        <w:rPr>
          <w:rFonts w:ascii="Verdana" w:hAnsi="Verdana"/>
          <w:sz w:val="18"/>
          <w:szCs w:val="18"/>
        </w:rPr>
        <w:t xml:space="preserve">που απορρίφθηκαν </w:t>
      </w:r>
      <w:r w:rsidRPr="001D1883">
        <w:rPr>
          <w:rFonts w:ascii="Verdana" w:hAnsi="Verdana"/>
          <w:sz w:val="18"/>
          <w:szCs w:val="18"/>
        </w:rPr>
        <w:t xml:space="preserve">από τον </w:t>
      </w:r>
      <w:r w:rsidRPr="001D1883">
        <w:rPr>
          <w:rFonts w:ascii="Verdana" w:hAnsi="Verdana"/>
          <w:b/>
          <w:sz w:val="18"/>
          <w:szCs w:val="18"/>
        </w:rPr>
        <w:t>Πωλητή</w:t>
      </w:r>
      <w:r w:rsidR="0032185B" w:rsidRPr="001D1883">
        <w:rPr>
          <w:rFonts w:ascii="Verdana" w:hAnsi="Verdana"/>
          <w:sz w:val="18"/>
          <w:szCs w:val="18"/>
        </w:rPr>
        <w:t xml:space="preserve"> κατά το χρονικό διάστημα διακοπής παραδόσεων</w:t>
      </w:r>
      <w:r w:rsidRPr="001D1883">
        <w:rPr>
          <w:rFonts w:ascii="Verdana" w:hAnsi="Verdana"/>
          <w:b/>
          <w:sz w:val="18"/>
          <w:szCs w:val="18"/>
        </w:rPr>
        <w:t xml:space="preserve"> </w:t>
      </w:r>
      <w:r w:rsidRPr="001D1883">
        <w:rPr>
          <w:rFonts w:ascii="Verdana" w:hAnsi="Verdana"/>
          <w:sz w:val="18"/>
          <w:szCs w:val="18"/>
        </w:rPr>
        <w:t>δεν θεωρούνται σε καμία περίπτωση</w:t>
      </w:r>
      <w:r w:rsidRPr="001D1883">
        <w:rPr>
          <w:rFonts w:ascii="Verdana" w:hAnsi="Verdana"/>
          <w:b/>
          <w:sz w:val="18"/>
          <w:szCs w:val="18"/>
        </w:rPr>
        <w:t xml:space="preserve"> Υπολειπόμενο Αέριο</w:t>
      </w:r>
      <w:r w:rsidRPr="001D1883">
        <w:rPr>
          <w:rFonts w:ascii="Verdana" w:hAnsi="Verdana"/>
          <w:sz w:val="18"/>
          <w:szCs w:val="18"/>
        </w:rPr>
        <w:t>.</w:t>
      </w:r>
    </w:p>
    <w:p w:rsidR="00171D66" w:rsidRPr="001D1883" w:rsidRDefault="00171D66" w:rsidP="00612A35">
      <w:pPr>
        <w:ind w:left="284" w:right="76" w:hanging="568"/>
        <w:jc w:val="both"/>
        <w:rPr>
          <w:rFonts w:ascii="Verdana" w:hAnsi="Verdana"/>
          <w:b/>
          <w:sz w:val="18"/>
          <w:szCs w:val="18"/>
        </w:rPr>
      </w:pPr>
    </w:p>
    <w:p w:rsidR="00171D66" w:rsidRPr="001D1883" w:rsidRDefault="00171D66" w:rsidP="00612A35">
      <w:pPr>
        <w:ind w:left="284" w:right="76" w:hanging="568"/>
        <w:jc w:val="both"/>
        <w:rPr>
          <w:rFonts w:ascii="Verdana" w:hAnsi="Verdana"/>
          <w:sz w:val="18"/>
          <w:szCs w:val="18"/>
          <w:lang w:val="x-none"/>
        </w:rPr>
      </w:pPr>
      <w:r w:rsidRPr="001D1883">
        <w:rPr>
          <w:rFonts w:ascii="Verdana" w:hAnsi="Verdana"/>
          <w:sz w:val="18"/>
          <w:szCs w:val="18"/>
        </w:rPr>
        <w:t>6.</w:t>
      </w:r>
      <w:r w:rsidR="00221527" w:rsidRPr="001D1883">
        <w:rPr>
          <w:rFonts w:ascii="Verdana" w:hAnsi="Verdana"/>
          <w:sz w:val="18"/>
          <w:szCs w:val="18"/>
        </w:rPr>
        <w:t>6</w:t>
      </w:r>
      <w:r w:rsidRPr="001D1883">
        <w:rPr>
          <w:rFonts w:ascii="Verdana" w:hAnsi="Verdana"/>
          <w:sz w:val="18"/>
          <w:szCs w:val="18"/>
          <w:lang w:val="x-none"/>
        </w:rPr>
        <w:tab/>
        <w:t xml:space="preserve">Ο </w:t>
      </w:r>
      <w:r w:rsidRPr="001D1883">
        <w:rPr>
          <w:rFonts w:ascii="Verdana" w:hAnsi="Verdana"/>
          <w:b/>
          <w:sz w:val="18"/>
          <w:szCs w:val="18"/>
          <w:lang w:val="x-none"/>
        </w:rPr>
        <w:t>Αγοραστής</w:t>
      </w:r>
      <w:r w:rsidRPr="001D1883">
        <w:rPr>
          <w:rFonts w:ascii="Verdana" w:hAnsi="Verdana"/>
          <w:sz w:val="18"/>
          <w:szCs w:val="18"/>
          <w:lang w:val="x-none"/>
        </w:rPr>
        <w:t xml:space="preserve"> υποχρεούται να ελέγχει τους </w:t>
      </w:r>
      <w:r w:rsidRPr="001D1883">
        <w:rPr>
          <w:rFonts w:ascii="Verdana" w:hAnsi="Verdana"/>
          <w:b/>
          <w:sz w:val="18"/>
          <w:szCs w:val="18"/>
          <w:lang w:val="x-none"/>
        </w:rPr>
        <w:t>Λογαριασμούς</w:t>
      </w:r>
      <w:r w:rsidRPr="001D1883">
        <w:rPr>
          <w:rFonts w:ascii="Verdana" w:hAnsi="Verdana"/>
          <w:sz w:val="18"/>
          <w:szCs w:val="18"/>
          <w:lang w:val="x-none"/>
        </w:rPr>
        <w:t xml:space="preserve"> και τις </w:t>
      </w:r>
      <w:r w:rsidRPr="001D1883">
        <w:rPr>
          <w:rFonts w:ascii="Verdana" w:hAnsi="Verdana"/>
          <w:b/>
          <w:sz w:val="18"/>
          <w:szCs w:val="18"/>
          <w:lang w:val="x-none"/>
        </w:rPr>
        <w:t>Καταστάσεις</w:t>
      </w:r>
      <w:r w:rsidRPr="001D1883">
        <w:rPr>
          <w:rFonts w:ascii="Verdana" w:hAnsi="Verdana"/>
          <w:sz w:val="18"/>
          <w:szCs w:val="18"/>
          <w:lang w:val="x-none"/>
        </w:rPr>
        <w:t xml:space="preserve"> και σε περίπτωση που αμφισβητεί εν </w:t>
      </w:r>
      <w:proofErr w:type="spellStart"/>
      <w:r w:rsidRPr="001D1883">
        <w:rPr>
          <w:rFonts w:ascii="Verdana" w:hAnsi="Verdana"/>
          <w:sz w:val="18"/>
          <w:szCs w:val="18"/>
          <w:lang w:val="x-none"/>
        </w:rPr>
        <w:t>όλω</w:t>
      </w:r>
      <w:proofErr w:type="spellEnd"/>
      <w:r w:rsidRPr="001D1883">
        <w:rPr>
          <w:rFonts w:ascii="Verdana" w:hAnsi="Verdana"/>
          <w:sz w:val="18"/>
          <w:szCs w:val="18"/>
          <w:lang w:val="x-none"/>
        </w:rPr>
        <w:t xml:space="preserve"> ή εν μέρει το οφειλόμενο ποσό, υποχρεούται, το αργότερο </w:t>
      </w:r>
      <w:r w:rsidR="002E527C" w:rsidRPr="001D1883">
        <w:rPr>
          <w:rFonts w:ascii="Verdana" w:hAnsi="Verdana"/>
          <w:sz w:val="18"/>
          <w:szCs w:val="18"/>
        </w:rPr>
        <w:t>εντός σαράντα πέντε (45) ημερών</w:t>
      </w:r>
      <w:r w:rsidRPr="001D1883">
        <w:rPr>
          <w:rFonts w:ascii="Verdana" w:hAnsi="Verdana"/>
          <w:sz w:val="18"/>
          <w:szCs w:val="18"/>
          <w:lang w:val="x-none"/>
        </w:rPr>
        <w:t xml:space="preserve"> </w:t>
      </w:r>
      <w:r w:rsidRPr="001D1883">
        <w:rPr>
          <w:rFonts w:ascii="Verdana" w:hAnsi="Verdana"/>
          <w:sz w:val="18"/>
          <w:szCs w:val="18"/>
        </w:rPr>
        <w:t>από τη δήλη ημέρα καταβολ</w:t>
      </w:r>
      <w:r w:rsidR="0007203C" w:rsidRPr="001D1883">
        <w:rPr>
          <w:rFonts w:ascii="Verdana" w:hAnsi="Verdana"/>
          <w:sz w:val="18"/>
          <w:szCs w:val="18"/>
        </w:rPr>
        <w:t xml:space="preserve">ής (κατ’ άρθ. 6.2 </w:t>
      </w:r>
      <w:r w:rsidRPr="001D1883">
        <w:rPr>
          <w:rFonts w:ascii="Verdana" w:hAnsi="Verdana"/>
          <w:sz w:val="18"/>
          <w:szCs w:val="18"/>
        </w:rPr>
        <w:t xml:space="preserve">) </w:t>
      </w:r>
      <w:r w:rsidRPr="001D1883">
        <w:rPr>
          <w:rFonts w:ascii="Verdana" w:hAnsi="Verdana"/>
          <w:b/>
          <w:sz w:val="18"/>
          <w:szCs w:val="18"/>
        </w:rPr>
        <w:t>Εργάσιμη Ημέρα</w:t>
      </w:r>
      <w:r w:rsidRPr="001D1883">
        <w:rPr>
          <w:rFonts w:ascii="Verdana" w:hAnsi="Verdana"/>
          <w:sz w:val="18"/>
          <w:szCs w:val="18"/>
          <w:lang w:val="x-none"/>
        </w:rPr>
        <w:t xml:space="preserve">, να εναντιωθεί εγγράφως και αιτιολογημένα προς τον </w:t>
      </w:r>
      <w:r w:rsidRPr="001D1883">
        <w:rPr>
          <w:rFonts w:ascii="Verdana" w:hAnsi="Verdana"/>
          <w:b/>
          <w:sz w:val="18"/>
          <w:szCs w:val="18"/>
          <w:lang w:val="x-none"/>
        </w:rPr>
        <w:t>Πωλητή</w:t>
      </w:r>
      <w:r w:rsidRPr="001D1883">
        <w:rPr>
          <w:rFonts w:ascii="Verdana" w:hAnsi="Verdana"/>
          <w:sz w:val="18"/>
          <w:szCs w:val="18"/>
          <w:lang w:val="x-none"/>
        </w:rPr>
        <w:t xml:space="preserve">. Η άπρακτη παρέλευση της ανωτέρω προθεσμίας αμφισβήτησης εκ μέρους του </w:t>
      </w:r>
      <w:r w:rsidRPr="001D1883">
        <w:rPr>
          <w:rFonts w:ascii="Verdana" w:hAnsi="Verdana"/>
          <w:b/>
          <w:sz w:val="18"/>
          <w:szCs w:val="18"/>
          <w:lang w:val="x-none"/>
        </w:rPr>
        <w:t>Αγοραστή</w:t>
      </w:r>
      <w:r w:rsidRPr="001D1883">
        <w:rPr>
          <w:rFonts w:ascii="Verdana" w:hAnsi="Verdana"/>
          <w:sz w:val="18"/>
          <w:szCs w:val="18"/>
          <w:lang w:val="x-none"/>
        </w:rPr>
        <w:t xml:space="preserve"> καθιστά το βάσει των </w:t>
      </w:r>
      <w:r w:rsidRPr="001D1883">
        <w:rPr>
          <w:rFonts w:ascii="Verdana" w:hAnsi="Verdana"/>
          <w:b/>
          <w:sz w:val="18"/>
          <w:szCs w:val="18"/>
          <w:lang w:val="x-none"/>
        </w:rPr>
        <w:t>Λογαριασμών</w:t>
      </w:r>
      <w:r w:rsidRPr="001D1883">
        <w:rPr>
          <w:rFonts w:ascii="Verdana" w:hAnsi="Verdana"/>
          <w:sz w:val="18"/>
          <w:szCs w:val="18"/>
          <w:lang w:val="x-none"/>
        </w:rPr>
        <w:t xml:space="preserve"> οφειλόμενο ποσό οριστικό, αναγνωρισμένο, ληξιπρόθεσμο, απαιτητό και μη επιδεχόμενο περαιτέρω αμφισβήτησης. </w:t>
      </w:r>
    </w:p>
    <w:p w:rsidR="00171D66" w:rsidRPr="001D1883" w:rsidRDefault="00171D66" w:rsidP="00612A35">
      <w:pPr>
        <w:ind w:left="284" w:right="76" w:hanging="568"/>
        <w:jc w:val="both"/>
        <w:rPr>
          <w:rFonts w:ascii="Verdana" w:hAnsi="Verdana"/>
          <w:sz w:val="18"/>
          <w:szCs w:val="18"/>
          <w:lang w:val="x-none"/>
        </w:rPr>
      </w:pPr>
      <w:r w:rsidRPr="001D1883">
        <w:rPr>
          <w:rFonts w:ascii="Verdana" w:hAnsi="Verdana"/>
          <w:sz w:val="18"/>
          <w:szCs w:val="18"/>
          <w:lang w:val="x-none"/>
        </w:rPr>
        <w:tab/>
        <w:t xml:space="preserve">Σε περίπτωση εμπρόθεσμης αμφισβήτησης, ο </w:t>
      </w:r>
      <w:r w:rsidRPr="001D1883">
        <w:rPr>
          <w:rFonts w:ascii="Verdana" w:hAnsi="Verdana"/>
          <w:b/>
          <w:sz w:val="18"/>
          <w:szCs w:val="18"/>
          <w:lang w:val="x-none"/>
        </w:rPr>
        <w:t>Πωλητής</w:t>
      </w:r>
      <w:r w:rsidRPr="001D1883">
        <w:rPr>
          <w:rFonts w:ascii="Verdana" w:hAnsi="Verdana"/>
          <w:sz w:val="18"/>
          <w:szCs w:val="18"/>
          <w:lang w:val="x-none"/>
        </w:rPr>
        <w:t xml:space="preserve"> υποχρεούται να απαντήσει εγγράφως και αιτιολογημένα προς τον </w:t>
      </w:r>
      <w:r w:rsidRPr="001D1883">
        <w:rPr>
          <w:rFonts w:ascii="Verdana" w:hAnsi="Verdana"/>
          <w:b/>
          <w:sz w:val="18"/>
          <w:szCs w:val="18"/>
          <w:lang w:val="x-none"/>
        </w:rPr>
        <w:t>Αγοραστή</w:t>
      </w:r>
      <w:r w:rsidRPr="001D1883">
        <w:rPr>
          <w:rFonts w:ascii="Verdana" w:hAnsi="Verdana"/>
          <w:sz w:val="18"/>
          <w:szCs w:val="18"/>
          <w:lang w:val="x-none"/>
        </w:rPr>
        <w:t xml:space="preserve">, εντός </w:t>
      </w:r>
      <w:r w:rsidR="002E527C" w:rsidRPr="001D1883">
        <w:rPr>
          <w:rFonts w:ascii="Verdana" w:hAnsi="Verdana"/>
          <w:sz w:val="18"/>
          <w:szCs w:val="18"/>
        </w:rPr>
        <w:t>έξι</w:t>
      </w:r>
      <w:r w:rsidRPr="001D1883">
        <w:rPr>
          <w:rFonts w:ascii="Verdana" w:hAnsi="Verdana"/>
          <w:sz w:val="18"/>
          <w:szCs w:val="18"/>
          <w:lang w:val="x-none"/>
        </w:rPr>
        <w:t xml:space="preserve"> (</w:t>
      </w:r>
      <w:r w:rsidR="002E527C" w:rsidRPr="001D1883">
        <w:rPr>
          <w:rFonts w:ascii="Verdana" w:hAnsi="Verdana"/>
          <w:sz w:val="18"/>
          <w:szCs w:val="18"/>
        </w:rPr>
        <w:t>6</w:t>
      </w:r>
      <w:r w:rsidRPr="001D1883">
        <w:rPr>
          <w:rFonts w:ascii="Verdana" w:hAnsi="Verdana"/>
          <w:sz w:val="18"/>
          <w:szCs w:val="18"/>
          <w:lang w:val="x-none"/>
        </w:rPr>
        <w:t xml:space="preserve">) </w:t>
      </w:r>
      <w:r w:rsidRPr="001D1883">
        <w:rPr>
          <w:rFonts w:ascii="Verdana" w:hAnsi="Verdana"/>
          <w:b/>
          <w:sz w:val="18"/>
          <w:szCs w:val="18"/>
          <w:lang w:val="x-none"/>
        </w:rPr>
        <w:t>Εργασίμων Ημερών</w:t>
      </w:r>
      <w:r w:rsidRPr="001D1883">
        <w:rPr>
          <w:rFonts w:ascii="Verdana" w:hAnsi="Verdana"/>
          <w:sz w:val="18"/>
          <w:szCs w:val="18"/>
          <w:lang w:val="x-none"/>
        </w:rPr>
        <w:t xml:space="preserve">, σχετικά με την αποδοχή ή απόρριψη της αμφισβήτησης. </w:t>
      </w: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lang w:val="x-none"/>
        </w:rPr>
        <w:tab/>
        <w:t xml:space="preserve">Σε περίπτωση αποδοχής της αμφισβήτησης, ο </w:t>
      </w:r>
      <w:r w:rsidRPr="001D1883">
        <w:rPr>
          <w:rFonts w:ascii="Verdana" w:hAnsi="Verdana"/>
          <w:b/>
          <w:sz w:val="18"/>
          <w:szCs w:val="18"/>
          <w:lang w:val="x-none"/>
        </w:rPr>
        <w:t>Πωλητής</w:t>
      </w:r>
      <w:r w:rsidRPr="001D1883">
        <w:rPr>
          <w:rFonts w:ascii="Verdana" w:hAnsi="Verdana"/>
          <w:sz w:val="18"/>
          <w:szCs w:val="18"/>
          <w:lang w:val="x-none"/>
        </w:rPr>
        <w:t xml:space="preserve"> επιστρέφει το </w:t>
      </w:r>
      <w:r w:rsidRPr="001D1883">
        <w:rPr>
          <w:rFonts w:ascii="Verdana" w:hAnsi="Verdana"/>
          <w:sz w:val="18"/>
          <w:szCs w:val="18"/>
        </w:rPr>
        <w:t>αμφισβητούμενο</w:t>
      </w:r>
      <w:r w:rsidRPr="001D1883">
        <w:rPr>
          <w:rFonts w:ascii="Verdana" w:hAnsi="Verdana"/>
          <w:sz w:val="18"/>
          <w:szCs w:val="18"/>
          <w:lang w:val="x-none"/>
        </w:rPr>
        <w:t xml:space="preserve"> ποσό στον </w:t>
      </w:r>
      <w:r w:rsidRPr="001D1883">
        <w:rPr>
          <w:rFonts w:ascii="Verdana" w:hAnsi="Verdana"/>
          <w:b/>
          <w:sz w:val="18"/>
          <w:szCs w:val="18"/>
          <w:lang w:val="x-none"/>
        </w:rPr>
        <w:t>Αγοραστή</w:t>
      </w:r>
      <w:r w:rsidRPr="001D1883">
        <w:rPr>
          <w:rFonts w:ascii="Verdana" w:hAnsi="Verdana"/>
          <w:sz w:val="18"/>
          <w:szCs w:val="18"/>
          <w:lang w:val="x-none"/>
        </w:rPr>
        <w:t xml:space="preserve"> ατόκως</w:t>
      </w:r>
      <w:r w:rsidRPr="001D1883">
        <w:rPr>
          <w:rFonts w:ascii="Verdana" w:hAnsi="Verdana"/>
          <w:sz w:val="18"/>
          <w:szCs w:val="18"/>
        </w:rPr>
        <w:t xml:space="preserve"> (αν αυτό έχει καταβληθεί).</w:t>
      </w:r>
      <w:r w:rsidRPr="001D1883">
        <w:rPr>
          <w:rFonts w:ascii="Verdana" w:hAnsi="Verdana"/>
          <w:sz w:val="18"/>
          <w:szCs w:val="18"/>
          <w:lang w:val="x-none"/>
        </w:rPr>
        <w:t xml:space="preserve"> Σε περίπτωση απόρριψης της αμφισβήτησης, ο </w:t>
      </w:r>
      <w:r w:rsidRPr="001D1883">
        <w:rPr>
          <w:rFonts w:ascii="Verdana" w:hAnsi="Verdana"/>
          <w:b/>
          <w:sz w:val="18"/>
          <w:szCs w:val="18"/>
          <w:lang w:val="x-none"/>
        </w:rPr>
        <w:t>Αγοραστής</w:t>
      </w:r>
      <w:r w:rsidRPr="001D1883">
        <w:rPr>
          <w:rFonts w:ascii="Verdana" w:hAnsi="Verdana"/>
          <w:sz w:val="18"/>
          <w:szCs w:val="18"/>
          <w:lang w:val="x-none"/>
        </w:rPr>
        <w:t xml:space="preserve"> δικαιούται να παραπέμψει το θέμα σχετικά με το αμφισβητούμενο ποσό σε διαδικασία επίλυσης διαφορά</w:t>
      </w:r>
      <w:r w:rsidRPr="001D1883">
        <w:rPr>
          <w:rFonts w:ascii="Verdana" w:hAnsi="Verdana"/>
          <w:sz w:val="18"/>
          <w:szCs w:val="18"/>
        </w:rPr>
        <w:t>ς</w:t>
      </w:r>
      <w:r w:rsidRPr="001D1883">
        <w:rPr>
          <w:rFonts w:ascii="Verdana" w:hAnsi="Verdana"/>
          <w:sz w:val="18"/>
          <w:szCs w:val="18"/>
          <w:lang w:val="x-none"/>
        </w:rPr>
        <w:t xml:space="preserve">, σύμφωνα με το άρθρο </w:t>
      </w:r>
      <w:r w:rsidR="00FE4ADD" w:rsidRPr="001D1883">
        <w:rPr>
          <w:rFonts w:ascii="Verdana" w:hAnsi="Verdana"/>
          <w:sz w:val="18"/>
          <w:szCs w:val="18"/>
        </w:rPr>
        <w:t>10.</w:t>
      </w:r>
    </w:p>
    <w:p w:rsidR="009F0030" w:rsidRPr="001D1883" w:rsidRDefault="00171D66" w:rsidP="00612A35">
      <w:pPr>
        <w:ind w:left="284" w:right="76" w:hanging="568"/>
        <w:jc w:val="both"/>
        <w:rPr>
          <w:rFonts w:ascii="Verdana" w:hAnsi="Verdana"/>
          <w:sz w:val="18"/>
          <w:szCs w:val="18"/>
        </w:rPr>
      </w:pPr>
      <w:r w:rsidRPr="001D1883">
        <w:rPr>
          <w:rFonts w:ascii="Verdana" w:hAnsi="Verdana"/>
          <w:sz w:val="18"/>
          <w:szCs w:val="18"/>
          <w:lang w:val="x-none"/>
        </w:rPr>
        <w:tab/>
      </w:r>
    </w:p>
    <w:p w:rsidR="00171D66" w:rsidRPr="001D1883" w:rsidRDefault="00171D66" w:rsidP="009F0030">
      <w:pPr>
        <w:ind w:left="284" w:right="76"/>
        <w:jc w:val="both"/>
        <w:rPr>
          <w:rFonts w:ascii="Verdana" w:hAnsi="Verdana"/>
          <w:sz w:val="18"/>
          <w:szCs w:val="18"/>
          <w:lang w:val="x-none"/>
        </w:rPr>
      </w:pPr>
      <w:r w:rsidRPr="001D1883">
        <w:rPr>
          <w:rFonts w:ascii="Verdana" w:hAnsi="Verdana"/>
          <w:sz w:val="18"/>
          <w:szCs w:val="18"/>
          <w:lang w:val="x-none"/>
        </w:rPr>
        <w:t xml:space="preserve">Σε κάθε περίπτωση, τα αμφισβητούμενα ποσά είναι καταβλητέα, παρά την τυχόν παραπομπή της διαφοράς σε </w:t>
      </w:r>
      <w:r w:rsidRPr="001D1883">
        <w:rPr>
          <w:rFonts w:ascii="Verdana" w:hAnsi="Verdana"/>
          <w:sz w:val="18"/>
          <w:szCs w:val="18"/>
        </w:rPr>
        <w:t>διαδικασία</w:t>
      </w:r>
      <w:r w:rsidRPr="001D1883">
        <w:rPr>
          <w:rFonts w:ascii="Verdana" w:hAnsi="Verdana"/>
          <w:sz w:val="18"/>
          <w:szCs w:val="18"/>
          <w:lang w:val="x-none"/>
        </w:rPr>
        <w:t xml:space="preserve"> επίλυση</w:t>
      </w:r>
      <w:r w:rsidRPr="001D1883">
        <w:rPr>
          <w:rFonts w:ascii="Verdana" w:hAnsi="Verdana"/>
          <w:sz w:val="18"/>
          <w:szCs w:val="18"/>
        </w:rPr>
        <w:t>ς</w:t>
      </w:r>
      <w:r w:rsidRPr="001D1883">
        <w:rPr>
          <w:rFonts w:ascii="Verdana" w:hAnsi="Verdana"/>
          <w:sz w:val="18"/>
          <w:szCs w:val="18"/>
          <w:lang w:val="x-none"/>
        </w:rPr>
        <w:t xml:space="preserve">. Η αμφισβήτηση δεν αναστέλλει την υποχρέωση ολοσχερούς καταβολής του οφειλόμενου ποσού (συμπεριλαμβανόμενου του υπό αμφισβήτηση ποσού) κατά τη δήλη μέρα. </w:t>
      </w:r>
      <w:r w:rsidRPr="001D1883">
        <w:rPr>
          <w:rFonts w:ascii="Verdana" w:hAnsi="Verdana"/>
          <w:sz w:val="18"/>
          <w:szCs w:val="18"/>
        </w:rPr>
        <w:t xml:space="preserve">Η ολοσχερής καταβολή του αμφισβητούμενου </w:t>
      </w:r>
      <w:r w:rsidRPr="001D1883">
        <w:rPr>
          <w:rFonts w:ascii="Verdana" w:hAnsi="Verdana"/>
          <w:b/>
          <w:sz w:val="18"/>
          <w:szCs w:val="18"/>
        </w:rPr>
        <w:t xml:space="preserve">Λογαριασμού </w:t>
      </w:r>
      <w:r w:rsidRPr="001D1883">
        <w:rPr>
          <w:rFonts w:ascii="Verdana" w:hAnsi="Verdana"/>
          <w:sz w:val="18"/>
          <w:szCs w:val="18"/>
        </w:rPr>
        <w:t>δεν</w:t>
      </w:r>
      <w:r w:rsidRPr="001D1883">
        <w:rPr>
          <w:rFonts w:ascii="Verdana" w:hAnsi="Verdana"/>
          <w:sz w:val="18"/>
          <w:szCs w:val="18"/>
          <w:lang w:val="x-none"/>
        </w:rPr>
        <w:t xml:space="preserve"> σημαίνει ότι ο </w:t>
      </w:r>
      <w:r w:rsidRPr="001D1883">
        <w:rPr>
          <w:rFonts w:ascii="Verdana" w:hAnsi="Verdana"/>
          <w:b/>
          <w:sz w:val="18"/>
          <w:szCs w:val="18"/>
          <w:lang w:val="x-none"/>
        </w:rPr>
        <w:t>Αγοραστής</w:t>
      </w:r>
      <w:r w:rsidRPr="001D1883">
        <w:rPr>
          <w:rFonts w:ascii="Verdana" w:hAnsi="Verdana"/>
          <w:sz w:val="18"/>
          <w:szCs w:val="18"/>
          <w:lang w:val="x-none"/>
        </w:rPr>
        <w:t xml:space="preserve"> παραιτείται από τα νόμιμα και συμβατικά δικαιώματά του.</w:t>
      </w:r>
    </w:p>
    <w:p w:rsidR="00D00814" w:rsidRPr="001D1883" w:rsidRDefault="00171D66" w:rsidP="00612A35">
      <w:pPr>
        <w:ind w:left="284" w:right="76" w:hanging="568"/>
        <w:jc w:val="both"/>
        <w:rPr>
          <w:rFonts w:ascii="Verdana" w:hAnsi="Verdana"/>
          <w:sz w:val="18"/>
          <w:szCs w:val="18"/>
        </w:rPr>
      </w:pPr>
      <w:r w:rsidRPr="001D1883">
        <w:rPr>
          <w:rFonts w:ascii="Verdana" w:hAnsi="Verdana"/>
          <w:sz w:val="18"/>
          <w:szCs w:val="18"/>
          <w:lang w:val="x-none"/>
        </w:rPr>
        <w:tab/>
        <w:t xml:space="preserve">Αν τηρηθεί η ανωτέρω υποχρέωση, κανένα </w:t>
      </w:r>
      <w:r w:rsidRPr="001D1883">
        <w:rPr>
          <w:rFonts w:ascii="Verdana" w:hAnsi="Verdana"/>
          <w:b/>
          <w:sz w:val="18"/>
          <w:szCs w:val="18"/>
          <w:lang w:val="x-none"/>
        </w:rPr>
        <w:t>Μέρος</w:t>
      </w:r>
      <w:r w:rsidRPr="001D1883">
        <w:rPr>
          <w:rFonts w:ascii="Verdana" w:hAnsi="Verdana"/>
          <w:sz w:val="18"/>
          <w:szCs w:val="18"/>
          <w:lang w:val="x-none"/>
        </w:rPr>
        <w:t xml:space="preserve"> δεν δικαιούται να καταγγείλει τη</w:t>
      </w:r>
      <w:r w:rsidR="00924A49" w:rsidRPr="001D1883">
        <w:rPr>
          <w:rFonts w:ascii="Verdana" w:hAnsi="Verdana"/>
          <w:sz w:val="18"/>
          <w:szCs w:val="18"/>
        </w:rPr>
        <w:t>ν</w:t>
      </w:r>
      <w:r w:rsidRPr="001D1883">
        <w:rPr>
          <w:rFonts w:ascii="Verdana" w:hAnsi="Verdana"/>
          <w:sz w:val="18"/>
          <w:szCs w:val="18"/>
          <w:lang w:val="x-none"/>
        </w:rPr>
        <w:t xml:space="preserve"> παρούσα </w:t>
      </w:r>
      <w:r w:rsidR="00833C6A" w:rsidRPr="001D1883">
        <w:rPr>
          <w:rFonts w:ascii="Verdana" w:hAnsi="Verdana"/>
          <w:b/>
          <w:sz w:val="18"/>
          <w:szCs w:val="18"/>
          <w:lang w:val="x-none"/>
        </w:rPr>
        <w:t>Σύμβαση Δημοπρασίας</w:t>
      </w:r>
      <w:r w:rsidRPr="001D1883">
        <w:rPr>
          <w:rFonts w:ascii="Verdana" w:hAnsi="Verdana"/>
          <w:sz w:val="18"/>
          <w:szCs w:val="18"/>
          <w:lang w:val="x-none"/>
        </w:rPr>
        <w:t xml:space="preserve">, ούτε ο </w:t>
      </w:r>
      <w:r w:rsidRPr="001D1883">
        <w:rPr>
          <w:rFonts w:ascii="Verdana" w:hAnsi="Verdana"/>
          <w:b/>
          <w:sz w:val="18"/>
          <w:szCs w:val="18"/>
          <w:lang w:val="x-none"/>
        </w:rPr>
        <w:t>Πωλητής</w:t>
      </w:r>
      <w:r w:rsidRPr="001D1883">
        <w:rPr>
          <w:rFonts w:ascii="Verdana" w:hAnsi="Verdana"/>
          <w:sz w:val="18"/>
          <w:szCs w:val="18"/>
          <w:lang w:val="x-none"/>
        </w:rPr>
        <w:t xml:space="preserve"> δικαιούται να διακόψει τις παραδόσεις </w:t>
      </w:r>
      <w:r w:rsidRPr="001D1883">
        <w:rPr>
          <w:rFonts w:ascii="Verdana" w:hAnsi="Verdana"/>
          <w:b/>
          <w:sz w:val="18"/>
          <w:szCs w:val="18"/>
          <w:lang w:val="x-none"/>
        </w:rPr>
        <w:t>Φυσικού Αερίου</w:t>
      </w:r>
      <w:r w:rsidRPr="001D1883">
        <w:rPr>
          <w:rFonts w:ascii="Verdana" w:hAnsi="Verdana"/>
          <w:sz w:val="18"/>
          <w:szCs w:val="18"/>
          <w:lang w:val="x-none"/>
        </w:rPr>
        <w:t xml:space="preserve"> </w:t>
      </w:r>
      <w:r w:rsidR="00676D58" w:rsidRPr="001D1883">
        <w:rPr>
          <w:rFonts w:ascii="Verdana" w:hAnsi="Verdana"/>
          <w:sz w:val="18"/>
          <w:szCs w:val="18"/>
          <w:lang w:val="x-none"/>
        </w:rPr>
        <w:t xml:space="preserve">(κατ’ άρθ. 6.5) </w:t>
      </w:r>
      <w:r w:rsidRPr="001D1883">
        <w:rPr>
          <w:rFonts w:ascii="Verdana" w:hAnsi="Verdana"/>
          <w:sz w:val="18"/>
          <w:szCs w:val="18"/>
          <w:lang w:val="x-none"/>
        </w:rPr>
        <w:t>ή να ζητήσει κατάπτωση της εγγύησης.</w:t>
      </w:r>
      <w:r w:rsidR="00D00814" w:rsidRPr="001D1883">
        <w:rPr>
          <w:rFonts w:ascii="Verdana" w:hAnsi="Verdana"/>
          <w:sz w:val="18"/>
          <w:szCs w:val="18"/>
          <w:lang w:val="x-none"/>
        </w:rPr>
        <w:t xml:space="preserve"> Μόλις επιλυθεί η διαφορά με οποιοδήποτε τρόπο, το οφειλόμενο ποσό θα περιλαμβάνεται σε ειδικό </w:t>
      </w:r>
      <w:r w:rsidR="00D00814" w:rsidRPr="001D1883">
        <w:rPr>
          <w:rFonts w:ascii="Verdana" w:hAnsi="Verdana"/>
          <w:b/>
          <w:sz w:val="18"/>
          <w:szCs w:val="18"/>
          <w:lang w:val="x-none"/>
        </w:rPr>
        <w:t>Λογαριασμό</w:t>
      </w:r>
      <w:r w:rsidR="00D00814" w:rsidRPr="001D1883">
        <w:rPr>
          <w:rFonts w:ascii="Verdana" w:hAnsi="Verdana"/>
          <w:sz w:val="18"/>
          <w:szCs w:val="18"/>
          <w:lang w:val="x-none"/>
        </w:rPr>
        <w:t>, πιστωτικό ή χρεωστικό</w:t>
      </w:r>
      <w:r w:rsidR="00D00814" w:rsidRPr="001D1883">
        <w:rPr>
          <w:rFonts w:ascii="Verdana" w:hAnsi="Verdana"/>
          <w:sz w:val="18"/>
          <w:szCs w:val="18"/>
        </w:rPr>
        <w:t>, αναλόγως,</w:t>
      </w:r>
      <w:r w:rsidR="00D00814" w:rsidRPr="001D1883">
        <w:rPr>
          <w:rFonts w:ascii="Verdana" w:hAnsi="Verdana"/>
          <w:sz w:val="18"/>
          <w:szCs w:val="18"/>
          <w:lang w:val="x-none"/>
        </w:rPr>
        <w:t xml:space="preserve"> πλέον τόκων υπερημερίας, ο οποίος θα εξοφλείται κατ’ άρθ. 6.</w:t>
      </w:r>
      <w:r w:rsidR="00C30751" w:rsidRPr="001D1883">
        <w:rPr>
          <w:rFonts w:ascii="Verdana" w:hAnsi="Verdana"/>
          <w:sz w:val="18"/>
          <w:szCs w:val="18"/>
        </w:rPr>
        <w:t>2</w:t>
      </w:r>
      <w:r w:rsidR="00D00814" w:rsidRPr="001D1883">
        <w:rPr>
          <w:rFonts w:ascii="Verdana" w:hAnsi="Verdana"/>
          <w:sz w:val="18"/>
          <w:szCs w:val="18"/>
          <w:lang w:val="x-none"/>
        </w:rPr>
        <w:t xml:space="preserve"> ανωτέρω</w:t>
      </w:r>
      <w:r w:rsidR="00D00814" w:rsidRPr="001D1883">
        <w:rPr>
          <w:rFonts w:ascii="Verdana" w:hAnsi="Verdana"/>
          <w:sz w:val="18"/>
          <w:szCs w:val="18"/>
        </w:rPr>
        <w:t>.</w:t>
      </w:r>
    </w:p>
    <w:p w:rsidR="00C12DFC" w:rsidRPr="001D1883" w:rsidRDefault="00171D66" w:rsidP="00612A35">
      <w:pPr>
        <w:ind w:left="464" w:hanging="568"/>
        <w:jc w:val="both"/>
        <w:rPr>
          <w:rFonts w:ascii="Verdana" w:hAnsi="Verdana"/>
          <w:b/>
          <w:sz w:val="18"/>
          <w:szCs w:val="18"/>
        </w:rPr>
      </w:pPr>
      <w:r w:rsidRPr="001D1883">
        <w:rPr>
          <w:rFonts w:ascii="Verdana" w:hAnsi="Verdana"/>
          <w:sz w:val="18"/>
          <w:szCs w:val="18"/>
          <w:lang w:val="x-none"/>
        </w:rPr>
        <w:t xml:space="preserve"> </w:t>
      </w:r>
    </w:p>
    <w:p w:rsidR="009A725A" w:rsidRPr="001D1883" w:rsidRDefault="009A725A" w:rsidP="00612A35">
      <w:pPr>
        <w:ind w:left="464" w:hanging="568"/>
        <w:jc w:val="both"/>
        <w:rPr>
          <w:rFonts w:ascii="Verdana" w:hAnsi="Verdana"/>
          <w:b/>
          <w:sz w:val="18"/>
          <w:szCs w:val="18"/>
        </w:rPr>
      </w:pPr>
    </w:p>
    <w:p w:rsidR="009A725A" w:rsidRPr="001D1883" w:rsidRDefault="009A725A" w:rsidP="00612A35">
      <w:pPr>
        <w:ind w:left="464" w:hanging="568"/>
        <w:jc w:val="both"/>
        <w:rPr>
          <w:rFonts w:ascii="Verdana" w:hAnsi="Verdana"/>
          <w:b/>
          <w:sz w:val="18"/>
          <w:szCs w:val="18"/>
        </w:rPr>
      </w:pPr>
    </w:p>
    <w:p w:rsidR="00C12DFC" w:rsidRPr="001D1883" w:rsidRDefault="00C12DFC" w:rsidP="00612A35">
      <w:pPr>
        <w:ind w:left="464" w:hanging="568"/>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7.</w:t>
      </w:r>
      <w:r w:rsidRPr="001D1883">
        <w:rPr>
          <w:rFonts w:ascii="Verdana" w:hAnsi="Verdana"/>
          <w:b/>
          <w:sz w:val="18"/>
          <w:szCs w:val="18"/>
        </w:rPr>
        <w:tab/>
        <w:t>Εγγύηση καλής εκτέλεσης</w:t>
      </w:r>
    </w:p>
    <w:p w:rsidR="00171D66" w:rsidRPr="001D1883" w:rsidRDefault="00171D66" w:rsidP="00612A35">
      <w:pPr>
        <w:ind w:left="464" w:right="-101" w:hanging="568"/>
        <w:jc w:val="both"/>
        <w:rPr>
          <w:rFonts w:ascii="Verdana" w:hAnsi="Verdana"/>
          <w:sz w:val="18"/>
          <w:szCs w:val="18"/>
        </w:rPr>
      </w:pPr>
    </w:p>
    <w:p w:rsidR="00171D66" w:rsidRPr="001D1883" w:rsidRDefault="00171D66" w:rsidP="00612A35">
      <w:pPr>
        <w:ind w:left="284" w:hanging="568"/>
        <w:jc w:val="both"/>
        <w:rPr>
          <w:rFonts w:ascii="Verdana" w:hAnsi="Verdana"/>
          <w:sz w:val="18"/>
          <w:szCs w:val="18"/>
        </w:rPr>
      </w:pPr>
      <w:r w:rsidRPr="001D1883">
        <w:rPr>
          <w:rFonts w:ascii="Verdana" w:hAnsi="Verdana"/>
          <w:sz w:val="18"/>
          <w:szCs w:val="18"/>
        </w:rPr>
        <w:t>7.1</w:t>
      </w:r>
      <w:r w:rsidRPr="001D1883">
        <w:rPr>
          <w:rFonts w:ascii="Verdana" w:hAnsi="Verdana" w:cs="Tahoma"/>
          <w:sz w:val="18"/>
          <w:szCs w:val="18"/>
        </w:rPr>
        <w:t xml:space="preserve"> </w:t>
      </w:r>
      <w:r w:rsidRPr="001D1883">
        <w:rPr>
          <w:rFonts w:ascii="Verdana" w:hAnsi="Verdana" w:cs="Tahoma"/>
          <w:sz w:val="18"/>
          <w:szCs w:val="18"/>
        </w:rPr>
        <w:tab/>
      </w:r>
      <w:r w:rsidRPr="001D1883">
        <w:rPr>
          <w:rFonts w:ascii="Verdana" w:hAnsi="Verdana" w:cs="Tahoma"/>
          <w:sz w:val="18"/>
          <w:szCs w:val="18"/>
          <w:lang w:val="en-US"/>
        </w:rPr>
        <w:t>O</w:t>
      </w:r>
      <w:r w:rsidRPr="001D1883">
        <w:rPr>
          <w:rFonts w:ascii="Verdana" w:hAnsi="Verdana"/>
          <w:sz w:val="18"/>
          <w:szCs w:val="18"/>
        </w:rPr>
        <w:t xml:space="preserve"> </w:t>
      </w:r>
      <w:r w:rsidRPr="001D1883">
        <w:rPr>
          <w:rFonts w:ascii="Verdana" w:hAnsi="Verdana"/>
          <w:b/>
          <w:sz w:val="18"/>
          <w:szCs w:val="18"/>
        </w:rPr>
        <w:t xml:space="preserve">Αγοραστής </w:t>
      </w:r>
      <w:r w:rsidRPr="001D1883">
        <w:rPr>
          <w:rFonts w:ascii="Verdana" w:hAnsi="Verdana"/>
          <w:sz w:val="18"/>
          <w:szCs w:val="18"/>
        </w:rPr>
        <w:t xml:space="preserve">υποχρεούται να παρέχει στον </w:t>
      </w:r>
      <w:r w:rsidRPr="001D1883">
        <w:rPr>
          <w:rFonts w:ascii="Verdana" w:hAnsi="Verdana"/>
          <w:b/>
          <w:sz w:val="18"/>
          <w:szCs w:val="18"/>
        </w:rPr>
        <w:t xml:space="preserve">Πωλητή </w:t>
      </w:r>
      <w:r w:rsidRPr="001D1883">
        <w:rPr>
          <w:rFonts w:ascii="Verdana" w:hAnsi="Verdana"/>
          <w:sz w:val="18"/>
          <w:szCs w:val="18"/>
        </w:rPr>
        <w:t xml:space="preserve">καθ’ όλη τη διάρκεια της </w:t>
      </w:r>
      <w:r w:rsidRPr="001D1883">
        <w:rPr>
          <w:rFonts w:ascii="Verdana" w:hAnsi="Verdana"/>
          <w:b/>
          <w:sz w:val="18"/>
          <w:szCs w:val="18"/>
        </w:rPr>
        <w:t>Σύμβασης</w:t>
      </w:r>
      <w:r w:rsidR="00586686" w:rsidRPr="001D1883">
        <w:rPr>
          <w:rFonts w:ascii="Verdana" w:hAnsi="Verdana"/>
          <w:b/>
          <w:sz w:val="18"/>
          <w:szCs w:val="18"/>
        </w:rPr>
        <w:t xml:space="preserve"> Δημοπρασίας</w:t>
      </w:r>
      <w:r w:rsidRPr="001D1883">
        <w:rPr>
          <w:rFonts w:ascii="Verdana" w:hAnsi="Verdana"/>
          <w:sz w:val="18"/>
          <w:szCs w:val="18"/>
        </w:rPr>
        <w:t xml:space="preserve">, εγγύηση για την προσήκουσα εκπλήρωση όλων των υποχρεώσεών του από την παρούσα </w:t>
      </w:r>
      <w:r w:rsidRPr="001D1883">
        <w:rPr>
          <w:rFonts w:ascii="Verdana" w:hAnsi="Verdana"/>
          <w:b/>
          <w:sz w:val="18"/>
          <w:szCs w:val="18"/>
        </w:rPr>
        <w:t>Σύμβαση</w:t>
      </w:r>
      <w:r w:rsidR="00DF6C0B" w:rsidRPr="001D1883">
        <w:rPr>
          <w:rFonts w:ascii="Verdana" w:hAnsi="Verdana"/>
          <w:b/>
          <w:sz w:val="18"/>
          <w:szCs w:val="18"/>
        </w:rPr>
        <w:t xml:space="preserve"> Δημοπρασίας</w:t>
      </w:r>
      <w:r w:rsidRPr="001D1883">
        <w:rPr>
          <w:rFonts w:ascii="Verdana" w:hAnsi="Verdana"/>
          <w:sz w:val="18"/>
          <w:szCs w:val="18"/>
        </w:rPr>
        <w:t xml:space="preserve">. Η εγγύηση καλής εκτέλεσης παρέχεται πριν την έναρξη παραδόσεων </w:t>
      </w:r>
      <w:r w:rsidRPr="001D1883">
        <w:rPr>
          <w:rFonts w:ascii="Verdana" w:hAnsi="Verdana"/>
          <w:b/>
          <w:sz w:val="18"/>
          <w:szCs w:val="18"/>
        </w:rPr>
        <w:t>Φυσικού Αερίου</w:t>
      </w:r>
      <w:r w:rsidRPr="001D1883">
        <w:rPr>
          <w:rFonts w:ascii="Verdana" w:hAnsi="Verdana"/>
          <w:sz w:val="18"/>
          <w:szCs w:val="18"/>
        </w:rPr>
        <w:t xml:space="preserve"> βάσει της παρούσας </w:t>
      </w:r>
      <w:r w:rsidRPr="001D1883">
        <w:rPr>
          <w:rFonts w:ascii="Verdana" w:hAnsi="Verdana"/>
          <w:b/>
          <w:sz w:val="18"/>
          <w:szCs w:val="18"/>
        </w:rPr>
        <w:t>Σύμβασης</w:t>
      </w:r>
      <w:r w:rsidRPr="001D1883">
        <w:rPr>
          <w:rFonts w:ascii="Verdana" w:hAnsi="Verdana"/>
          <w:sz w:val="18"/>
          <w:szCs w:val="18"/>
        </w:rPr>
        <w:t xml:space="preserve"> </w:t>
      </w:r>
      <w:r w:rsidR="00DF6C0B" w:rsidRPr="001D1883">
        <w:rPr>
          <w:rFonts w:ascii="Verdana" w:hAnsi="Verdana"/>
          <w:b/>
          <w:sz w:val="18"/>
          <w:szCs w:val="18"/>
        </w:rPr>
        <w:t xml:space="preserve">Δημοπρασίας </w:t>
      </w:r>
      <w:r w:rsidRPr="001D1883">
        <w:rPr>
          <w:rFonts w:ascii="Verdana" w:hAnsi="Verdana"/>
          <w:sz w:val="18"/>
          <w:szCs w:val="18"/>
        </w:rPr>
        <w:t xml:space="preserve">είτε με κατάθεση χρηματικής εγγυοδοσίας είτε με παράδοση ανέκκλητης εγγυητικής επιστολής καλής εκτέλεσης, (σύμφωνη κατά περιεχόμενο με το υπόδειγμα του Παραρτήματος </w:t>
      </w:r>
      <w:r w:rsidR="00333C1C" w:rsidRPr="001D1883">
        <w:rPr>
          <w:rFonts w:ascii="Verdana" w:hAnsi="Verdana"/>
          <w:sz w:val="18"/>
          <w:szCs w:val="18"/>
        </w:rPr>
        <w:t>1</w:t>
      </w:r>
      <w:r w:rsidRPr="001D1883">
        <w:rPr>
          <w:rFonts w:ascii="Verdana" w:hAnsi="Verdana"/>
          <w:sz w:val="18"/>
          <w:szCs w:val="18"/>
        </w:rPr>
        <w:t xml:space="preserve">), η οποία εκδίδεται από Τράπεζα ή άλλο πιστωτικό ίδρυμα αποδεκτό από τον </w:t>
      </w:r>
      <w:r w:rsidRPr="001D1883">
        <w:rPr>
          <w:rFonts w:ascii="Verdana" w:hAnsi="Verdana"/>
          <w:b/>
          <w:sz w:val="18"/>
          <w:szCs w:val="18"/>
        </w:rPr>
        <w:t>Πωλητή</w:t>
      </w:r>
      <w:r w:rsidRPr="001D1883">
        <w:rPr>
          <w:rFonts w:ascii="Verdana" w:hAnsi="Verdana"/>
          <w:sz w:val="18"/>
          <w:szCs w:val="18"/>
        </w:rPr>
        <w:t xml:space="preserve">. Η εγγυητική επιστολή θα καταπίπτει και θα είναι πληρωτέα σε πρώτη ζήτηση, ευθύς ως ο </w:t>
      </w:r>
      <w:r w:rsidRPr="001D1883">
        <w:rPr>
          <w:rFonts w:ascii="Verdana" w:hAnsi="Verdana"/>
          <w:b/>
          <w:sz w:val="18"/>
          <w:szCs w:val="18"/>
        </w:rPr>
        <w:t>Πωλητής</w:t>
      </w:r>
      <w:r w:rsidRPr="001D1883">
        <w:rPr>
          <w:rFonts w:ascii="Verdana" w:hAnsi="Verdana"/>
          <w:sz w:val="18"/>
          <w:szCs w:val="18"/>
        </w:rPr>
        <w:t xml:space="preserve"> ζητήσει την κατάπτωσή της από την </w:t>
      </w:r>
      <w:proofErr w:type="spellStart"/>
      <w:r w:rsidRPr="001D1883">
        <w:rPr>
          <w:rFonts w:ascii="Verdana" w:hAnsi="Verdana"/>
          <w:sz w:val="18"/>
          <w:szCs w:val="18"/>
        </w:rPr>
        <w:t>εκδούσα</w:t>
      </w:r>
      <w:proofErr w:type="spellEnd"/>
      <w:r w:rsidRPr="001D1883">
        <w:rPr>
          <w:rFonts w:ascii="Verdana" w:hAnsi="Verdana"/>
          <w:sz w:val="18"/>
          <w:szCs w:val="18"/>
        </w:rPr>
        <w:t xml:space="preserve"> Τράπεζα ή πιστωτικό ίδρυμα, δηλώνοντας ότι έχει επέλθει οποιαδήποτε </w:t>
      </w:r>
      <w:r w:rsidRPr="001D1883">
        <w:rPr>
          <w:rFonts w:ascii="Verdana" w:hAnsi="Verdana"/>
          <w:sz w:val="18"/>
          <w:szCs w:val="18"/>
        </w:rPr>
        <w:lastRenderedPageBreak/>
        <w:t xml:space="preserve">συμβατική παράβαση από πλευράς του </w:t>
      </w:r>
      <w:r w:rsidRPr="001D1883">
        <w:rPr>
          <w:rFonts w:ascii="Verdana" w:hAnsi="Verdana"/>
          <w:b/>
          <w:sz w:val="18"/>
          <w:szCs w:val="18"/>
        </w:rPr>
        <w:t>Αγοραστή</w:t>
      </w:r>
      <w:r w:rsidRPr="001D1883">
        <w:rPr>
          <w:rFonts w:ascii="Verdana" w:hAnsi="Verdana"/>
          <w:sz w:val="18"/>
          <w:szCs w:val="18"/>
        </w:rPr>
        <w:t xml:space="preserve">. Η χρηματική εγγυοδοσία θα καταπίπτει αυτοδίκαια υπέρ του </w:t>
      </w:r>
      <w:r w:rsidRPr="001D1883">
        <w:rPr>
          <w:rFonts w:ascii="Verdana" w:hAnsi="Verdana"/>
          <w:b/>
          <w:sz w:val="18"/>
          <w:szCs w:val="18"/>
        </w:rPr>
        <w:t>Πωλητή</w:t>
      </w:r>
      <w:r w:rsidRPr="001D1883">
        <w:rPr>
          <w:rFonts w:ascii="Verdana" w:hAnsi="Verdana"/>
          <w:sz w:val="18"/>
          <w:szCs w:val="18"/>
        </w:rPr>
        <w:t xml:space="preserve">, κατόπιν έγγραφης δήλωσής του προς τον </w:t>
      </w:r>
      <w:r w:rsidRPr="001D1883">
        <w:rPr>
          <w:rFonts w:ascii="Verdana" w:hAnsi="Verdana"/>
          <w:b/>
          <w:sz w:val="18"/>
          <w:szCs w:val="18"/>
        </w:rPr>
        <w:t>Αγοραστή</w:t>
      </w:r>
      <w:r w:rsidRPr="001D1883">
        <w:rPr>
          <w:rFonts w:ascii="Verdana" w:hAnsi="Verdana"/>
          <w:sz w:val="18"/>
          <w:szCs w:val="18"/>
        </w:rPr>
        <w:t xml:space="preserve">, σε περίπτωση κατά την οποία επέλθει οποιαδήποτε συμβατική παράβαση από πλευράς του </w:t>
      </w:r>
      <w:r w:rsidRPr="001D1883">
        <w:rPr>
          <w:rFonts w:ascii="Verdana" w:hAnsi="Verdana"/>
          <w:b/>
          <w:sz w:val="18"/>
          <w:szCs w:val="18"/>
        </w:rPr>
        <w:t>Αγοραστή</w:t>
      </w:r>
      <w:r w:rsidRPr="001D1883">
        <w:rPr>
          <w:rFonts w:ascii="Verdana" w:hAnsi="Verdana"/>
          <w:sz w:val="18"/>
          <w:szCs w:val="18"/>
        </w:rPr>
        <w:t>.</w:t>
      </w:r>
    </w:p>
    <w:p w:rsidR="00171D66" w:rsidRPr="001D1883" w:rsidRDefault="00171D66" w:rsidP="00612A35">
      <w:pPr>
        <w:ind w:left="284" w:hanging="568"/>
        <w:jc w:val="both"/>
        <w:rPr>
          <w:rFonts w:ascii="Verdana" w:hAnsi="Verdana"/>
          <w:sz w:val="18"/>
          <w:szCs w:val="18"/>
        </w:rPr>
      </w:pPr>
    </w:p>
    <w:p w:rsidR="00530FC1" w:rsidRPr="001D1883" w:rsidRDefault="00530FC1" w:rsidP="00612A35">
      <w:pPr>
        <w:ind w:left="284" w:hanging="568"/>
        <w:jc w:val="both"/>
        <w:rPr>
          <w:rFonts w:ascii="Verdana" w:hAnsi="Verdana"/>
          <w:sz w:val="18"/>
          <w:szCs w:val="18"/>
        </w:rPr>
      </w:pPr>
    </w:p>
    <w:p w:rsidR="00EE0142" w:rsidRDefault="00171D66" w:rsidP="00612A35">
      <w:pPr>
        <w:ind w:left="284" w:hanging="568"/>
        <w:jc w:val="both"/>
        <w:rPr>
          <w:rFonts w:ascii="Verdana" w:hAnsi="Verdana"/>
          <w:sz w:val="18"/>
          <w:szCs w:val="18"/>
        </w:rPr>
      </w:pPr>
      <w:r w:rsidRPr="001D1883">
        <w:rPr>
          <w:rFonts w:ascii="Verdana" w:hAnsi="Verdana"/>
          <w:sz w:val="18"/>
          <w:szCs w:val="18"/>
        </w:rPr>
        <w:t>7.2</w:t>
      </w:r>
      <w:r w:rsidRPr="001D1883">
        <w:rPr>
          <w:rFonts w:ascii="Verdana" w:hAnsi="Verdana"/>
          <w:sz w:val="18"/>
          <w:szCs w:val="18"/>
        </w:rPr>
        <w:tab/>
      </w:r>
      <w:r w:rsidR="00A65714" w:rsidRPr="001D1883">
        <w:rPr>
          <w:rFonts w:ascii="Verdana" w:hAnsi="Verdana"/>
          <w:sz w:val="18"/>
          <w:szCs w:val="18"/>
        </w:rPr>
        <w:t>Η αξία</w:t>
      </w:r>
      <w:r w:rsidR="00973594" w:rsidRPr="001D1883">
        <w:rPr>
          <w:rFonts w:ascii="Verdana" w:hAnsi="Verdana"/>
          <w:sz w:val="18"/>
          <w:szCs w:val="18"/>
        </w:rPr>
        <w:t xml:space="preserve"> </w:t>
      </w:r>
      <w:r w:rsidR="00A65714" w:rsidRPr="001D1883">
        <w:rPr>
          <w:rFonts w:ascii="Verdana" w:hAnsi="Verdana"/>
          <w:sz w:val="18"/>
          <w:szCs w:val="18"/>
        </w:rPr>
        <w:t xml:space="preserve">της ως άνω εγγυητικής επιστολής υπολογίζεται ως η αξία ποσότητας αερίου 35 ημερών, ήτοι ως το γινόμενο 35 επί την </w:t>
      </w:r>
      <w:r w:rsidR="00A65714" w:rsidRPr="001D1883">
        <w:rPr>
          <w:rFonts w:ascii="Verdana" w:hAnsi="Verdana"/>
          <w:b/>
          <w:sz w:val="18"/>
          <w:szCs w:val="18"/>
        </w:rPr>
        <w:t>ΗΣΠ</w:t>
      </w:r>
      <w:r w:rsidR="00A65714" w:rsidRPr="001D1883">
        <w:rPr>
          <w:rFonts w:ascii="Verdana" w:hAnsi="Verdana"/>
          <w:sz w:val="18"/>
          <w:szCs w:val="18"/>
        </w:rPr>
        <w:t xml:space="preserve"> επί την </w:t>
      </w:r>
      <w:proofErr w:type="spellStart"/>
      <w:r w:rsidR="00A65714" w:rsidRPr="001D1883">
        <w:rPr>
          <w:rFonts w:ascii="Verdana" w:hAnsi="Verdana"/>
          <w:b/>
          <w:sz w:val="18"/>
          <w:szCs w:val="18"/>
        </w:rPr>
        <w:t>Κατακυρωθείσα</w:t>
      </w:r>
      <w:proofErr w:type="spellEnd"/>
      <w:r w:rsidR="00A65714" w:rsidRPr="001D1883">
        <w:rPr>
          <w:rFonts w:ascii="Verdana" w:hAnsi="Verdana"/>
          <w:b/>
          <w:sz w:val="18"/>
          <w:szCs w:val="18"/>
        </w:rPr>
        <w:t xml:space="preserve"> Τιμή</w:t>
      </w:r>
      <w:r w:rsidR="00A65714" w:rsidRPr="001D1883">
        <w:rPr>
          <w:rFonts w:ascii="Verdana" w:hAnsi="Verdana"/>
          <w:sz w:val="18"/>
          <w:szCs w:val="18"/>
        </w:rPr>
        <w:t xml:space="preserve">, συμπεριλαμβανομένων των </w:t>
      </w:r>
      <w:proofErr w:type="spellStart"/>
      <w:r w:rsidR="00A65714" w:rsidRPr="001D1883">
        <w:rPr>
          <w:rFonts w:ascii="Verdana" w:hAnsi="Verdana"/>
          <w:sz w:val="18"/>
          <w:szCs w:val="18"/>
        </w:rPr>
        <w:t>νομίμων</w:t>
      </w:r>
      <w:proofErr w:type="spellEnd"/>
      <w:r w:rsidR="00A65714" w:rsidRPr="001D1883">
        <w:rPr>
          <w:rFonts w:ascii="Verdana" w:hAnsi="Verdana"/>
          <w:sz w:val="18"/>
          <w:szCs w:val="18"/>
        </w:rPr>
        <w:t xml:space="preserve"> επιβαρύνσεων αυτής. Η εγγυητική επιστολή υπολογίζεται σε Ευρώ (€) βάσει της «ισοτιμίας αναφοράς Ευρώ –Δολαρίου ΗΠΑ» όπως αυτή έχει ανακοινωθεί από την Ευρωπαϊκή Κεντρική Τράπεζα κατ</w:t>
      </w:r>
      <w:r w:rsidR="00EC1686" w:rsidRPr="001D1883">
        <w:rPr>
          <w:rFonts w:ascii="Verdana" w:hAnsi="Verdana"/>
          <w:sz w:val="18"/>
          <w:szCs w:val="18"/>
        </w:rPr>
        <w:t>ά την ημερομηνία διεξαγωγής της</w:t>
      </w:r>
      <w:r w:rsidR="00A65714" w:rsidRPr="001D1883">
        <w:rPr>
          <w:rFonts w:ascii="Verdana" w:hAnsi="Verdana"/>
          <w:sz w:val="18"/>
          <w:szCs w:val="18"/>
        </w:rPr>
        <w:t xml:space="preserve"> </w:t>
      </w:r>
      <w:r w:rsidR="000A48E4">
        <w:rPr>
          <w:rFonts w:ascii="Verdana" w:hAnsi="Verdana"/>
          <w:b/>
          <w:sz w:val="18"/>
          <w:szCs w:val="18"/>
        </w:rPr>
        <w:t>Τριμηνιαίας</w:t>
      </w:r>
      <w:r w:rsidR="00DD555E" w:rsidRPr="001D1883">
        <w:rPr>
          <w:rFonts w:ascii="Verdana" w:hAnsi="Verdana"/>
          <w:sz w:val="18"/>
          <w:szCs w:val="18"/>
        </w:rPr>
        <w:t xml:space="preserve"> </w:t>
      </w:r>
      <w:r w:rsidR="00A65714" w:rsidRPr="001D1883">
        <w:rPr>
          <w:rFonts w:ascii="Verdana" w:hAnsi="Verdana"/>
          <w:b/>
          <w:sz w:val="18"/>
          <w:szCs w:val="18"/>
        </w:rPr>
        <w:t>Δημοπρασίας</w:t>
      </w:r>
      <w:r w:rsidR="00A65714" w:rsidRPr="001D1883">
        <w:rPr>
          <w:rFonts w:ascii="Verdana" w:hAnsi="Verdana"/>
          <w:sz w:val="18"/>
          <w:szCs w:val="18"/>
        </w:rPr>
        <w:t xml:space="preserve">, ήτοι την ισοτιμία της </w:t>
      </w:r>
      <w:r w:rsidR="00AD0620">
        <w:rPr>
          <w:rFonts w:ascii="Verdana" w:hAnsi="Verdana"/>
          <w:sz w:val="18"/>
          <w:szCs w:val="18"/>
        </w:rPr>
        <w:t>2</w:t>
      </w:r>
      <w:r w:rsidR="00CE6D72">
        <w:rPr>
          <w:rFonts w:ascii="Verdana" w:hAnsi="Verdana"/>
          <w:sz w:val="18"/>
          <w:szCs w:val="18"/>
        </w:rPr>
        <w:t>2</w:t>
      </w:r>
      <w:r w:rsidR="007C205E" w:rsidRPr="001D1883">
        <w:rPr>
          <w:rFonts w:ascii="Verdana" w:hAnsi="Verdana"/>
          <w:sz w:val="18"/>
          <w:szCs w:val="18"/>
          <w:vertAlign w:val="superscript"/>
        </w:rPr>
        <w:t>η</w:t>
      </w:r>
      <w:r w:rsidR="00A65714" w:rsidRPr="001D1883">
        <w:rPr>
          <w:rFonts w:ascii="Verdana" w:hAnsi="Verdana"/>
          <w:sz w:val="18"/>
          <w:szCs w:val="18"/>
          <w:vertAlign w:val="superscript"/>
        </w:rPr>
        <w:t>ς</w:t>
      </w:r>
      <w:r w:rsidR="00A65714" w:rsidRPr="001D1883">
        <w:rPr>
          <w:rFonts w:ascii="Verdana" w:hAnsi="Verdana"/>
          <w:sz w:val="18"/>
          <w:szCs w:val="18"/>
        </w:rPr>
        <w:t xml:space="preserve"> </w:t>
      </w:r>
      <w:r w:rsidR="00CE6D72">
        <w:rPr>
          <w:rFonts w:ascii="Verdana" w:hAnsi="Verdana"/>
          <w:sz w:val="18"/>
          <w:szCs w:val="18"/>
        </w:rPr>
        <w:t>Μαρτίου</w:t>
      </w:r>
      <w:r w:rsidR="002B0217" w:rsidRPr="001D1883">
        <w:rPr>
          <w:rFonts w:ascii="Verdana" w:hAnsi="Verdana"/>
          <w:sz w:val="18"/>
          <w:szCs w:val="18"/>
        </w:rPr>
        <w:t xml:space="preserve"> </w:t>
      </w:r>
      <w:r w:rsidR="00884E47" w:rsidRPr="001D1883">
        <w:rPr>
          <w:rFonts w:ascii="Verdana" w:hAnsi="Verdana"/>
          <w:sz w:val="18"/>
          <w:szCs w:val="18"/>
        </w:rPr>
        <w:t>201</w:t>
      </w:r>
      <w:r w:rsidR="00CE6D72">
        <w:rPr>
          <w:rFonts w:ascii="Verdana" w:hAnsi="Verdana"/>
          <w:sz w:val="18"/>
          <w:szCs w:val="18"/>
        </w:rPr>
        <w:t>9</w:t>
      </w:r>
      <w:r w:rsidR="00A65714" w:rsidRPr="001D1883">
        <w:rPr>
          <w:rFonts w:ascii="Verdana" w:hAnsi="Verdana"/>
          <w:sz w:val="18"/>
          <w:szCs w:val="18"/>
        </w:rPr>
        <w:t xml:space="preserve">. </w:t>
      </w:r>
    </w:p>
    <w:p w:rsidR="00AC0461" w:rsidRDefault="00AC0461" w:rsidP="00612A35">
      <w:pPr>
        <w:ind w:left="284" w:hanging="568"/>
        <w:jc w:val="both"/>
        <w:rPr>
          <w:rFonts w:ascii="Verdana" w:hAnsi="Verdana"/>
          <w:sz w:val="18"/>
          <w:szCs w:val="18"/>
        </w:rPr>
      </w:pPr>
    </w:p>
    <w:p w:rsidR="00AC0461" w:rsidRPr="00AC0461" w:rsidRDefault="00AC0461" w:rsidP="00AC0461">
      <w:pPr>
        <w:ind w:left="284" w:hanging="568"/>
        <w:jc w:val="both"/>
        <w:rPr>
          <w:rFonts w:ascii="Verdana" w:hAnsi="Verdana"/>
          <w:sz w:val="18"/>
          <w:szCs w:val="18"/>
        </w:rPr>
      </w:pPr>
      <w:r>
        <w:rPr>
          <w:rFonts w:ascii="Verdana" w:hAnsi="Verdana"/>
          <w:sz w:val="18"/>
          <w:szCs w:val="18"/>
        </w:rPr>
        <w:tab/>
      </w:r>
      <w:r w:rsidRPr="00AC0461">
        <w:rPr>
          <w:rFonts w:ascii="Verdana" w:hAnsi="Verdana"/>
          <w:sz w:val="18"/>
          <w:szCs w:val="18"/>
        </w:rPr>
        <w:t xml:space="preserve">[Κατ’ εξαίρεση, σε περίπτωση κατά την οποία ο </w:t>
      </w:r>
      <w:r w:rsidRPr="00AC0461">
        <w:rPr>
          <w:rFonts w:ascii="Verdana" w:hAnsi="Verdana"/>
          <w:b/>
          <w:sz w:val="18"/>
          <w:szCs w:val="18"/>
        </w:rPr>
        <w:t>Αγοραστής</w:t>
      </w:r>
      <w:r w:rsidRPr="00AC0461">
        <w:rPr>
          <w:rFonts w:ascii="Verdana" w:hAnsi="Verdana"/>
          <w:sz w:val="18"/>
          <w:szCs w:val="18"/>
        </w:rPr>
        <w:t xml:space="preserve"> έχει την ιδιότητα του </w:t>
      </w:r>
      <w:proofErr w:type="spellStart"/>
      <w:r w:rsidRPr="00AC0461">
        <w:rPr>
          <w:rFonts w:ascii="Verdana" w:hAnsi="Verdana"/>
          <w:sz w:val="18"/>
          <w:szCs w:val="18"/>
        </w:rPr>
        <w:t>Επιλέγοντος</w:t>
      </w:r>
      <w:proofErr w:type="spellEnd"/>
      <w:r w:rsidRPr="00AC0461">
        <w:rPr>
          <w:rFonts w:ascii="Verdana" w:hAnsi="Verdana"/>
          <w:sz w:val="18"/>
          <w:szCs w:val="18"/>
        </w:rPr>
        <w:t xml:space="preserve"> Πελάτη και σε περίπτωση που κατά την ημερομηνία υπογραφής της παρούσας </w:t>
      </w:r>
      <w:r w:rsidRPr="00AC0461">
        <w:rPr>
          <w:rFonts w:ascii="Verdana" w:hAnsi="Verdana"/>
          <w:b/>
          <w:sz w:val="18"/>
          <w:szCs w:val="18"/>
        </w:rPr>
        <w:t>Σύμβασης Δημοπρασίας</w:t>
      </w:r>
      <w:r w:rsidRPr="00AC0461">
        <w:rPr>
          <w:rFonts w:ascii="Verdana" w:hAnsi="Verdana"/>
          <w:sz w:val="18"/>
          <w:szCs w:val="18"/>
        </w:rPr>
        <w:t xml:space="preserve">, ο </w:t>
      </w:r>
      <w:r w:rsidRPr="00AC0461">
        <w:rPr>
          <w:rFonts w:ascii="Verdana" w:hAnsi="Verdana"/>
          <w:b/>
          <w:sz w:val="18"/>
          <w:szCs w:val="18"/>
        </w:rPr>
        <w:t>Αγοραστής</w:t>
      </w:r>
      <w:r w:rsidRPr="00AC0461">
        <w:rPr>
          <w:rFonts w:ascii="Verdana" w:hAnsi="Verdana"/>
          <w:sz w:val="18"/>
          <w:szCs w:val="18"/>
        </w:rPr>
        <w:t xml:space="preserve"> έχει ήδη συνάψει με τον</w:t>
      </w:r>
      <w:r w:rsidRPr="00AC0461">
        <w:rPr>
          <w:rFonts w:ascii="Verdana" w:hAnsi="Verdana"/>
          <w:b/>
          <w:sz w:val="18"/>
          <w:szCs w:val="18"/>
        </w:rPr>
        <w:t xml:space="preserve"> Πωλητή </w:t>
      </w:r>
      <w:r w:rsidRPr="00AC0461">
        <w:rPr>
          <w:rFonts w:ascii="Verdana" w:hAnsi="Verdana"/>
          <w:sz w:val="18"/>
          <w:szCs w:val="18"/>
        </w:rPr>
        <w:t xml:space="preserve">άλλη σύμβαση πώλησης </w:t>
      </w:r>
      <w:r w:rsidRPr="00AC0461">
        <w:rPr>
          <w:rFonts w:ascii="Verdana" w:hAnsi="Verdana"/>
          <w:b/>
          <w:sz w:val="18"/>
          <w:szCs w:val="18"/>
        </w:rPr>
        <w:t>Φυσικού Αερίου</w:t>
      </w:r>
      <w:r w:rsidRPr="00AC0461">
        <w:rPr>
          <w:rFonts w:ascii="Verdana" w:hAnsi="Verdana"/>
          <w:sz w:val="18"/>
          <w:szCs w:val="18"/>
        </w:rPr>
        <w:t xml:space="preserve"> για παραδόσεις </w:t>
      </w:r>
      <w:r w:rsidRPr="00AC0461">
        <w:rPr>
          <w:rFonts w:ascii="Verdana" w:hAnsi="Verdana"/>
          <w:b/>
          <w:sz w:val="18"/>
          <w:szCs w:val="18"/>
        </w:rPr>
        <w:t>Φυσικού Αερίου</w:t>
      </w:r>
      <w:r w:rsidR="00D14DB2">
        <w:rPr>
          <w:rFonts w:ascii="Verdana" w:hAnsi="Verdana"/>
          <w:sz w:val="18"/>
          <w:szCs w:val="18"/>
        </w:rPr>
        <w:t xml:space="preserve"> εντός του έτους 2019</w:t>
      </w:r>
      <w:r w:rsidRPr="00AC0461">
        <w:rPr>
          <w:rFonts w:ascii="Verdana" w:hAnsi="Verdana"/>
          <w:sz w:val="18"/>
          <w:szCs w:val="18"/>
        </w:rPr>
        <w:t xml:space="preserve">, για την καλή εκτέλεση των όρων της οποίας έχει ήδη παραδώσει στον </w:t>
      </w:r>
      <w:r w:rsidRPr="00AC0461">
        <w:rPr>
          <w:rFonts w:ascii="Verdana" w:hAnsi="Verdana"/>
          <w:b/>
          <w:sz w:val="18"/>
          <w:szCs w:val="18"/>
        </w:rPr>
        <w:t>Πωλητή</w:t>
      </w:r>
      <w:r w:rsidRPr="00AC0461">
        <w:rPr>
          <w:rFonts w:ascii="Verdana" w:hAnsi="Verdana"/>
          <w:sz w:val="18"/>
          <w:szCs w:val="18"/>
        </w:rPr>
        <w:t xml:space="preserve"> την </w:t>
      </w:r>
      <w:proofErr w:type="spellStart"/>
      <w:r w:rsidRPr="00AC0461">
        <w:rPr>
          <w:rFonts w:ascii="Verdana" w:hAnsi="Verdana"/>
          <w:sz w:val="18"/>
          <w:szCs w:val="18"/>
        </w:rPr>
        <w:t>συμβατικώς</w:t>
      </w:r>
      <w:proofErr w:type="spellEnd"/>
      <w:r w:rsidRPr="00AC0461">
        <w:rPr>
          <w:rFonts w:ascii="Verdana" w:hAnsi="Verdana"/>
          <w:sz w:val="18"/>
          <w:szCs w:val="18"/>
        </w:rPr>
        <w:t xml:space="preserve"> προβλεπόμενη εγγυητική επιστολή (και αυτή είναι τουλάχιστον ίσης ή μεγαλύτερης αξίας και διάρκειας ισχύος σε σύγκριση με την προβλεπόμενη για την παρούσα </w:t>
      </w:r>
      <w:r w:rsidRPr="00AC0461">
        <w:rPr>
          <w:rFonts w:ascii="Verdana" w:hAnsi="Verdana"/>
          <w:b/>
          <w:sz w:val="18"/>
          <w:szCs w:val="18"/>
        </w:rPr>
        <w:t xml:space="preserve">Σύμβαση Δημοπρασίας </w:t>
      </w:r>
      <w:r w:rsidRPr="00AC0461">
        <w:rPr>
          <w:rFonts w:ascii="Verdana" w:hAnsi="Verdana"/>
          <w:sz w:val="18"/>
          <w:szCs w:val="18"/>
        </w:rPr>
        <w:t xml:space="preserve">εγγυητική επιστολή, βάσει του παρόντος άρθρου) και υπό την προϋπόθεση ότι ο </w:t>
      </w:r>
      <w:r w:rsidRPr="00AC0461">
        <w:rPr>
          <w:rFonts w:ascii="Verdana" w:hAnsi="Verdana"/>
          <w:b/>
          <w:sz w:val="18"/>
          <w:szCs w:val="18"/>
        </w:rPr>
        <w:t xml:space="preserve">Αγοραστής </w:t>
      </w:r>
      <w:r w:rsidRPr="00AC0461">
        <w:rPr>
          <w:rFonts w:ascii="Verdana" w:hAnsi="Verdana"/>
          <w:sz w:val="18"/>
          <w:szCs w:val="18"/>
        </w:rPr>
        <w:t xml:space="preserve">δεν έχει ληξιπρόθεσμες οφειλές προς τον </w:t>
      </w:r>
      <w:r w:rsidRPr="00AC0461">
        <w:rPr>
          <w:rFonts w:ascii="Verdana" w:hAnsi="Verdana"/>
          <w:b/>
          <w:sz w:val="18"/>
          <w:szCs w:val="18"/>
        </w:rPr>
        <w:t>Πωλητή</w:t>
      </w:r>
      <w:r w:rsidRPr="00AC0461">
        <w:rPr>
          <w:rFonts w:ascii="Verdana" w:hAnsi="Verdana"/>
          <w:sz w:val="18"/>
          <w:szCs w:val="18"/>
        </w:rPr>
        <w:t xml:space="preserve"> (ή έχει ήδη προβεί σε συμφωνία με τον </w:t>
      </w:r>
      <w:r w:rsidRPr="00AC0461">
        <w:rPr>
          <w:rFonts w:ascii="Verdana" w:hAnsi="Verdana"/>
          <w:b/>
          <w:sz w:val="18"/>
          <w:szCs w:val="18"/>
        </w:rPr>
        <w:t>Πωλητή</w:t>
      </w:r>
      <w:r w:rsidRPr="00AC0461">
        <w:rPr>
          <w:rFonts w:ascii="Verdana" w:hAnsi="Verdana"/>
          <w:sz w:val="18"/>
          <w:szCs w:val="18"/>
        </w:rPr>
        <w:t xml:space="preserve"> για την ρύθμιση αποπληρωμής αυτών και τηρεί προσηκόντως τις σχετικές υποχρεώσεις του), δεν θα απαιτείται η προσκόμιση της ανωτέρω προβλεπόμενης εγγυητικής επιστολής καλής εκτέλεσης, υπό την ρητή, πρόσθετη, προϋπόθεση ότι, κατά την σύναψη της παρούσας </w:t>
      </w:r>
      <w:r w:rsidRPr="00AC0461">
        <w:rPr>
          <w:rFonts w:ascii="Verdana" w:hAnsi="Verdana"/>
          <w:b/>
          <w:sz w:val="18"/>
          <w:szCs w:val="18"/>
        </w:rPr>
        <w:t>Σύμβασης Δημοπρασίας</w:t>
      </w:r>
      <w:r w:rsidRPr="00AC0461">
        <w:rPr>
          <w:rFonts w:ascii="Verdana" w:hAnsi="Verdana"/>
          <w:sz w:val="18"/>
          <w:szCs w:val="18"/>
        </w:rPr>
        <w:t xml:space="preserve">, ο </w:t>
      </w:r>
      <w:r w:rsidRPr="00AC0461">
        <w:rPr>
          <w:rFonts w:ascii="Verdana" w:hAnsi="Verdana"/>
          <w:b/>
          <w:sz w:val="18"/>
          <w:szCs w:val="18"/>
        </w:rPr>
        <w:t>Αγοραστής</w:t>
      </w:r>
      <w:r w:rsidRPr="00AC0461">
        <w:rPr>
          <w:rFonts w:ascii="Verdana" w:hAnsi="Verdana"/>
          <w:sz w:val="18"/>
          <w:szCs w:val="18"/>
        </w:rPr>
        <w:t xml:space="preserve"> θα έχει ήδη παραδώσει στον </w:t>
      </w:r>
      <w:r w:rsidRPr="00AC0461">
        <w:rPr>
          <w:rFonts w:ascii="Verdana" w:hAnsi="Verdana"/>
          <w:b/>
          <w:sz w:val="18"/>
          <w:szCs w:val="18"/>
        </w:rPr>
        <w:t>Πωλητή</w:t>
      </w:r>
      <w:r w:rsidRPr="00AC0461">
        <w:rPr>
          <w:rFonts w:ascii="Verdana" w:hAnsi="Verdana"/>
          <w:sz w:val="18"/>
          <w:szCs w:val="18"/>
        </w:rPr>
        <w:t xml:space="preserve"> επέκταση (κατ’ αντικείμενο) της υφισταμένης εγγυητικής επιστολής (δηλ. αυτής που έχει παραδώσει ο </w:t>
      </w:r>
      <w:r w:rsidRPr="00AC0461">
        <w:rPr>
          <w:rFonts w:ascii="Verdana" w:hAnsi="Verdana"/>
          <w:b/>
          <w:sz w:val="18"/>
          <w:szCs w:val="18"/>
        </w:rPr>
        <w:t>Αγοραστής</w:t>
      </w:r>
      <w:r w:rsidRPr="00AC0461">
        <w:rPr>
          <w:rFonts w:ascii="Verdana" w:hAnsi="Verdana"/>
          <w:sz w:val="18"/>
          <w:szCs w:val="18"/>
        </w:rPr>
        <w:t xml:space="preserve"> στον </w:t>
      </w:r>
      <w:r w:rsidRPr="00AC0461">
        <w:rPr>
          <w:rFonts w:ascii="Verdana" w:hAnsi="Verdana"/>
          <w:b/>
          <w:sz w:val="18"/>
          <w:szCs w:val="18"/>
        </w:rPr>
        <w:t>Πωλητή</w:t>
      </w:r>
      <w:r w:rsidRPr="00AC0461">
        <w:rPr>
          <w:rFonts w:ascii="Verdana" w:hAnsi="Verdana"/>
          <w:sz w:val="18"/>
          <w:szCs w:val="18"/>
        </w:rPr>
        <w:t xml:space="preserve"> δυνάμει της άλλης σύμβασης πώλησης φυσικού αερίου μεταξύ των </w:t>
      </w:r>
      <w:r w:rsidRPr="00AC0461">
        <w:rPr>
          <w:rFonts w:ascii="Verdana" w:hAnsi="Verdana"/>
          <w:b/>
          <w:sz w:val="18"/>
          <w:szCs w:val="18"/>
        </w:rPr>
        <w:t>Μερών</w:t>
      </w:r>
      <w:r w:rsidRPr="00AC0461">
        <w:rPr>
          <w:rFonts w:ascii="Verdana" w:hAnsi="Verdana"/>
          <w:sz w:val="18"/>
          <w:szCs w:val="18"/>
        </w:rPr>
        <w:t xml:space="preserve">), ώστε με την επέκταση να εξασφαλίζεται η προσήκουσα εκπλήρωση των υποχρεώσεων του </w:t>
      </w:r>
      <w:r w:rsidRPr="00AC0461">
        <w:rPr>
          <w:rFonts w:ascii="Verdana" w:hAnsi="Verdana"/>
          <w:b/>
          <w:sz w:val="18"/>
          <w:szCs w:val="18"/>
        </w:rPr>
        <w:t>Αγοραστή</w:t>
      </w:r>
      <w:r w:rsidRPr="00AC0461">
        <w:rPr>
          <w:rFonts w:ascii="Verdana" w:hAnsi="Verdana"/>
          <w:sz w:val="18"/>
          <w:szCs w:val="18"/>
        </w:rPr>
        <w:t xml:space="preserve"> από αμφότερες τις εν λόγω συμβάσεις (δηλ. τόσο από την υφιστάμενη σύμβαση όσο και από τη </w:t>
      </w:r>
      <w:r w:rsidRPr="00AC0461">
        <w:rPr>
          <w:rFonts w:ascii="Verdana" w:hAnsi="Verdana"/>
          <w:b/>
          <w:sz w:val="18"/>
          <w:szCs w:val="18"/>
        </w:rPr>
        <w:t>Σύμβαση Δημοπρασίας</w:t>
      </w:r>
      <w:r w:rsidRPr="00AC0461">
        <w:rPr>
          <w:rFonts w:ascii="Verdana" w:hAnsi="Verdana"/>
          <w:sz w:val="18"/>
          <w:szCs w:val="18"/>
        </w:rPr>
        <w:t>). Η εν λόγω (</w:t>
      </w:r>
      <w:proofErr w:type="spellStart"/>
      <w:r w:rsidRPr="00AC0461">
        <w:rPr>
          <w:rFonts w:ascii="Verdana" w:hAnsi="Verdana"/>
          <w:sz w:val="18"/>
          <w:szCs w:val="18"/>
        </w:rPr>
        <w:t>επεκταθείσα</w:t>
      </w:r>
      <w:proofErr w:type="spellEnd"/>
      <w:r w:rsidRPr="00AC0461">
        <w:rPr>
          <w:rFonts w:ascii="Verdana" w:hAnsi="Verdana"/>
          <w:sz w:val="18"/>
          <w:szCs w:val="18"/>
        </w:rPr>
        <w:t xml:space="preserve">) εγγυητική επιστολή θα καταπίπτει και θα είναι πληρωτέα σε πρώτη ζήτηση, ευθύς ως ο </w:t>
      </w:r>
      <w:r w:rsidRPr="00AC0461">
        <w:rPr>
          <w:rFonts w:ascii="Verdana" w:hAnsi="Verdana"/>
          <w:b/>
          <w:sz w:val="18"/>
          <w:szCs w:val="18"/>
        </w:rPr>
        <w:t>Πωλητής</w:t>
      </w:r>
      <w:r w:rsidRPr="00AC0461">
        <w:rPr>
          <w:rFonts w:ascii="Verdana" w:hAnsi="Verdana"/>
          <w:sz w:val="18"/>
          <w:szCs w:val="18"/>
        </w:rPr>
        <w:t xml:space="preserve"> ζητήσει την κατάπτωση της από την </w:t>
      </w:r>
      <w:proofErr w:type="spellStart"/>
      <w:r w:rsidRPr="00AC0461">
        <w:rPr>
          <w:rFonts w:ascii="Verdana" w:hAnsi="Verdana"/>
          <w:sz w:val="18"/>
          <w:szCs w:val="18"/>
        </w:rPr>
        <w:t>εκδούσα</w:t>
      </w:r>
      <w:proofErr w:type="spellEnd"/>
      <w:r w:rsidRPr="00AC0461">
        <w:rPr>
          <w:rFonts w:ascii="Verdana" w:hAnsi="Verdana"/>
          <w:sz w:val="18"/>
          <w:szCs w:val="18"/>
        </w:rPr>
        <w:t xml:space="preserve"> Τράπεζα ή πιστωτικό ίδρυμα, δηλώνοντας ότι έχει επέλθει οποιαδήποτε συμβατική (βάσει της παρούσας </w:t>
      </w:r>
      <w:r w:rsidRPr="00AC0461">
        <w:rPr>
          <w:rFonts w:ascii="Verdana" w:hAnsi="Verdana"/>
          <w:b/>
          <w:sz w:val="18"/>
          <w:szCs w:val="18"/>
        </w:rPr>
        <w:t>Σύμβασης Δημοπρασίας</w:t>
      </w:r>
      <w:r w:rsidRPr="00AC0461">
        <w:rPr>
          <w:rFonts w:ascii="Verdana" w:hAnsi="Verdana"/>
          <w:sz w:val="18"/>
          <w:szCs w:val="18"/>
        </w:rPr>
        <w:t xml:space="preserve">) παράβαση από πλευράς του </w:t>
      </w:r>
      <w:r w:rsidRPr="00AC0461">
        <w:rPr>
          <w:rFonts w:ascii="Verdana" w:hAnsi="Verdana"/>
          <w:b/>
          <w:sz w:val="18"/>
          <w:szCs w:val="18"/>
        </w:rPr>
        <w:t>Αγοραστή</w:t>
      </w:r>
      <w:r w:rsidRPr="00AC0461">
        <w:rPr>
          <w:rFonts w:ascii="Verdana" w:hAnsi="Verdana"/>
          <w:sz w:val="18"/>
          <w:szCs w:val="18"/>
        </w:rPr>
        <w:t>.</w:t>
      </w:r>
    </w:p>
    <w:p w:rsidR="00AC0461" w:rsidRPr="00AC0461" w:rsidRDefault="00AC0461" w:rsidP="00AC0461">
      <w:pPr>
        <w:ind w:left="284" w:hanging="568"/>
        <w:jc w:val="both"/>
        <w:rPr>
          <w:rFonts w:ascii="Verdana" w:hAnsi="Verdana"/>
          <w:sz w:val="18"/>
          <w:szCs w:val="18"/>
        </w:rPr>
      </w:pPr>
      <w:r w:rsidRPr="00AC0461">
        <w:rPr>
          <w:rFonts w:ascii="Verdana" w:hAnsi="Verdana"/>
          <w:sz w:val="18"/>
          <w:szCs w:val="18"/>
        </w:rPr>
        <w:tab/>
      </w:r>
    </w:p>
    <w:p w:rsidR="00AC0461" w:rsidRPr="00AC0461" w:rsidRDefault="00AC0461" w:rsidP="00AC0461">
      <w:pPr>
        <w:ind w:left="284"/>
        <w:jc w:val="both"/>
        <w:rPr>
          <w:rFonts w:ascii="Verdana" w:hAnsi="Verdana"/>
          <w:sz w:val="18"/>
          <w:szCs w:val="18"/>
        </w:rPr>
      </w:pPr>
      <w:r w:rsidRPr="00AC0461">
        <w:rPr>
          <w:rFonts w:ascii="Verdana" w:hAnsi="Verdana"/>
          <w:sz w:val="18"/>
          <w:szCs w:val="18"/>
        </w:rPr>
        <w:t xml:space="preserve">Σε περίπτωση που η υφισταμένη εγγυητική επιστολή είναι ίσης ή μεγαλύτερης διάρκειας σε σύγκριση με την προβλεπόμενη για την παρούσα </w:t>
      </w:r>
      <w:r w:rsidRPr="00AC0461">
        <w:rPr>
          <w:rFonts w:ascii="Verdana" w:hAnsi="Verdana"/>
          <w:b/>
          <w:sz w:val="18"/>
          <w:szCs w:val="18"/>
        </w:rPr>
        <w:t xml:space="preserve">Σύμβαση Δημοπρασίας </w:t>
      </w:r>
      <w:r w:rsidRPr="00AC0461">
        <w:rPr>
          <w:rFonts w:ascii="Verdana" w:hAnsi="Verdana"/>
          <w:sz w:val="18"/>
          <w:szCs w:val="18"/>
        </w:rPr>
        <w:t xml:space="preserve">εγγυητική επιστολή, αλλά μικρότερης αξίας αυτής, ο </w:t>
      </w:r>
      <w:r w:rsidRPr="00AC0461">
        <w:rPr>
          <w:rFonts w:ascii="Verdana" w:hAnsi="Verdana"/>
          <w:b/>
          <w:sz w:val="18"/>
          <w:szCs w:val="18"/>
        </w:rPr>
        <w:t>Αγοραστής</w:t>
      </w:r>
      <w:r w:rsidRPr="00AC0461">
        <w:rPr>
          <w:rFonts w:ascii="Verdana" w:hAnsi="Verdana"/>
          <w:sz w:val="18"/>
          <w:szCs w:val="18"/>
        </w:rPr>
        <w:t xml:space="preserve"> δύναται είτε να προσκομίσει επέκταση της υφιστάμενης εγγυητικής και κατά ποσό και κατ’ αντικείμενο (σύμφωνα με τα ανωτέρω), είτε να προσκομίσει επέκταση της υφιστάμενης εγγυητικής κατ’ αντικείμενο (σύμφωνα με τα ανωτέρω) και πρόσθετη εγγυητική επιστολή για την </w:t>
      </w:r>
      <w:r w:rsidRPr="00AC0461">
        <w:rPr>
          <w:rFonts w:ascii="Verdana" w:hAnsi="Verdana"/>
          <w:b/>
          <w:sz w:val="18"/>
          <w:szCs w:val="18"/>
        </w:rPr>
        <w:t xml:space="preserve">Σύμβαση Δημοπρασίας </w:t>
      </w:r>
      <w:r w:rsidRPr="00AC0461">
        <w:rPr>
          <w:rFonts w:ascii="Verdana" w:hAnsi="Verdana"/>
          <w:sz w:val="18"/>
          <w:szCs w:val="18"/>
        </w:rPr>
        <w:t xml:space="preserve">για ποσό ίσο με την υπερβάλλουσα διαφορά. </w:t>
      </w:r>
    </w:p>
    <w:p w:rsidR="00AC0461" w:rsidRPr="00AC0461" w:rsidRDefault="00AC0461" w:rsidP="00AC0461">
      <w:pPr>
        <w:ind w:left="284"/>
        <w:jc w:val="both"/>
        <w:rPr>
          <w:rFonts w:ascii="Verdana" w:hAnsi="Verdana"/>
          <w:sz w:val="18"/>
          <w:szCs w:val="18"/>
        </w:rPr>
      </w:pPr>
      <w:r w:rsidRPr="00AC0461">
        <w:rPr>
          <w:rFonts w:ascii="Verdana" w:hAnsi="Verdana"/>
          <w:sz w:val="18"/>
          <w:szCs w:val="18"/>
        </w:rPr>
        <w:t xml:space="preserve">Αν συντρέχουν οι ανωτέρω περιστάσεις και ο </w:t>
      </w:r>
      <w:r w:rsidRPr="00AC0461">
        <w:rPr>
          <w:rFonts w:ascii="Verdana" w:hAnsi="Verdana"/>
          <w:b/>
          <w:sz w:val="18"/>
          <w:szCs w:val="18"/>
        </w:rPr>
        <w:t>Αγοραστής</w:t>
      </w:r>
      <w:r w:rsidRPr="00AC0461">
        <w:rPr>
          <w:rFonts w:ascii="Verdana" w:hAnsi="Verdana"/>
          <w:sz w:val="18"/>
          <w:szCs w:val="18"/>
        </w:rPr>
        <w:t xml:space="preserve">, αντί παραδόσεως εγγυητικής επιστολής, έχει προβεί σε αντίστοιχη κατάθεση χρηματικής εγγύησης (εγγυοδοσία) υπέρ του </w:t>
      </w:r>
      <w:r w:rsidRPr="00AC0461">
        <w:rPr>
          <w:rFonts w:ascii="Verdana" w:hAnsi="Verdana"/>
          <w:b/>
          <w:sz w:val="18"/>
          <w:szCs w:val="18"/>
        </w:rPr>
        <w:t>Πωλητή</w:t>
      </w:r>
      <w:r w:rsidRPr="00AC0461">
        <w:rPr>
          <w:rFonts w:ascii="Verdana" w:hAnsi="Verdana"/>
          <w:sz w:val="18"/>
          <w:szCs w:val="18"/>
        </w:rPr>
        <w:t xml:space="preserve"> στα πλαίσια της άλλης σύμβασης πώλησης φυσικού αερίου, τότε, μέχρι την ημερομηνία σύναψης της παρούσας </w:t>
      </w:r>
      <w:r w:rsidRPr="00AC0461">
        <w:rPr>
          <w:rFonts w:ascii="Verdana" w:hAnsi="Verdana"/>
          <w:b/>
          <w:sz w:val="18"/>
          <w:szCs w:val="18"/>
        </w:rPr>
        <w:t>Σύμβασης Δημοπρασίας</w:t>
      </w:r>
      <w:r w:rsidRPr="00AC0461">
        <w:rPr>
          <w:rFonts w:ascii="Verdana" w:hAnsi="Verdana"/>
          <w:sz w:val="18"/>
          <w:szCs w:val="18"/>
        </w:rPr>
        <w:t xml:space="preserve">, ο </w:t>
      </w:r>
      <w:r w:rsidRPr="00AC0461">
        <w:rPr>
          <w:rFonts w:ascii="Verdana" w:hAnsi="Verdana"/>
          <w:b/>
          <w:sz w:val="18"/>
          <w:szCs w:val="18"/>
        </w:rPr>
        <w:t xml:space="preserve">Αγοραστής </w:t>
      </w:r>
      <w:r w:rsidRPr="00AC0461">
        <w:rPr>
          <w:rFonts w:ascii="Verdana" w:hAnsi="Verdana"/>
          <w:sz w:val="18"/>
          <w:szCs w:val="18"/>
        </w:rPr>
        <w:t xml:space="preserve">υποχρεούται να έχει αποστείλει στο </w:t>
      </w:r>
      <w:r w:rsidRPr="00AC0461">
        <w:rPr>
          <w:rFonts w:ascii="Verdana" w:hAnsi="Verdana"/>
          <w:b/>
          <w:sz w:val="18"/>
          <w:szCs w:val="18"/>
        </w:rPr>
        <w:t>Πωλητή</w:t>
      </w:r>
      <w:r w:rsidRPr="00AC0461">
        <w:rPr>
          <w:rFonts w:ascii="Verdana" w:hAnsi="Verdana"/>
          <w:sz w:val="18"/>
          <w:szCs w:val="18"/>
        </w:rPr>
        <w:t xml:space="preserve"> αφ’ ενός μεν πρόσθετη εγγυοδοσία, αν τούτο απαιτείται, και αφ’ ετέρου υπεύθυνη δήλωση του </w:t>
      </w:r>
      <w:proofErr w:type="spellStart"/>
      <w:r w:rsidRPr="00AC0461">
        <w:rPr>
          <w:rFonts w:ascii="Verdana" w:hAnsi="Verdana"/>
          <w:sz w:val="18"/>
          <w:szCs w:val="18"/>
        </w:rPr>
        <w:t>νομίμου</w:t>
      </w:r>
      <w:proofErr w:type="spellEnd"/>
      <w:r w:rsidRPr="00AC0461">
        <w:rPr>
          <w:rFonts w:ascii="Verdana" w:hAnsi="Verdana"/>
          <w:sz w:val="18"/>
          <w:szCs w:val="18"/>
        </w:rPr>
        <w:t xml:space="preserve"> εκπροσώπου του (με βεβαιωμένο το γνήσιο της υπογραφής του) με την οποία θα δηλώνει ρητά ότι η εν λόγω εγγυοδοσία (υφιστάμενη ή </w:t>
      </w:r>
      <w:proofErr w:type="spellStart"/>
      <w:r w:rsidRPr="00AC0461">
        <w:rPr>
          <w:rFonts w:ascii="Verdana" w:hAnsi="Verdana"/>
          <w:sz w:val="18"/>
          <w:szCs w:val="18"/>
        </w:rPr>
        <w:t>επεκταθείσα</w:t>
      </w:r>
      <w:proofErr w:type="spellEnd"/>
      <w:r w:rsidRPr="00AC0461">
        <w:rPr>
          <w:rFonts w:ascii="Verdana" w:hAnsi="Verdana"/>
          <w:sz w:val="18"/>
          <w:szCs w:val="18"/>
        </w:rPr>
        <w:t xml:space="preserve">) καλύπτει και την προσήκουσα εκπλήρωση των υποχρεώσεων του </w:t>
      </w:r>
      <w:r w:rsidRPr="00AC0461">
        <w:rPr>
          <w:rFonts w:ascii="Verdana" w:hAnsi="Verdana"/>
          <w:b/>
          <w:sz w:val="18"/>
          <w:szCs w:val="18"/>
        </w:rPr>
        <w:t>Αγοραστή</w:t>
      </w:r>
      <w:r w:rsidRPr="00AC0461">
        <w:rPr>
          <w:rFonts w:ascii="Verdana" w:hAnsi="Verdana"/>
          <w:sz w:val="18"/>
          <w:szCs w:val="18"/>
        </w:rPr>
        <w:t xml:space="preserve"> από την παρούσα </w:t>
      </w:r>
      <w:r w:rsidRPr="00AC0461">
        <w:rPr>
          <w:rFonts w:ascii="Verdana" w:hAnsi="Verdana"/>
          <w:b/>
          <w:sz w:val="18"/>
          <w:szCs w:val="18"/>
        </w:rPr>
        <w:t xml:space="preserve">Σύμβαση Δημοπρασίας </w:t>
      </w:r>
      <w:r w:rsidRPr="00AC0461">
        <w:rPr>
          <w:rFonts w:ascii="Verdana" w:hAnsi="Verdana"/>
          <w:sz w:val="18"/>
          <w:szCs w:val="18"/>
        </w:rPr>
        <w:t xml:space="preserve">καθώς και ότι θα καταπίπτει αυτοδίκαια υπέρ του </w:t>
      </w:r>
      <w:r w:rsidRPr="00AC0461">
        <w:rPr>
          <w:rFonts w:ascii="Verdana" w:hAnsi="Verdana"/>
          <w:b/>
          <w:sz w:val="18"/>
          <w:szCs w:val="18"/>
        </w:rPr>
        <w:t>Πωλητή</w:t>
      </w:r>
      <w:r w:rsidRPr="00AC0461">
        <w:rPr>
          <w:rFonts w:ascii="Verdana" w:hAnsi="Verdana"/>
          <w:sz w:val="18"/>
          <w:szCs w:val="18"/>
        </w:rPr>
        <w:t xml:space="preserve">, σε περίπτωση κατά την οποία επέλθει οποιαδήποτε συμβατική παράβαση από πλευράς του </w:t>
      </w:r>
      <w:r w:rsidRPr="00AC0461">
        <w:rPr>
          <w:rFonts w:ascii="Verdana" w:hAnsi="Verdana"/>
          <w:b/>
          <w:bCs/>
          <w:sz w:val="18"/>
          <w:szCs w:val="18"/>
        </w:rPr>
        <w:t>Αγοραστή</w:t>
      </w:r>
      <w:r w:rsidRPr="00AC0461">
        <w:rPr>
          <w:rFonts w:ascii="Verdana" w:hAnsi="Verdana"/>
          <w:sz w:val="18"/>
          <w:szCs w:val="18"/>
        </w:rPr>
        <w:t>.]</w:t>
      </w:r>
    </w:p>
    <w:p w:rsidR="00AC0461" w:rsidRPr="00FB36EA" w:rsidRDefault="00AC0461" w:rsidP="0013260F">
      <w:pPr>
        <w:jc w:val="both"/>
        <w:rPr>
          <w:rFonts w:ascii="Verdana" w:hAnsi="Verdana"/>
          <w:sz w:val="18"/>
          <w:szCs w:val="18"/>
        </w:rPr>
      </w:pPr>
    </w:p>
    <w:p w:rsidR="00414F65" w:rsidRPr="001D1883" w:rsidRDefault="00414F65" w:rsidP="00612A35">
      <w:pPr>
        <w:ind w:left="284" w:hanging="568"/>
        <w:jc w:val="both"/>
        <w:rPr>
          <w:rFonts w:ascii="Verdana" w:hAnsi="Verdana"/>
          <w:sz w:val="18"/>
          <w:szCs w:val="18"/>
        </w:rPr>
      </w:pPr>
      <w:r w:rsidRPr="001D1883">
        <w:rPr>
          <w:rFonts w:ascii="Verdana" w:hAnsi="Verdana"/>
          <w:sz w:val="18"/>
          <w:szCs w:val="18"/>
        </w:rPr>
        <w:tab/>
      </w:r>
    </w:p>
    <w:p w:rsidR="00414F65" w:rsidRPr="001D1883" w:rsidRDefault="00414F65" w:rsidP="00612A35">
      <w:pPr>
        <w:ind w:left="284" w:hanging="568"/>
        <w:jc w:val="both"/>
        <w:rPr>
          <w:rFonts w:ascii="Verdana" w:hAnsi="Verdana"/>
          <w:sz w:val="18"/>
          <w:szCs w:val="18"/>
        </w:rPr>
      </w:pPr>
    </w:p>
    <w:p w:rsidR="00171D66" w:rsidRPr="001D1883" w:rsidRDefault="00171D66" w:rsidP="00612A35">
      <w:pPr>
        <w:ind w:left="284" w:hanging="568"/>
        <w:jc w:val="both"/>
        <w:rPr>
          <w:rFonts w:ascii="Verdana" w:hAnsi="Verdana"/>
          <w:sz w:val="18"/>
          <w:szCs w:val="18"/>
        </w:rPr>
      </w:pPr>
      <w:r w:rsidRPr="001D1883">
        <w:rPr>
          <w:rFonts w:ascii="Verdana" w:hAnsi="Verdana"/>
          <w:sz w:val="18"/>
          <w:szCs w:val="18"/>
        </w:rPr>
        <w:t xml:space="preserve">7.3 </w:t>
      </w:r>
      <w:r w:rsidRPr="001D1883">
        <w:rPr>
          <w:rFonts w:ascii="Verdana" w:hAnsi="Verdana"/>
          <w:sz w:val="18"/>
          <w:szCs w:val="18"/>
        </w:rPr>
        <w:tab/>
        <w:t xml:space="preserve">Εντός </w:t>
      </w:r>
      <w:r w:rsidR="00D14DB2">
        <w:rPr>
          <w:rFonts w:ascii="Verdana" w:hAnsi="Verdana"/>
          <w:sz w:val="18"/>
          <w:szCs w:val="18"/>
        </w:rPr>
        <w:t>πέντε</w:t>
      </w:r>
      <w:r w:rsidRPr="001D1883">
        <w:rPr>
          <w:rFonts w:ascii="Verdana" w:hAnsi="Verdana"/>
          <w:sz w:val="18"/>
          <w:szCs w:val="18"/>
        </w:rPr>
        <w:t xml:space="preserve"> </w:t>
      </w:r>
      <w:r w:rsidR="00C12DFC" w:rsidRPr="001D1883">
        <w:rPr>
          <w:rFonts w:ascii="Verdana" w:hAnsi="Verdana"/>
          <w:sz w:val="18"/>
          <w:szCs w:val="18"/>
        </w:rPr>
        <w:t>(</w:t>
      </w:r>
      <w:r w:rsidR="00D14DB2">
        <w:rPr>
          <w:rFonts w:ascii="Verdana" w:hAnsi="Verdana"/>
          <w:sz w:val="18"/>
          <w:szCs w:val="18"/>
        </w:rPr>
        <w:t>5</w:t>
      </w:r>
      <w:r w:rsidRPr="001D1883">
        <w:rPr>
          <w:rFonts w:ascii="Verdana" w:hAnsi="Verdana"/>
          <w:sz w:val="18"/>
          <w:szCs w:val="18"/>
        </w:rPr>
        <w:t xml:space="preserve">) </w:t>
      </w:r>
      <w:r w:rsidRPr="001D1883">
        <w:rPr>
          <w:rFonts w:ascii="Verdana" w:hAnsi="Verdana"/>
          <w:b/>
          <w:sz w:val="18"/>
          <w:szCs w:val="18"/>
        </w:rPr>
        <w:t>Εργασίμων Ημερών</w:t>
      </w:r>
      <w:r w:rsidRPr="001D1883">
        <w:rPr>
          <w:rFonts w:ascii="Verdana" w:hAnsi="Verdana"/>
          <w:sz w:val="18"/>
          <w:szCs w:val="18"/>
        </w:rPr>
        <w:t xml:space="preserve"> από την ημερομηνία οποιασδήποτε μερικής ή ολικής κατάπτωσης της ως άνω εγγύησης καλής εκτέλεσης, ο </w:t>
      </w:r>
      <w:r w:rsidRPr="001D1883">
        <w:rPr>
          <w:rFonts w:ascii="Verdana" w:hAnsi="Verdana"/>
          <w:b/>
          <w:sz w:val="18"/>
          <w:szCs w:val="18"/>
        </w:rPr>
        <w:t>Αγοραστής</w:t>
      </w:r>
      <w:r w:rsidRPr="001D1883">
        <w:rPr>
          <w:rFonts w:ascii="Verdana" w:hAnsi="Verdana"/>
          <w:sz w:val="18"/>
          <w:szCs w:val="18"/>
        </w:rPr>
        <w:t xml:space="preserve"> υποχρεούται να χορηγήσει στον </w:t>
      </w:r>
      <w:r w:rsidRPr="001D1883">
        <w:rPr>
          <w:rFonts w:ascii="Verdana" w:hAnsi="Verdana"/>
          <w:b/>
          <w:sz w:val="18"/>
          <w:szCs w:val="18"/>
        </w:rPr>
        <w:t xml:space="preserve">Πωλητή </w:t>
      </w:r>
      <w:r w:rsidRPr="001D1883">
        <w:rPr>
          <w:rFonts w:ascii="Verdana" w:hAnsi="Verdana"/>
          <w:sz w:val="18"/>
          <w:szCs w:val="18"/>
        </w:rPr>
        <w:t>νέα</w:t>
      </w:r>
      <w:r w:rsidRPr="001D1883">
        <w:rPr>
          <w:rFonts w:ascii="Verdana" w:hAnsi="Verdana"/>
          <w:b/>
          <w:sz w:val="18"/>
          <w:szCs w:val="18"/>
        </w:rPr>
        <w:t xml:space="preserve"> </w:t>
      </w:r>
      <w:r w:rsidRPr="001D1883">
        <w:rPr>
          <w:rFonts w:ascii="Verdana" w:hAnsi="Verdana"/>
          <w:sz w:val="18"/>
          <w:szCs w:val="18"/>
        </w:rPr>
        <w:t xml:space="preserve">εγγύηση (εγγυητική επιστολή ή χρηματική εγγυοδοσία), ώστε κάθε φορά να καλύπτεται πλήρως το ποσό που προσδιορίζεται ανωτέρω. Η άρνηση ή/και η καθυστέρηση παράδοσης, ανανέωσης ή συμπλήρωσης της αρχικής ή της εκάστοτε απαιτούμενης εγγύησης καλής εκτέλεσης συνιστά λόγο αυτοδίκαιης κατάπτωσης υπέρ του </w:t>
      </w:r>
      <w:r w:rsidRPr="001D1883">
        <w:rPr>
          <w:rFonts w:ascii="Verdana" w:hAnsi="Verdana"/>
          <w:b/>
          <w:sz w:val="18"/>
          <w:szCs w:val="18"/>
        </w:rPr>
        <w:t xml:space="preserve">Πωλητή </w:t>
      </w:r>
      <w:r w:rsidRPr="001D1883">
        <w:rPr>
          <w:rFonts w:ascii="Verdana" w:hAnsi="Verdana"/>
          <w:sz w:val="18"/>
          <w:szCs w:val="18"/>
        </w:rPr>
        <w:t xml:space="preserve">της εκάστοτε ευρισκομένης εις χείρας του εγγύησης, διακοπής παραδόσεων του </w:t>
      </w:r>
      <w:r w:rsidRPr="001D1883">
        <w:rPr>
          <w:rFonts w:ascii="Verdana" w:hAnsi="Verdana"/>
          <w:b/>
          <w:sz w:val="18"/>
          <w:szCs w:val="18"/>
        </w:rPr>
        <w:t>Φυσικού Αερίου</w:t>
      </w:r>
      <w:r w:rsidRPr="001D1883">
        <w:rPr>
          <w:rFonts w:ascii="Verdana" w:hAnsi="Verdana"/>
          <w:sz w:val="18"/>
          <w:szCs w:val="18"/>
        </w:rPr>
        <w:t xml:space="preserve"> (κατ’ άρθ. </w:t>
      </w:r>
      <w:r w:rsidRPr="001D1883">
        <w:rPr>
          <w:rFonts w:ascii="Verdana" w:hAnsi="Verdana"/>
          <w:sz w:val="18"/>
          <w:szCs w:val="18"/>
        </w:rPr>
        <w:lastRenderedPageBreak/>
        <w:t>6.</w:t>
      </w:r>
      <w:r w:rsidR="00537F79" w:rsidRPr="001D1883">
        <w:rPr>
          <w:rFonts w:ascii="Verdana" w:hAnsi="Verdana"/>
          <w:sz w:val="18"/>
          <w:szCs w:val="18"/>
        </w:rPr>
        <w:t>5</w:t>
      </w:r>
      <w:r w:rsidRPr="001D1883">
        <w:rPr>
          <w:rFonts w:ascii="Verdana" w:hAnsi="Verdana"/>
          <w:sz w:val="18"/>
          <w:szCs w:val="18"/>
        </w:rPr>
        <w:t xml:space="preserve">) ή/ και καταγγελίας της παρούσας </w:t>
      </w:r>
      <w:r w:rsidR="00833C6A" w:rsidRPr="001D1883">
        <w:rPr>
          <w:rFonts w:ascii="Verdana" w:hAnsi="Verdana"/>
          <w:b/>
          <w:sz w:val="18"/>
          <w:szCs w:val="18"/>
        </w:rPr>
        <w:t>Σύμβασης Δημοπρασίας</w:t>
      </w:r>
      <w:r w:rsidRPr="001D1883">
        <w:rPr>
          <w:rFonts w:ascii="Verdana" w:hAnsi="Verdana"/>
          <w:b/>
          <w:sz w:val="18"/>
          <w:szCs w:val="18"/>
        </w:rPr>
        <w:t xml:space="preserve"> </w:t>
      </w:r>
      <w:r w:rsidRPr="001D1883">
        <w:rPr>
          <w:rFonts w:ascii="Verdana" w:hAnsi="Verdana"/>
          <w:sz w:val="18"/>
          <w:szCs w:val="18"/>
        </w:rPr>
        <w:t xml:space="preserve">από τον </w:t>
      </w:r>
      <w:r w:rsidRPr="001D1883">
        <w:rPr>
          <w:rFonts w:ascii="Verdana" w:hAnsi="Verdana"/>
          <w:b/>
          <w:sz w:val="18"/>
          <w:szCs w:val="18"/>
        </w:rPr>
        <w:t>Πωλητή</w:t>
      </w:r>
      <w:r w:rsidRPr="001D1883">
        <w:rPr>
          <w:rFonts w:ascii="Verdana" w:hAnsi="Verdana"/>
          <w:sz w:val="18"/>
          <w:szCs w:val="18"/>
        </w:rPr>
        <w:t xml:space="preserve"> (κατ’ άρθ. 11). Σε περίπτωση κατάπτωσης της εγγύησης αποκλειστικά και μόνο λόγω μη εμπρόθεσμης ανανέωσης ή συμπλήρωσης αυτής από τον </w:t>
      </w:r>
      <w:r w:rsidRPr="001D1883">
        <w:rPr>
          <w:rFonts w:ascii="Verdana" w:hAnsi="Verdana"/>
          <w:b/>
          <w:sz w:val="18"/>
          <w:szCs w:val="18"/>
        </w:rPr>
        <w:t>Αγοραστή</w:t>
      </w:r>
      <w:r w:rsidRPr="001D1883">
        <w:rPr>
          <w:rFonts w:ascii="Verdana" w:hAnsi="Verdana"/>
          <w:sz w:val="18"/>
          <w:szCs w:val="18"/>
        </w:rPr>
        <w:t xml:space="preserve">, το ποσό που ρευστοποιείται από την κατάπτωση αυτής θα </w:t>
      </w:r>
      <w:proofErr w:type="spellStart"/>
      <w:r w:rsidRPr="001D1883">
        <w:rPr>
          <w:rFonts w:ascii="Verdana" w:hAnsi="Verdana"/>
          <w:sz w:val="18"/>
          <w:szCs w:val="18"/>
        </w:rPr>
        <w:t>παρακρατείται</w:t>
      </w:r>
      <w:proofErr w:type="spellEnd"/>
      <w:r w:rsidRPr="001D1883">
        <w:rPr>
          <w:rFonts w:ascii="Verdana" w:hAnsi="Verdana"/>
          <w:sz w:val="18"/>
          <w:szCs w:val="18"/>
        </w:rPr>
        <w:t xml:space="preserve"> από τον </w:t>
      </w:r>
      <w:r w:rsidRPr="001D1883">
        <w:rPr>
          <w:rFonts w:ascii="Verdana" w:hAnsi="Verdana"/>
          <w:b/>
          <w:sz w:val="18"/>
          <w:szCs w:val="18"/>
        </w:rPr>
        <w:t>Πωλητή</w:t>
      </w:r>
      <w:r w:rsidRPr="001D1883">
        <w:rPr>
          <w:rFonts w:ascii="Verdana" w:hAnsi="Verdana"/>
          <w:sz w:val="18"/>
          <w:szCs w:val="18"/>
        </w:rPr>
        <w:t xml:space="preserve"> ως εγγύηση, μέχρις ότου ο </w:t>
      </w:r>
      <w:r w:rsidRPr="001D1883">
        <w:rPr>
          <w:rFonts w:ascii="Verdana" w:hAnsi="Verdana"/>
          <w:b/>
          <w:sz w:val="18"/>
          <w:szCs w:val="18"/>
        </w:rPr>
        <w:t>Αγοραστής</w:t>
      </w:r>
      <w:r w:rsidRPr="001D1883">
        <w:rPr>
          <w:rFonts w:ascii="Verdana" w:hAnsi="Verdana"/>
          <w:sz w:val="18"/>
          <w:szCs w:val="18"/>
        </w:rPr>
        <w:t xml:space="preserve"> παραδώσει στον </w:t>
      </w:r>
      <w:r w:rsidRPr="001D1883">
        <w:rPr>
          <w:rFonts w:ascii="Verdana" w:hAnsi="Verdana"/>
          <w:b/>
          <w:sz w:val="18"/>
          <w:szCs w:val="18"/>
        </w:rPr>
        <w:t>Πωλητή</w:t>
      </w:r>
      <w:r w:rsidRPr="001D1883">
        <w:rPr>
          <w:rFonts w:ascii="Verdana" w:hAnsi="Verdana"/>
          <w:sz w:val="18"/>
          <w:szCs w:val="18"/>
        </w:rPr>
        <w:t xml:space="preserve"> την προσήκουσα εγγύηση, οπότε το ποσό αυτό θα επιστρέφεται στον </w:t>
      </w:r>
      <w:r w:rsidRPr="001D1883">
        <w:rPr>
          <w:rFonts w:ascii="Verdana" w:hAnsi="Verdana"/>
          <w:b/>
          <w:sz w:val="18"/>
          <w:szCs w:val="18"/>
        </w:rPr>
        <w:t>Αγοραστή</w:t>
      </w:r>
      <w:r w:rsidRPr="001D1883">
        <w:rPr>
          <w:rFonts w:ascii="Verdana" w:hAnsi="Verdana"/>
          <w:sz w:val="18"/>
          <w:szCs w:val="18"/>
        </w:rPr>
        <w:t xml:space="preserve">, εκτός εάν, εν τω μεταξύ, έχει συμψηφιστεί με έτερες ληξιπρόθεσμες και απαιτητές οφειλές του </w:t>
      </w:r>
      <w:r w:rsidRPr="001D1883">
        <w:rPr>
          <w:rFonts w:ascii="Verdana" w:hAnsi="Verdana"/>
          <w:b/>
          <w:sz w:val="18"/>
          <w:szCs w:val="18"/>
        </w:rPr>
        <w:t>Αγοραστή</w:t>
      </w:r>
      <w:r w:rsidRPr="001D1883">
        <w:rPr>
          <w:rFonts w:ascii="Verdana" w:hAnsi="Verdana"/>
          <w:sz w:val="18"/>
          <w:szCs w:val="18"/>
        </w:rPr>
        <w:t xml:space="preserve"> από την παρούσα </w:t>
      </w:r>
      <w:r w:rsidR="00833C6A" w:rsidRPr="001D1883">
        <w:rPr>
          <w:rFonts w:ascii="Verdana" w:hAnsi="Verdana"/>
          <w:b/>
          <w:sz w:val="18"/>
          <w:szCs w:val="18"/>
        </w:rPr>
        <w:t>Σύμβαση Δημοπρασίας</w:t>
      </w:r>
      <w:r w:rsidRPr="001D1883">
        <w:rPr>
          <w:rFonts w:ascii="Verdana" w:hAnsi="Verdana"/>
          <w:sz w:val="18"/>
          <w:szCs w:val="18"/>
        </w:rPr>
        <w:t>.</w:t>
      </w:r>
    </w:p>
    <w:p w:rsidR="00171D66" w:rsidRPr="001D1883" w:rsidRDefault="00171D66" w:rsidP="00612A35">
      <w:pPr>
        <w:ind w:left="284" w:hanging="568"/>
        <w:jc w:val="both"/>
        <w:rPr>
          <w:rFonts w:ascii="Verdana" w:hAnsi="Verdana"/>
          <w:b/>
          <w:sz w:val="18"/>
          <w:szCs w:val="18"/>
        </w:rPr>
      </w:pPr>
    </w:p>
    <w:p w:rsidR="00906A01" w:rsidRPr="001D1883" w:rsidRDefault="00906A01" w:rsidP="00612A35">
      <w:pPr>
        <w:ind w:left="284" w:hanging="568"/>
        <w:jc w:val="both"/>
        <w:rPr>
          <w:rFonts w:ascii="Verdana" w:hAnsi="Verdana"/>
          <w:b/>
          <w:sz w:val="18"/>
          <w:szCs w:val="18"/>
        </w:rPr>
      </w:pPr>
      <w:r w:rsidRPr="001D1883">
        <w:rPr>
          <w:rFonts w:ascii="Verdana" w:hAnsi="Verdana"/>
          <w:sz w:val="18"/>
          <w:szCs w:val="18"/>
        </w:rPr>
        <w:t>7.4</w:t>
      </w:r>
      <w:r w:rsidRPr="001D1883">
        <w:rPr>
          <w:rFonts w:ascii="Verdana" w:hAnsi="Verdana"/>
          <w:sz w:val="18"/>
          <w:szCs w:val="18"/>
        </w:rPr>
        <w:tab/>
        <w:t xml:space="preserve">Η ως άνω εγγυητική επιστολή καλής εκτέλεσης πρέπει να είναι σύμφωνη κατά περιεχόμενο με το υπόδειγμα του </w:t>
      </w:r>
      <w:r w:rsidRPr="001D1883">
        <w:rPr>
          <w:rFonts w:ascii="Verdana" w:hAnsi="Verdana"/>
          <w:bCs/>
          <w:sz w:val="18"/>
          <w:szCs w:val="18"/>
        </w:rPr>
        <w:t>Παραρτήματος 1</w:t>
      </w:r>
      <w:r w:rsidRPr="001D1883">
        <w:rPr>
          <w:rFonts w:ascii="Verdana" w:hAnsi="Verdana"/>
          <w:sz w:val="18"/>
          <w:szCs w:val="18"/>
        </w:rPr>
        <w:t xml:space="preserve"> της παρούσας και να έχει διάρκεια έως την 3</w:t>
      </w:r>
      <w:r w:rsidR="00CE6D72">
        <w:rPr>
          <w:rFonts w:ascii="Verdana" w:hAnsi="Verdana"/>
          <w:sz w:val="18"/>
          <w:szCs w:val="18"/>
        </w:rPr>
        <w:t>1</w:t>
      </w:r>
      <w:r w:rsidR="00851787" w:rsidRPr="001D1883">
        <w:rPr>
          <w:rFonts w:ascii="Verdana" w:hAnsi="Verdana"/>
          <w:sz w:val="18"/>
          <w:szCs w:val="18"/>
        </w:rPr>
        <w:t>.</w:t>
      </w:r>
      <w:r w:rsidR="00681E5F" w:rsidRPr="001D1883">
        <w:rPr>
          <w:rFonts w:ascii="Verdana" w:hAnsi="Verdana"/>
          <w:sz w:val="18"/>
          <w:szCs w:val="18"/>
        </w:rPr>
        <w:t>0</w:t>
      </w:r>
      <w:r w:rsidR="00CE6D72">
        <w:rPr>
          <w:rFonts w:ascii="Verdana" w:hAnsi="Verdana"/>
          <w:sz w:val="18"/>
          <w:szCs w:val="18"/>
        </w:rPr>
        <w:t>7</w:t>
      </w:r>
      <w:r w:rsidRPr="001D1883">
        <w:rPr>
          <w:rFonts w:ascii="Verdana" w:hAnsi="Verdana"/>
          <w:sz w:val="18"/>
          <w:szCs w:val="18"/>
        </w:rPr>
        <w:t>.20</w:t>
      </w:r>
      <w:r w:rsidR="002A7F4F">
        <w:rPr>
          <w:rFonts w:ascii="Verdana" w:hAnsi="Verdana"/>
          <w:sz w:val="18"/>
          <w:szCs w:val="18"/>
        </w:rPr>
        <w:t>19</w:t>
      </w:r>
      <w:r w:rsidRPr="001D1883">
        <w:rPr>
          <w:rFonts w:ascii="Verdana" w:hAnsi="Verdana"/>
          <w:sz w:val="18"/>
          <w:szCs w:val="18"/>
        </w:rPr>
        <w:t xml:space="preserve">. Ο </w:t>
      </w:r>
      <w:r w:rsidRPr="001D1883">
        <w:rPr>
          <w:rFonts w:ascii="Verdana" w:hAnsi="Verdana"/>
          <w:b/>
          <w:sz w:val="18"/>
          <w:szCs w:val="18"/>
        </w:rPr>
        <w:t>Αγοραστής</w:t>
      </w:r>
      <w:r w:rsidRPr="001D1883">
        <w:rPr>
          <w:rFonts w:ascii="Verdana" w:hAnsi="Verdana"/>
          <w:sz w:val="18"/>
          <w:szCs w:val="18"/>
        </w:rPr>
        <w:t xml:space="preserve"> υποχρεούται να παρατείνει την διάρκεια της εγγυητικής επιστολής επί ποινή κατάπτωσης αυτής, κατόπιν αιτιολογημένου αιτήματος του Πωλητή, έως την ολοκλήρωση οποιασδήποτε </w:t>
      </w:r>
      <w:proofErr w:type="spellStart"/>
      <w:r w:rsidRPr="001D1883">
        <w:rPr>
          <w:rFonts w:ascii="Verdana" w:hAnsi="Verdana"/>
          <w:sz w:val="18"/>
          <w:szCs w:val="18"/>
        </w:rPr>
        <w:t>εκκρεμούσας</w:t>
      </w:r>
      <w:proofErr w:type="spellEnd"/>
      <w:r w:rsidRPr="001D1883">
        <w:rPr>
          <w:rFonts w:ascii="Verdana" w:hAnsi="Verdana"/>
          <w:sz w:val="18"/>
          <w:szCs w:val="18"/>
        </w:rPr>
        <w:t xml:space="preserve">, για οποιονδήποτε λόγο, εκκαθάρισης της παρούσας </w:t>
      </w:r>
      <w:r w:rsidRPr="001D1883">
        <w:rPr>
          <w:rFonts w:ascii="Verdana" w:hAnsi="Verdana"/>
          <w:b/>
          <w:sz w:val="18"/>
          <w:szCs w:val="18"/>
        </w:rPr>
        <w:t xml:space="preserve">Σύμβασης </w:t>
      </w:r>
      <w:r w:rsidR="002F0541" w:rsidRPr="001D1883">
        <w:rPr>
          <w:rFonts w:ascii="Verdana" w:hAnsi="Verdana"/>
          <w:b/>
          <w:sz w:val="18"/>
          <w:szCs w:val="18"/>
        </w:rPr>
        <w:t>Δημοπρασίας</w:t>
      </w:r>
      <w:r w:rsidR="002F0541" w:rsidRPr="001D1883">
        <w:rPr>
          <w:rFonts w:ascii="Verdana" w:hAnsi="Verdana"/>
          <w:sz w:val="18"/>
          <w:szCs w:val="18"/>
        </w:rPr>
        <w:t xml:space="preserve"> </w:t>
      </w:r>
      <w:r w:rsidRPr="001D1883">
        <w:rPr>
          <w:rFonts w:ascii="Verdana" w:hAnsi="Verdana"/>
          <w:sz w:val="18"/>
          <w:szCs w:val="18"/>
        </w:rPr>
        <w:t xml:space="preserve">ή/και την ολοσχερή εξόφληση οποιασδήποτε οφειλής του προς τον </w:t>
      </w:r>
      <w:r w:rsidRPr="001D1883">
        <w:rPr>
          <w:rFonts w:ascii="Verdana" w:hAnsi="Verdana"/>
          <w:b/>
          <w:sz w:val="18"/>
          <w:szCs w:val="18"/>
        </w:rPr>
        <w:t>Πωλητή.</w:t>
      </w:r>
    </w:p>
    <w:p w:rsidR="00171D66" w:rsidRPr="001D1883" w:rsidRDefault="00171D66" w:rsidP="00612A35">
      <w:pPr>
        <w:ind w:left="464" w:hanging="568"/>
        <w:jc w:val="both"/>
        <w:rPr>
          <w:rFonts w:ascii="Verdana" w:hAnsi="Verdana"/>
          <w:b/>
          <w:sz w:val="18"/>
          <w:szCs w:val="18"/>
        </w:rPr>
      </w:pPr>
    </w:p>
    <w:p w:rsidR="002647BF" w:rsidRPr="001D1883" w:rsidRDefault="002647BF" w:rsidP="00612A35">
      <w:pPr>
        <w:ind w:left="464" w:hanging="568"/>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8.</w:t>
      </w:r>
      <w:r w:rsidRPr="001D1883">
        <w:rPr>
          <w:rFonts w:ascii="Verdana" w:hAnsi="Verdana"/>
          <w:b/>
          <w:sz w:val="18"/>
          <w:szCs w:val="18"/>
        </w:rPr>
        <w:tab/>
        <w:t>Ευθύνη και αποζημίωση</w:t>
      </w:r>
    </w:p>
    <w:p w:rsidR="005E2309" w:rsidRPr="001D1883" w:rsidRDefault="00717DA0" w:rsidP="005E2309">
      <w:pPr>
        <w:ind w:left="284"/>
        <w:jc w:val="both"/>
        <w:rPr>
          <w:rFonts w:ascii="Verdana" w:hAnsi="Verdana"/>
          <w:sz w:val="18"/>
          <w:szCs w:val="18"/>
        </w:rPr>
      </w:pPr>
      <w:r w:rsidRPr="001D1883">
        <w:rPr>
          <w:rFonts w:ascii="Verdana" w:hAnsi="Verdana"/>
          <w:sz w:val="18"/>
          <w:szCs w:val="18"/>
        </w:rPr>
        <w:t>Σε</w:t>
      </w:r>
      <w:r w:rsidR="008964FB" w:rsidRPr="001D1883">
        <w:rPr>
          <w:rFonts w:ascii="Verdana" w:hAnsi="Verdana"/>
          <w:sz w:val="18"/>
          <w:szCs w:val="18"/>
        </w:rPr>
        <w:t xml:space="preserve"> </w:t>
      </w:r>
      <w:r w:rsidR="00171D66" w:rsidRPr="001D1883">
        <w:rPr>
          <w:rFonts w:ascii="Verdana" w:hAnsi="Verdana"/>
          <w:sz w:val="18"/>
          <w:szCs w:val="18"/>
          <w:lang w:val="x-none"/>
        </w:rPr>
        <w:t xml:space="preserve">όλες τις περιπτώσεις αδυναμίας να παραδοθούν οι </w:t>
      </w:r>
      <w:r w:rsidR="00171D66" w:rsidRPr="001D1883">
        <w:rPr>
          <w:rFonts w:ascii="Verdana" w:hAnsi="Verdana"/>
          <w:b/>
          <w:sz w:val="18"/>
          <w:szCs w:val="18"/>
          <w:lang w:val="x-none"/>
        </w:rPr>
        <w:t>Ορθώς Δηλωμένες Ποσότητες</w:t>
      </w:r>
      <w:r w:rsidR="00171D66" w:rsidRPr="001D1883">
        <w:rPr>
          <w:rFonts w:ascii="Verdana" w:hAnsi="Verdana"/>
          <w:sz w:val="18"/>
          <w:szCs w:val="18"/>
          <w:lang w:val="x-none"/>
        </w:rPr>
        <w:t xml:space="preserve"> </w:t>
      </w:r>
      <w:r w:rsidR="00171D66" w:rsidRPr="001D1883">
        <w:rPr>
          <w:rFonts w:ascii="Verdana" w:hAnsi="Verdana"/>
          <w:sz w:val="18"/>
          <w:szCs w:val="18"/>
        </w:rPr>
        <w:t xml:space="preserve">καθώς και σε κάθε άλλη περίπτωση </w:t>
      </w:r>
      <w:r w:rsidR="00171D66" w:rsidRPr="001D1883">
        <w:rPr>
          <w:rFonts w:ascii="Verdana" w:hAnsi="Verdana"/>
          <w:sz w:val="18"/>
          <w:szCs w:val="18"/>
          <w:lang w:val="x-none"/>
        </w:rPr>
        <w:t xml:space="preserve">τυχόν </w:t>
      </w:r>
      <w:r w:rsidR="00171D66" w:rsidRPr="001D1883">
        <w:rPr>
          <w:rFonts w:ascii="Verdana" w:hAnsi="Verdana"/>
          <w:sz w:val="18"/>
          <w:szCs w:val="18"/>
        </w:rPr>
        <w:t>αξίωσης</w:t>
      </w:r>
      <w:r w:rsidR="00171D66" w:rsidRPr="001D1883">
        <w:rPr>
          <w:rFonts w:ascii="Verdana" w:hAnsi="Verdana"/>
          <w:sz w:val="18"/>
          <w:szCs w:val="18"/>
          <w:lang w:val="x-none"/>
        </w:rPr>
        <w:t xml:space="preserve"> του </w:t>
      </w:r>
      <w:r w:rsidR="00171D66" w:rsidRPr="001D1883">
        <w:rPr>
          <w:rFonts w:ascii="Verdana" w:hAnsi="Verdana"/>
          <w:b/>
          <w:sz w:val="18"/>
          <w:szCs w:val="18"/>
          <w:lang w:val="x-none"/>
        </w:rPr>
        <w:t>Αγοραστή</w:t>
      </w:r>
      <w:r w:rsidR="00171D66" w:rsidRPr="001D1883">
        <w:rPr>
          <w:rFonts w:ascii="Verdana" w:hAnsi="Verdana"/>
          <w:sz w:val="18"/>
          <w:szCs w:val="18"/>
          <w:lang w:val="x-none"/>
        </w:rPr>
        <w:t xml:space="preserve"> που απορρέ</w:t>
      </w:r>
      <w:r w:rsidR="00171D66" w:rsidRPr="001D1883">
        <w:rPr>
          <w:rFonts w:ascii="Verdana" w:hAnsi="Verdana"/>
          <w:sz w:val="18"/>
          <w:szCs w:val="18"/>
        </w:rPr>
        <w:t>ει</w:t>
      </w:r>
      <w:r w:rsidR="00171D66" w:rsidRPr="001D1883">
        <w:rPr>
          <w:rFonts w:ascii="Verdana" w:hAnsi="Verdana"/>
          <w:sz w:val="18"/>
          <w:szCs w:val="18"/>
          <w:lang w:val="x-none"/>
        </w:rPr>
        <w:t xml:space="preserve"> από παραβ</w:t>
      </w:r>
      <w:r w:rsidR="00171D66" w:rsidRPr="001D1883">
        <w:rPr>
          <w:rFonts w:ascii="Verdana" w:hAnsi="Verdana"/>
          <w:sz w:val="18"/>
          <w:szCs w:val="18"/>
        </w:rPr>
        <w:t>ίαση</w:t>
      </w:r>
      <w:r w:rsidR="00171D66" w:rsidRPr="001D1883">
        <w:rPr>
          <w:rFonts w:ascii="Verdana" w:hAnsi="Verdana"/>
          <w:sz w:val="18"/>
          <w:szCs w:val="18"/>
          <w:lang w:val="x-none"/>
        </w:rPr>
        <w:t xml:space="preserve"> της παρούσας </w:t>
      </w:r>
      <w:r w:rsidR="00171D66" w:rsidRPr="001D1883">
        <w:rPr>
          <w:rFonts w:ascii="Verdana" w:hAnsi="Verdana"/>
          <w:b/>
          <w:sz w:val="18"/>
          <w:szCs w:val="18"/>
          <w:lang w:val="x-none"/>
        </w:rPr>
        <w:t>Σύμβασης</w:t>
      </w:r>
      <w:r w:rsidR="00BC4C57" w:rsidRPr="001D1883">
        <w:rPr>
          <w:rFonts w:ascii="Verdana" w:hAnsi="Verdana"/>
          <w:b/>
          <w:sz w:val="18"/>
          <w:szCs w:val="18"/>
        </w:rPr>
        <w:t xml:space="preserve"> Δημοπρασίας</w:t>
      </w:r>
      <w:r w:rsidR="00171D66" w:rsidRPr="001D1883">
        <w:rPr>
          <w:rFonts w:ascii="Verdana" w:hAnsi="Verdana"/>
          <w:b/>
          <w:sz w:val="18"/>
          <w:szCs w:val="18"/>
          <w:lang w:val="x-none"/>
        </w:rPr>
        <w:t xml:space="preserve"> </w:t>
      </w:r>
      <w:r w:rsidR="00171D66" w:rsidRPr="001D1883">
        <w:rPr>
          <w:rFonts w:ascii="Verdana" w:hAnsi="Verdana"/>
          <w:sz w:val="18"/>
          <w:szCs w:val="18"/>
          <w:lang w:val="x-none"/>
        </w:rPr>
        <w:t xml:space="preserve">ή εν γένει </w:t>
      </w:r>
      <w:r w:rsidR="000310E0" w:rsidRPr="001D1883">
        <w:rPr>
          <w:rFonts w:ascii="Verdana" w:hAnsi="Verdana"/>
          <w:sz w:val="18"/>
          <w:szCs w:val="18"/>
        </w:rPr>
        <w:t>σχετίζεται</w:t>
      </w:r>
      <w:r w:rsidR="00171D66" w:rsidRPr="001D1883">
        <w:rPr>
          <w:rFonts w:ascii="Verdana" w:hAnsi="Verdana"/>
          <w:sz w:val="18"/>
          <w:szCs w:val="18"/>
          <w:lang w:val="x-none"/>
        </w:rPr>
        <w:t xml:space="preserve"> </w:t>
      </w:r>
      <w:r w:rsidR="00171D66" w:rsidRPr="001D1883">
        <w:rPr>
          <w:rFonts w:ascii="Verdana" w:hAnsi="Verdana"/>
          <w:sz w:val="18"/>
          <w:szCs w:val="18"/>
        </w:rPr>
        <w:t xml:space="preserve">με </w:t>
      </w:r>
      <w:r w:rsidR="00171D66" w:rsidRPr="001D1883">
        <w:rPr>
          <w:rFonts w:ascii="Verdana" w:hAnsi="Verdana"/>
          <w:sz w:val="18"/>
          <w:szCs w:val="18"/>
          <w:lang w:val="x-none"/>
        </w:rPr>
        <w:t>και απορρέ</w:t>
      </w:r>
      <w:r w:rsidR="00171D66" w:rsidRPr="001D1883">
        <w:rPr>
          <w:rFonts w:ascii="Verdana" w:hAnsi="Verdana"/>
          <w:sz w:val="18"/>
          <w:szCs w:val="18"/>
        </w:rPr>
        <w:t>ει</w:t>
      </w:r>
      <w:r w:rsidR="00171D66" w:rsidRPr="001D1883">
        <w:rPr>
          <w:rFonts w:ascii="Verdana" w:hAnsi="Verdana"/>
          <w:sz w:val="18"/>
          <w:szCs w:val="18"/>
          <w:lang w:val="x-none"/>
        </w:rPr>
        <w:t xml:space="preserve"> από τη λειτουργία και εφαρμογή </w:t>
      </w:r>
      <w:r w:rsidR="002647BF" w:rsidRPr="001D1883">
        <w:rPr>
          <w:rFonts w:ascii="Verdana" w:hAnsi="Verdana"/>
          <w:sz w:val="18"/>
          <w:szCs w:val="18"/>
          <w:lang w:val="x-none"/>
        </w:rPr>
        <w:t>της</w:t>
      </w:r>
      <w:r w:rsidR="002647BF" w:rsidRPr="001D1883">
        <w:rPr>
          <w:rFonts w:ascii="Verdana" w:hAnsi="Verdana"/>
          <w:sz w:val="18"/>
          <w:szCs w:val="18"/>
        </w:rPr>
        <w:t>,</w:t>
      </w:r>
      <w:r w:rsidR="00C13126" w:rsidRPr="001D1883">
        <w:rPr>
          <w:rFonts w:ascii="Verdana" w:hAnsi="Verdana"/>
          <w:sz w:val="18"/>
          <w:szCs w:val="18"/>
        </w:rPr>
        <w:t xml:space="preserve"> </w:t>
      </w:r>
      <w:r w:rsidR="00171D66" w:rsidRPr="001D1883">
        <w:rPr>
          <w:rFonts w:ascii="Verdana" w:hAnsi="Verdana"/>
          <w:sz w:val="18"/>
          <w:szCs w:val="18"/>
          <w:lang w:val="x-none"/>
        </w:rPr>
        <w:t xml:space="preserve"> η συνολική ευθύνη του </w:t>
      </w:r>
      <w:r w:rsidR="00171D66" w:rsidRPr="001D1883">
        <w:rPr>
          <w:rFonts w:ascii="Verdana" w:hAnsi="Verdana"/>
          <w:b/>
          <w:sz w:val="18"/>
          <w:szCs w:val="18"/>
          <w:lang w:val="x-none"/>
        </w:rPr>
        <w:t>Πωλητή</w:t>
      </w:r>
      <w:r w:rsidR="00171D66" w:rsidRPr="001D1883">
        <w:rPr>
          <w:rFonts w:ascii="Verdana" w:hAnsi="Verdana"/>
          <w:sz w:val="18"/>
          <w:szCs w:val="18"/>
          <w:lang w:val="x-none"/>
        </w:rPr>
        <w:t xml:space="preserve"> για</w:t>
      </w:r>
      <w:r w:rsidR="00171D66" w:rsidRPr="001D1883">
        <w:rPr>
          <w:rFonts w:ascii="Verdana" w:hAnsi="Verdana"/>
          <w:sz w:val="18"/>
          <w:szCs w:val="18"/>
        </w:rPr>
        <w:t xml:space="preserve"> </w:t>
      </w:r>
      <w:r w:rsidR="00BC4C57" w:rsidRPr="001D1883">
        <w:rPr>
          <w:rFonts w:ascii="Verdana" w:hAnsi="Verdana"/>
          <w:sz w:val="18"/>
          <w:szCs w:val="18"/>
        </w:rPr>
        <w:t>τη</w:t>
      </w:r>
      <w:r w:rsidR="00BC4C57" w:rsidRPr="001D1883">
        <w:rPr>
          <w:rFonts w:ascii="Verdana" w:hAnsi="Verdana"/>
          <w:b/>
          <w:sz w:val="18"/>
          <w:szCs w:val="18"/>
        </w:rPr>
        <w:t xml:space="preserve"> Συμβατική Περίοδο</w:t>
      </w:r>
      <w:r w:rsidR="00171D66" w:rsidRPr="001D1883">
        <w:rPr>
          <w:rFonts w:ascii="Verdana" w:hAnsi="Verdana"/>
          <w:sz w:val="18"/>
          <w:szCs w:val="18"/>
        </w:rPr>
        <w:t xml:space="preserve"> της παρούσας </w:t>
      </w:r>
      <w:r w:rsidR="00833C6A" w:rsidRPr="001D1883">
        <w:rPr>
          <w:rFonts w:ascii="Verdana" w:hAnsi="Verdana"/>
          <w:b/>
          <w:sz w:val="18"/>
          <w:szCs w:val="18"/>
        </w:rPr>
        <w:t>Σύμβασης Δημοπρασίας</w:t>
      </w:r>
      <w:r w:rsidR="00171D66" w:rsidRPr="001D1883">
        <w:rPr>
          <w:rFonts w:ascii="Verdana" w:hAnsi="Verdana"/>
          <w:sz w:val="18"/>
          <w:szCs w:val="18"/>
          <w:lang w:val="x-none"/>
        </w:rPr>
        <w:t xml:space="preserve"> θα περιορίζεται και δεν θα υπερβαίνει σε καμία περίπτωση ποσό ίσο με το</w:t>
      </w:r>
      <w:r w:rsidR="00BC4C57" w:rsidRPr="001D1883">
        <w:rPr>
          <w:rFonts w:ascii="Verdana" w:hAnsi="Verdana"/>
          <w:sz w:val="18"/>
          <w:szCs w:val="18"/>
        </w:rPr>
        <w:t xml:space="preserve"> γινόμενο του δέκα τοις εκατό (10%) της </w:t>
      </w:r>
      <w:r w:rsidR="00BC4C57" w:rsidRPr="001D1883">
        <w:rPr>
          <w:rFonts w:ascii="Verdana" w:hAnsi="Verdana"/>
          <w:b/>
          <w:sz w:val="18"/>
          <w:szCs w:val="18"/>
        </w:rPr>
        <w:t>Συμβατικής</w:t>
      </w:r>
      <w:r w:rsidR="00BC4C57" w:rsidRPr="001D1883">
        <w:rPr>
          <w:rFonts w:ascii="Verdana" w:hAnsi="Verdana"/>
          <w:sz w:val="18"/>
          <w:szCs w:val="18"/>
        </w:rPr>
        <w:t xml:space="preserve"> </w:t>
      </w:r>
      <w:r w:rsidR="00BC4C57" w:rsidRPr="001D1883">
        <w:rPr>
          <w:rFonts w:ascii="Verdana" w:hAnsi="Verdana"/>
          <w:b/>
          <w:sz w:val="18"/>
          <w:szCs w:val="18"/>
        </w:rPr>
        <w:t>Ποσότητας</w:t>
      </w:r>
      <w:r w:rsidR="00BC4C57" w:rsidRPr="001D1883">
        <w:rPr>
          <w:rFonts w:ascii="Verdana" w:hAnsi="Verdana"/>
          <w:sz w:val="18"/>
          <w:szCs w:val="18"/>
        </w:rPr>
        <w:t xml:space="preserve"> της </w:t>
      </w:r>
      <w:r w:rsidR="00BC4C57" w:rsidRPr="001D1883">
        <w:rPr>
          <w:rFonts w:ascii="Verdana" w:hAnsi="Verdana"/>
          <w:b/>
          <w:sz w:val="18"/>
          <w:szCs w:val="18"/>
        </w:rPr>
        <w:t>Συμβατικής</w:t>
      </w:r>
      <w:r w:rsidR="00BC4C57" w:rsidRPr="001D1883">
        <w:rPr>
          <w:rFonts w:ascii="Verdana" w:hAnsi="Verdana"/>
          <w:sz w:val="18"/>
          <w:szCs w:val="18"/>
        </w:rPr>
        <w:t xml:space="preserve"> </w:t>
      </w:r>
      <w:r w:rsidR="00BC4C57" w:rsidRPr="001D1883">
        <w:rPr>
          <w:rFonts w:ascii="Verdana" w:hAnsi="Verdana"/>
          <w:b/>
          <w:sz w:val="18"/>
          <w:szCs w:val="18"/>
        </w:rPr>
        <w:t>Περιόδου</w:t>
      </w:r>
      <w:r w:rsidR="00BC4C57" w:rsidRPr="001D1883">
        <w:rPr>
          <w:rFonts w:ascii="Verdana" w:hAnsi="Verdana"/>
          <w:sz w:val="18"/>
          <w:szCs w:val="18"/>
        </w:rPr>
        <w:t xml:space="preserve"> εκφρασμένης σε </w:t>
      </w:r>
      <w:proofErr w:type="spellStart"/>
      <w:r w:rsidR="00877180" w:rsidRPr="001D1883">
        <w:rPr>
          <w:rFonts w:ascii="Verdana" w:hAnsi="Verdana"/>
          <w:sz w:val="18"/>
          <w:szCs w:val="18"/>
        </w:rPr>
        <w:t>kWh</w:t>
      </w:r>
      <w:proofErr w:type="spellEnd"/>
      <w:r w:rsidR="00BC4C57" w:rsidRPr="001D1883">
        <w:rPr>
          <w:rFonts w:ascii="Verdana" w:hAnsi="Verdana"/>
          <w:sz w:val="18"/>
          <w:szCs w:val="18"/>
        </w:rPr>
        <w:t xml:space="preserve">, </w:t>
      </w:r>
      <w:r w:rsidR="00BC4C57" w:rsidRPr="001D1883">
        <w:rPr>
          <w:rFonts w:ascii="Verdana" w:hAnsi="Verdana"/>
          <w:sz w:val="18"/>
          <w:szCs w:val="18"/>
          <w:lang w:val="x-none"/>
        </w:rPr>
        <w:t>επί το</w:t>
      </w:r>
      <w:r w:rsidR="00BC4C57" w:rsidRPr="001D1883">
        <w:rPr>
          <w:rFonts w:ascii="Verdana" w:hAnsi="Verdana"/>
          <w:sz w:val="18"/>
          <w:szCs w:val="18"/>
        </w:rPr>
        <w:t>ν</w:t>
      </w:r>
      <w:r w:rsidR="00BC4C57" w:rsidRPr="001D1883">
        <w:rPr>
          <w:rFonts w:ascii="Verdana" w:hAnsi="Verdana"/>
          <w:sz w:val="18"/>
          <w:szCs w:val="18"/>
          <w:lang w:val="x-none"/>
        </w:rPr>
        <w:t xml:space="preserve"> αριθμητικ</w:t>
      </w:r>
      <w:r w:rsidR="00BC4C57" w:rsidRPr="001D1883">
        <w:rPr>
          <w:rFonts w:ascii="Verdana" w:hAnsi="Verdana"/>
          <w:sz w:val="18"/>
          <w:szCs w:val="18"/>
        </w:rPr>
        <w:t xml:space="preserve">ό </w:t>
      </w:r>
      <w:r w:rsidR="00BC4C57" w:rsidRPr="001D1883">
        <w:rPr>
          <w:rFonts w:ascii="Verdana" w:hAnsi="Verdana"/>
          <w:sz w:val="18"/>
          <w:szCs w:val="18"/>
          <w:lang w:val="x-none"/>
        </w:rPr>
        <w:t>μέσο</w:t>
      </w:r>
      <w:r w:rsidR="00BC4C57" w:rsidRPr="001D1883">
        <w:rPr>
          <w:rFonts w:ascii="Verdana" w:hAnsi="Verdana"/>
          <w:sz w:val="18"/>
          <w:szCs w:val="18"/>
        </w:rPr>
        <w:t xml:space="preserve"> </w:t>
      </w:r>
      <w:r w:rsidR="00BC4C57" w:rsidRPr="001D1883">
        <w:rPr>
          <w:rFonts w:ascii="Verdana" w:hAnsi="Verdana"/>
          <w:sz w:val="18"/>
          <w:szCs w:val="18"/>
          <w:lang w:val="x-none"/>
        </w:rPr>
        <w:t xml:space="preserve">όρο των </w:t>
      </w:r>
      <w:r w:rsidR="00BC4C57" w:rsidRPr="001D1883">
        <w:rPr>
          <w:rFonts w:ascii="Verdana" w:hAnsi="Verdana"/>
          <w:b/>
          <w:sz w:val="18"/>
          <w:szCs w:val="18"/>
          <w:lang w:val="x-none"/>
        </w:rPr>
        <w:t>Συμβατικών</w:t>
      </w:r>
      <w:r w:rsidR="00BC4C57" w:rsidRPr="001D1883">
        <w:rPr>
          <w:rFonts w:ascii="Verdana" w:hAnsi="Verdana"/>
          <w:sz w:val="18"/>
          <w:szCs w:val="18"/>
          <w:lang w:val="x-none"/>
        </w:rPr>
        <w:t xml:space="preserve"> </w:t>
      </w:r>
      <w:r w:rsidR="00BC4C57" w:rsidRPr="001D1883">
        <w:rPr>
          <w:rFonts w:ascii="Verdana" w:hAnsi="Verdana"/>
          <w:b/>
          <w:sz w:val="18"/>
          <w:szCs w:val="18"/>
          <w:lang w:val="x-none"/>
        </w:rPr>
        <w:t xml:space="preserve">Τιμών </w:t>
      </w:r>
      <w:r w:rsidR="00BC4C57" w:rsidRPr="001D1883">
        <w:rPr>
          <w:rFonts w:ascii="Verdana" w:hAnsi="Verdana"/>
          <w:sz w:val="18"/>
          <w:szCs w:val="18"/>
          <w:lang w:val="x-none"/>
        </w:rPr>
        <w:t xml:space="preserve">που ίσχυσαν τελικά κάθε </w:t>
      </w:r>
      <w:r w:rsidR="00BC4C57" w:rsidRPr="001D1883">
        <w:rPr>
          <w:rFonts w:ascii="Verdana" w:hAnsi="Verdana"/>
          <w:b/>
          <w:sz w:val="18"/>
          <w:szCs w:val="18"/>
          <w:lang w:val="x-none"/>
        </w:rPr>
        <w:t>Μήνα</w:t>
      </w:r>
      <w:r w:rsidR="00BC4C57" w:rsidRPr="001D1883">
        <w:rPr>
          <w:rFonts w:ascii="Verdana" w:hAnsi="Verdana"/>
          <w:sz w:val="18"/>
          <w:szCs w:val="18"/>
          <w:lang w:val="x-none"/>
        </w:rPr>
        <w:t xml:space="preserve"> της </w:t>
      </w:r>
      <w:r w:rsidR="00BC4C57" w:rsidRPr="001D1883">
        <w:rPr>
          <w:rFonts w:ascii="Verdana" w:hAnsi="Verdana"/>
          <w:b/>
          <w:sz w:val="18"/>
          <w:szCs w:val="18"/>
          <w:lang w:val="x-none"/>
        </w:rPr>
        <w:t>Συμβατικής</w:t>
      </w:r>
      <w:r w:rsidR="00BC4C57" w:rsidRPr="001D1883">
        <w:rPr>
          <w:rFonts w:ascii="Verdana" w:hAnsi="Verdana"/>
          <w:sz w:val="18"/>
          <w:szCs w:val="18"/>
          <w:lang w:val="x-none"/>
        </w:rPr>
        <w:t xml:space="preserve"> </w:t>
      </w:r>
      <w:r w:rsidR="00BC4C57" w:rsidRPr="001D1883">
        <w:rPr>
          <w:rFonts w:ascii="Verdana" w:hAnsi="Verdana"/>
          <w:b/>
          <w:sz w:val="18"/>
          <w:szCs w:val="18"/>
          <w:lang w:val="x-none"/>
        </w:rPr>
        <w:t>Περιόδου</w:t>
      </w:r>
      <w:r w:rsidR="008A3DA6" w:rsidRPr="001D1883">
        <w:rPr>
          <w:rFonts w:ascii="Verdana" w:hAnsi="Verdana"/>
          <w:sz w:val="18"/>
          <w:szCs w:val="18"/>
        </w:rPr>
        <w:t>.</w:t>
      </w:r>
      <w:r w:rsidR="001138BA" w:rsidRPr="001D1883">
        <w:rPr>
          <w:rFonts w:ascii="Verdana" w:hAnsi="Verdana"/>
          <w:sz w:val="18"/>
          <w:szCs w:val="18"/>
        </w:rPr>
        <w:t xml:space="preserve"> </w:t>
      </w:r>
      <w:r w:rsidR="00171D66" w:rsidRPr="001D1883">
        <w:rPr>
          <w:rFonts w:ascii="Verdana" w:hAnsi="Verdana"/>
          <w:sz w:val="18"/>
          <w:szCs w:val="18"/>
        </w:rPr>
        <w:t>Προς</w:t>
      </w:r>
      <w:r w:rsidR="00171D66" w:rsidRPr="001D1883">
        <w:rPr>
          <w:rFonts w:ascii="Verdana" w:hAnsi="Verdana"/>
          <w:sz w:val="18"/>
          <w:szCs w:val="18"/>
          <w:lang w:val="x-none"/>
        </w:rPr>
        <w:t xml:space="preserve"> το σκοπό υπολογισμού του </w:t>
      </w:r>
      <w:r w:rsidR="00171D66" w:rsidRPr="001D1883">
        <w:rPr>
          <w:rFonts w:ascii="Verdana" w:hAnsi="Verdana"/>
          <w:sz w:val="18"/>
          <w:szCs w:val="18"/>
        </w:rPr>
        <w:t xml:space="preserve">ανωτέρω </w:t>
      </w:r>
      <w:r w:rsidR="00171D66" w:rsidRPr="001D1883">
        <w:rPr>
          <w:rFonts w:ascii="Verdana" w:hAnsi="Verdana"/>
          <w:sz w:val="18"/>
          <w:szCs w:val="18"/>
          <w:lang w:val="x-none"/>
        </w:rPr>
        <w:t xml:space="preserve">ορίου ευθύνης του </w:t>
      </w:r>
      <w:r w:rsidR="00171D66" w:rsidRPr="001D1883">
        <w:rPr>
          <w:rFonts w:ascii="Verdana" w:hAnsi="Verdana"/>
          <w:b/>
          <w:sz w:val="18"/>
          <w:szCs w:val="18"/>
          <w:lang w:val="x-none"/>
        </w:rPr>
        <w:t>Πωλητή</w:t>
      </w:r>
      <w:r w:rsidR="00C03F4A" w:rsidRPr="001D1883">
        <w:rPr>
          <w:rFonts w:ascii="Verdana" w:hAnsi="Verdana"/>
          <w:sz w:val="18"/>
          <w:szCs w:val="18"/>
          <w:lang w:val="x-none"/>
        </w:rPr>
        <w:t xml:space="preserve"> θα λαμβάνεται</w:t>
      </w:r>
      <w:r w:rsidR="00343C60" w:rsidRPr="001D1883">
        <w:rPr>
          <w:rFonts w:ascii="Verdana" w:hAnsi="Verdana"/>
          <w:sz w:val="18"/>
          <w:szCs w:val="18"/>
        </w:rPr>
        <w:t xml:space="preserve"> επίσης </w:t>
      </w:r>
      <w:r w:rsidR="00171D66" w:rsidRPr="001D1883">
        <w:rPr>
          <w:rFonts w:ascii="Verdana" w:hAnsi="Verdana"/>
          <w:sz w:val="18"/>
          <w:szCs w:val="18"/>
          <w:lang w:val="x-none"/>
        </w:rPr>
        <w:t xml:space="preserve">υπόψη οποιαδήποτε ποσότητα </w:t>
      </w:r>
      <w:r w:rsidR="00171D66" w:rsidRPr="001D1883">
        <w:rPr>
          <w:rFonts w:ascii="Verdana" w:hAnsi="Verdana"/>
          <w:b/>
          <w:sz w:val="18"/>
          <w:szCs w:val="18"/>
          <w:lang w:val="x-none"/>
        </w:rPr>
        <w:t>Υπολειπόμενου Αερίου</w:t>
      </w:r>
      <w:r w:rsidR="00171D66" w:rsidRPr="001D1883">
        <w:rPr>
          <w:rFonts w:ascii="Verdana" w:hAnsi="Verdana"/>
          <w:sz w:val="18"/>
          <w:szCs w:val="18"/>
          <w:lang w:val="x-none"/>
        </w:rPr>
        <w:t xml:space="preserve"> η οποία αποζημιώθηκε σύμφωνα με το άρθρο </w:t>
      </w:r>
      <w:r w:rsidR="00AB7B6E" w:rsidRPr="001D1883">
        <w:rPr>
          <w:rFonts w:ascii="Verdana" w:hAnsi="Verdana"/>
          <w:sz w:val="18"/>
          <w:szCs w:val="18"/>
        </w:rPr>
        <w:t>4.7</w:t>
      </w:r>
      <w:r w:rsidR="00326CC5" w:rsidRPr="001D1883">
        <w:rPr>
          <w:rFonts w:ascii="Verdana" w:hAnsi="Verdana"/>
          <w:sz w:val="18"/>
          <w:szCs w:val="18"/>
        </w:rPr>
        <w:t>.</w:t>
      </w:r>
      <w:r w:rsidR="00171D66" w:rsidRPr="001D1883">
        <w:rPr>
          <w:rFonts w:ascii="Verdana" w:hAnsi="Verdana"/>
          <w:sz w:val="18"/>
          <w:szCs w:val="18"/>
        </w:rPr>
        <w:t xml:space="preserve"> Ο</w:t>
      </w:r>
      <w:r w:rsidR="00171D66" w:rsidRPr="001D1883">
        <w:rPr>
          <w:rFonts w:ascii="Verdana" w:hAnsi="Verdana"/>
          <w:sz w:val="18"/>
          <w:szCs w:val="18"/>
          <w:lang w:val="x-none"/>
        </w:rPr>
        <w:t xml:space="preserve"> περιορισμός της ευθύνης του </w:t>
      </w:r>
      <w:r w:rsidR="00171D66" w:rsidRPr="001D1883">
        <w:rPr>
          <w:rFonts w:ascii="Verdana" w:hAnsi="Verdana"/>
          <w:b/>
          <w:sz w:val="18"/>
          <w:szCs w:val="18"/>
          <w:lang w:val="x-none"/>
        </w:rPr>
        <w:t>Πωλητή</w:t>
      </w:r>
      <w:r w:rsidR="00171D66" w:rsidRPr="001D1883">
        <w:rPr>
          <w:rFonts w:ascii="Verdana" w:hAnsi="Verdana"/>
          <w:sz w:val="18"/>
          <w:szCs w:val="18"/>
          <w:lang w:val="x-none"/>
        </w:rPr>
        <w:t xml:space="preserve"> δεν ισχύει για τις περιπτώσεις παραβίασης των</w:t>
      </w:r>
      <w:r w:rsidR="00171D66" w:rsidRPr="001D1883">
        <w:rPr>
          <w:rFonts w:ascii="Verdana" w:hAnsi="Verdana"/>
          <w:sz w:val="18"/>
          <w:szCs w:val="18"/>
        </w:rPr>
        <w:t xml:space="preserve"> </w:t>
      </w:r>
      <w:r w:rsidR="00171D66" w:rsidRPr="001D1883">
        <w:rPr>
          <w:rFonts w:ascii="Verdana" w:hAnsi="Verdana"/>
          <w:sz w:val="18"/>
          <w:szCs w:val="18"/>
          <w:lang w:val="x-none"/>
        </w:rPr>
        <w:t>συμβατικών του υποχρεώσεων από δόλο ή βαρεία αμέλεια</w:t>
      </w:r>
      <w:r w:rsidR="00171D66" w:rsidRPr="001D1883">
        <w:rPr>
          <w:rFonts w:ascii="Verdana" w:hAnsi="Verdana"/>
          <w:sz w:val="18"/>
          <w:szCs w:val="18"/>
        </w:rPr>
        <w:t>,</w:t>
      </w:r>
      <w:r w:rsidR="00171D66" w:rsidRPr="001D1883">
        <w:rPr>
          <w:rFonts w:ascii="Verdana" w:hAnsi="Verdana"/>
          <w:sz w:val="18"/>
          <w:szCs w:val="18"/>
          <w:lang w:val="x-none"/>
        </w:rPr>
        <w:t xml:space="preserve"> οπότε ο </w:t>
      </w:r>
      <w:r w:rsidR="00171D66" w:rsidRPr="001D1883">
        <w:rPr>
          <w:rFonts w:ascii="Verdana" w:hAnsi="Verdana"/>
          <w:b/>
          <w:sz w:val="18"/>
          <w:szCs w:val="18"/>
          <w:lang w:val="x-none"/>
        </w:rPr>
        <w:t>Αγοραστής</w:t>
      </w:r>
      <w:r w:rsidR="00171D66" w:rsidRPr="001D1883">
        <w:rPr>
          <w:rFonts w:ascii="Verdana" w:hAnsi="Verdana"/>
          <w:sz w:val="18"/>
          <w:szCs w:val="18"/>
          <w:lang w:val="x-none"/>
        </w:rPr>
        <w:t xml:space="preserve"> δικαιούται να λάβει πλήρη αποζημίωση για κάθε </w:t>
      </w:r>
      <w:r w:rsidR="00047931" w:rsidRPr="001D1883">
        <w:rPr>
          <w:rFonts w:ascii="Verdana" w:hAnsi="Verdana"/>
          <w:sz w:val="18"/>
          <w:szCs w:val="18"/>
        </w:rPr>
        <w:t xml:space="preserve">αποδεδειγμένη </w:t>
      </w:r>
      <w:r w:rsidR="00171D66" w:rsidRPr="001D1883">
        <w:rPr>
          <w:rFonts w:ascii="Verdana" w:hAnsi="Verdana"/>
          <w:sz w:val="18"/>
          <w:szCs w:val="18"/>
          <w:lang w:val="x-none"/>
        </w:rPr>
        <w:t>ζημία που θα έχει υποστεί υπό την προϋπόθεση ότι ο</w:t>
      </w:r>
      <w:r w:rsidR="00171D66" w:rsidRPr="001D1883">
        <w:rPr>
          <w:rFonts w:ascii="Verdana" w:hAnsi="Verdana"/>
          <w:sz w:val="18"/>
          <w:szCs w:val="18"/>
        </w:rPr>
        <w:t xml:space="preserve"> </w:t>
      </w:r>
      <w:r w:rsidR="00171D66" w:rsidRPr="001D1883">
        <w:rPr>
          <w:rFonts w:ascii="Verdana" w:hAnsi="Verdana"/>
          <w:b/>
          <w:sz w:val="18"/>
          <w:szCs w:val="18"/>
          <w:lang w:val="x-none"/>
        </w:rPr>
        <w:t>Αγοραστής</w:t>
      </w:r>
      <w:r w:rsidR="00171D66" w:rsidRPr="001D1883">
        <w:rPr>
          <w:rFonts w:ascii="Verdana" w:hAnsi="Verdana"/>
          <w:sz w:val="18"/>
          <w:szCs w:val="18"/>
          <w:lang w:val="x-none"/>
        </w:rPr>
        <w:t xml:space="preserve"> μετά την επέλευση του ζημιογόνου γεγονότος έχει λάβει άμεσα και αμελλητί, όλα τα αναγκαία και απαραίτητα μέτρα για τον περιορισμό των ζημιών του στο ελάχιστο. </w:t>
      </w:r>
    </w:p>
    <w:p w:rsidR="005E2309" w:rsidRPr="001D1883" w:rsidRDefault="005E2309" w:rsidP="005E2309">
      <w:pPr>
        <w:ind w:left="284"/>
        <w:jc w:val="both"/>
        <w:rPr>
          <w:rFonts w:ascii="Verdana" w:hAnsi="Verdana"/>
          <w:sz w:val="18"/>
          <w:szCs w:val="18"/>
          <w:lang w:val="x-none"/>
        </w:rPr>
      </w:pPr>
      <w:r w:rsidRPr="001D1883">
        <w:rPr>
          <w:rFonts w:ascii="Verdana" w:hAnsi="Verdana"/>
          <w:sz w:val="18"/>
          <w:szCs w:val="18"/>
        </w:rPr>
        <w:t xml:space="preserve">Ρητά συμφωνείται ότι δεν συντρέχει περίπτωση αδυναμίας παράδοσης </w:t>
      </w:r>
      <w:r w:rsidRPr="001D1883">
        <w:rPr>
          <w:rFonts w:ascii="Verdana" w:hAnsi="Verdana"/>
          <w:b/>
          <w:sz w:val="18"/>
          <w:szCs w:val="18"/>
        </w:rPr>
        <w:t>Ορθώς Δηλωμένων Ποσοτήτων</w:t>
      </w:r>
      <w:r w:rsidRPr="001D1883">
        <w:rPr>
          <w:rFonts w:ascii="Verdana" w:hAnsi="Verdana"/>
          <w:sz w:val="18"/>
          <w:szCs w:val="18"/>
        </w:rPr>
        <w:t xml:space="preserve"> και ουδεμία σχετική ευθύνη υπέχει ο </w:t>
      </w:r>
      <w:r w:rsidRPr="001D1883">
        <w:rPr>
          <w:rFonts w:ascii="Verdana" w:hAnsi="Verdana"/>
          <w:b/>
          <w:sz w:val="18"/>
          <w:szCs w:val="18"/>
        </w:rPr>
        <w:t xml:space="preserve">Πωλητής </w:t>
      </w:r>
      <w:r w:rsidRPr="001D1883">
        <w:rPr>
          <w:rFonts w:ascii="Verdana" w:hAnsi="Verdana"/>
          <w:sz w:val="18"/>
          <w:szCs w:val="18"/>
        </w:rPr>
        <w:t xml:space="preserve">σε περίπτωση διαφοροποίησης των ποσοτήτων των </w:t>
      </w:r>
      <w:r w:rsidRPr="001D1883">
        <w:rPr>
          <w:rFonts w:ascii="Verdana" w:hAnsi="Verdana"/>
          <w:b/>
          <w:sz w:val="18"/>
          <w:szCs w:val="18"/>
        </w:rPr>
        <w:t>Κοινοποιήσεων Συναλλαγών</w:t>
      </w:r>
      <w:r w:rsidRPr="001D1883">
        <w:rPr>
          <w:rFonts w:ascii="Verdana" w:hAnsi="Verdana"/>
          <w:sz w:val="18"/>
          <w:szCs w:val="18"/>
        </w:rPr>
        <w:t xml:space="preserve"> που υποβάλλει ο </w:t>
      </w:r>
      <w:r w:rsidRPr="001D1883">
        <w:rPr>
          <w:rFonts w:ascii="Verdana" w:hAnsi="Verdana"/>
          <w:b/>
          <w:sz w:val="18"/>
          <w:szCs w:val="18"/>
        </w:rPr>
        <w:t xml:space="preserve">Αγοραστής </w:t>
      </w:r>
      <w:r w:rsidRPr="001D1883">
        <w:rPr>
          <w:rFonts w:ascii="Verdana" w:hAnsi="Verdana"/>
          <w:sz w:val="18"/>
          <w:szCs w:val="18"/>
        </w:rPr>
        <w:t xml:space="preserve">στον </w:t>
      </w:r>
      <w:r w:rsidRPr="001D1883">
        <w:rPr>
          <w:rFonts w:ascii="Verdana" w:hAnsi="Verdana"/>
          <w:b/>
          <w:sz w:val="18"/>
          <w:szCs w:val="18"/>
        </w:rPr>
        <w:t>Διαχειριστή ΕΣΦΑ</w:t>
      </w:r>
      <w:r w:rsidRPr="001D1883">
        <w:rPr>
          <w:rFonts w:ascii="Verdana" w:hAnsi="Verdana"/>
          <w:sz w:val="18"/>
          <w:szCs w:val="18"/>
        </w:rPr>
        <w:t xml:space="preserve"> σε σχέση με τις ποσότητες των ημερησίων δηλώσεων που υποβάλλει στον </w:t>
      </w:r>
      <w:r w:rsidRPr="001D1883">
        <w:rPr>
          <w:rFonts w:ascii="Verdana" w:hAnsi="Verdana"/>
          <w:b/>
          <w:sz w:val="18"/>
          <w:szCs w:val="18"/>
        </w:rPr>
        <w:t xml:space="preserve">Πωλητή </w:t>
      </w:r>
      <w:r w:rsidRPr="001D1883">
        <w:rPr>
          <w:rFonts w:ascii="Verdana" w:hAnsi="Verdana"/>
          <w:sz w:val="18"/>
          <w:szCs w:val="18"/>
        </w:rPr>
        <w:t>(ή τις</w:t>
      </w:r>
      <w:r w:rsidRPr="001D1883">
        <w:rPr>
          <w:rFonts w:ascii="Verdana" w:hAnsi="Verdana"/>
          <w:b/>
          <w:sz w:val="18"/>
          <w:szCs w:val="18"/>
        </w:rPr>
        <w:t xml:space="preserve"> Αποδεκτές </w:t>
      </w:r>
      <w:proofErr w:type="spellStart"/>
      <w:r w:rsidRPr="001D1883">
        <w:rPr>
          <w:rFonts w:ascii="Verdana" w:hAnsi="Verdana"/>
          <w:b/>
          <w:sz w:val="18"/>
          <w:szCs w:val="18"/>
        </w:rPr>
        <w:t>Επαναδηλώσεις</w:t>
      </w:r>
      <w:proofErr w:type="spellEnd"/>
      <w:r w:rsidRPr="001D1883">
        <w:rPr>
          <w:rFonts w:ascii="Verdana" w:hAnsi="Verdana"/>
          <w:sz w:val="18"/>
          <w:szCs w:val="18"/>
        </w:rPr>
        <w:t>), σύμφωνα με τα αναφερόμενα στο άρθρο 4.5.</w:t>
      </w:r>
    </w:p>
    <w:p w:rsidR="005E2309" w:rsidRPr="001D1883" w:rsidRDefault="005E2309" w:rsidP="005E2309">
      <w:pPr>
        <w:ind w:left="284"/>
        <w:jc w:val="both"/>
        <w:rPr>
          <w:rFonts w:ascii="Verdana" w:hAnsi="Verdana"/>
          <w:sz w:val="18"/>
          <w:szCs w:val="18"/>
        </w:rPr>
      </w:pPr>
    </w:p>
    <w:p w:rsidR="00784F88" w:rsidRPr="001D1883" w:rsidRDefault="00784F88" w:rsidP="005E2309">
      <w:pPr>
        <w:ind w:left="284"/>
        <w:jc w:val="both"/>
        <w:rPr>
          <w:rFonts w:ascii="Verdana" w:hAnsi="Verdana"/>
          <w:sz w:val="18"/>
          <w:szCs w:val="18"/>
        </w:rPr>
      </w:pPr>
    </w:p>
    <w:p w:rsidR="00D11D8C" w:rsidRPr="001D1883" w:rsidRDefault="00D11D8C" w:rsidP="00612A35">
      <w:pPr>
        <w:tabs>
          <w:tab w:val="left" w:pos="0"/>
        </w:tabs>
        <w:ind w:left="431" w:right="76" w:hanging="431"/>
        <w:jc w:val="both"/>
        <w:rPr>
          <w:rFonts w:ascii="Verdana" w:hAnsi="Verdana"/>
          <w:b/>
          <w:sz w:val="18"/>
          <w:szCs w:val="18"/>
        </w:rPr>
      </w:pPr>
    </w:p>
    <w:p w:rsidR="00171D66" w:rsidRPr="001D1883" w:rsidRDefault="00171D66" w:rsidP="00612A35">
      <w:pPr>
        <w:ind w:left="284" w:right="76" w:hanging="568"/>
        <w:jc w:val="both"/>
        <w:rPr>
          <w:rFonts w:ascii="Verdana" w:hAnsi="Verdana"/>
          <w:b/>
          <w:sz w:val="18"/>
          <w:szCs w:val="18"/>
        </w:rPr>
      </w:pPr>
      <w:r w:rsidRPr="001D1883">
        <w:rPr>
          <w:rFonts w:ascii="Verdana" w:hAnsi="Verdana"/>
          <w:b/>
          <w:sz w:val="18"/>
          <w:szCs w:val="18"/>
        </w:rPr>
        <w:t>9.</w:t>
      </w:r>
      <w:r w:rsidRPr="001D1883">
        <w:rPr>
          <w:rFonts w:ascii="Verdana" w:hAnsi="Verdana"/>
          <w:b/>
          <w:sz w:val="18"/>
          <w:szCs w:val="18"/>
        </w:rPr>
        <w:tab/>
        <w:t>Ανωτέρα Βία</w:t>
      </w:r>
    </w:p>
    <w:p w:rsidR="00171D66" w:rsidRPr="001D1883" w:rsidRDefault="00171D66" w:rsidP="00612A35">
      <w:pPr>
        <w:tabs>
          <w:tab w:val="left" w:pos="0"/>
        </w:tabs>
        <w:ind w:left="431" w:right="76" w:hanging="431"/>
        <w:jc w:val="both"/>
        <w:rPr>
          <w:rFonts w:ascii="Verdana" w:hAnsi="Verdana"/>
          <w:b/>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9.1</w:t>
      </w:r>
      <w:r w:rsidRPr="001D1883">
        <w:rPr>
          <w:rFonts w:ascii="Verdana" w:hAnsi="Verdana"/>
          <w:sz w:val="18"/>
          <w:szCs w:val="18"/>
        </w:rPr>
        <w:tab/>
      </w:r>
      <w:r w:rsidRPr="001D1883">
        <w:rPr>
          <w:rFonts w:ascii="Verdana" w:hAnsi="Verdana"/>
          <w:b/>
          <w:sz w:val="18"/>
          <w:szCs w:val="18"/>
        </w:rPr>
        <w:t xml:space="preserve">Ανωτέρα Βία </w:t>
      </w:r>
      <w:r w:rsidRPr="001D1883">
        <w:rPr>
          <w:rFonts w:ascii="Verdana" w:hAnsi="Verdana"/>
          <w:sz w:val="18"/>
          <w:szCs w:val="18"/>
        </w:rPr>
        <w:t xml:space="preserve">σημαίνει οποιοδήποτε συμβάν ή περίσταση το οποίο βρίσκεται εκτός της σφαίρας επιρροής και ελέγχου των </w:t>
      </w:r>
      <w:r w:rsidRPr="001D1883">
        <w:rPr>
          <w:rFonts w:ascii="Verdana" w:hAnsi="Verdana"/>
          <w:b/>
          <w:sz w:val="18"/>
          <w:szCs w:val="18"/>
        </w:rPr>
        <w:t>Μερών</w:t>
      </w:r>
      <w:r w:rsidRPr="001D1883">
        <w:rPr>
          <w:rFonts w:ascii="Verdana" w:hAnsi="Verdana"/>
          <w:sz w:val="18"/>
          <w:szCs w:val="18"/>
        </w:rPr>
        <w:t xml:space="preserve"> και δεν θα μπορούσε να είχε προβλεφθεί και αποτραπεί από τα </w:t>
      </w:r>
      <w:r w:rsidRPr="001D1883">
        <w:rPr>
          <w:rFonts w:ascii="Verdana" w:hAnsi="Verdana"/>
          <w:b/>
          <w:sz w:val="18"/>
          <w:szCs w:val="18"/>
        </w:rPr>
        <w:t>Μέρη</w:t>
      </w:r>
      <w:r w:rsidRPr="001D1883">
        <w:rPr>
          <w:rFonts w:ascii="Verdana" w:hAnsi="Verdana"/>
          <w:sz w:val="18"/>
          <w:szCs w:val="18"/>
        </w:rPr>
        <w:t xml:space="preserve">, ακόμη και εάν αυτά είχαν επιδείξει άκρα επιμέλεια και σύνεση, το οποίο έχει ως αποτέλεσμα να εμποδίζεται οποιοδήποτε από τα </w:t>
      </w:r>
      <w:r w:rsidRPr="001D1883">
        <w:rPr>
          <w:rFonts w:ascii="Verdana" w:hAnsi="Verdana"/>
          <w:b/>
          <w:sz w:val="18"/>
          <w:szCs w:val="18"/>
        </w:rPr>
        <w:t xml:space="preserve">Μέρη </w:t>
      </w:r>
      <w:r w:rsidRPr="001D1883">
        <w:rPr>
          <w:rFonts w:ascii="Verdana" w:hAnsi="Verdana"/>
          <w:sz w:val="18"/>
          <w:szCs w:val="18"/>
        </w:rPr>
        <w:t xml:space="preserve">στην εκπλήρωση, εν </w:t>
      </w:r>
      <w:proofErr w:type="spellStart"/>
      <w:r w:rsidRPr="001D1883">
        <w:rPr>
          <w:rFonts w:ascii="Verdana" w:hAnsi="Verdana"/>
          <w:sz w:val="18"/>
          <w:szCs w:val="18"/>
        </w:rPr>
        <w:t>όλω</w:t>
      </w:r>
      <w:proofErr w:type="spellEnd"/>
      <w:r w:rsidRPr="001D1883">
        <w:rPr>
          <w:rFonts w:ascii="Verdana" w:hAnsi="Verdana"/>
          <w:sz w:val="18"/>
          <w:szCs w:val="18"/>
        </w:rPr>
        <w:t xml:space="preserve"> ή εν μέρει, οποιασδήποτε υποχρέωσή τους από τη </w:t>
      </w:r>
      <w:r w:rsidRPr="001D1883">
        <w:rPr>
          <w:rFonts w:ascii="Verdana" w:hAnsi="Verdana"/>
          <w:b/>
          <w:sz w:val="18"/>
          <w:szCs w:val="18"/>
        </w:rPr>
        <w:t>Σύμβαση</w:t>
      </w:r>
      <w:r w:rsidR="00194F1E" w:rsidRPr="001D1883">
        <w:rPr>
          <w:rFonts w:ascii="Verdana" w:hAnsi="Verdana"/>
          <w:b/>
          <w:sz w:val="18"/>
          <w:szCs w:val="18"/>
        </w:rPr>
        <w:t xml:space="preserve"> Δημοπρασίας</w:t>
      </w:r>
      <w:r w:rsidRPr="001D1883">
        <w:rPr>
          <w:rFonts w:ascii="Verdana" w:hAnsi="Verdana"/>
          <w:sz w:val="18"/>
          <w:szCs w:val="18"/>
        </w:rPr>
        <w:t xml:space="preserve">. </w:t>
      </w:r>
      <w:r w:rsidRPr="001D1883">
        <w:rPr>
          <w:rFonts w:ascii="Verdana" w:hAnsi="Verdana"/>
          <w:sz w:val="18"/>
          <w:szCs w:val="18"/>
          <w:lang w:val="x-none"/>
        </w:rPr>
        <w:t xml:space="preserve">Τα γεγονότα </w:t>
      </w:r>
      <w:r w:rsidRPr="001D1883">
        <w:rPr>
          <w:rFonts w:ascii="Verdana" w:hAnsi="Verdana"/>
          <w:b/>
          <w:sz w:val="18"/>
          <w:szCs w:val="18"/>
          <w:lang w:val="x-none"/>
        </w:rPr>
        <w:t>Ανωτέρας Βίας</w:t>
      </w:r>
      <w:r w:rsidRPr="001D1883">
        <w:rPr>
          <w:rFonts w:ascii="Verdana" w:hAnsi="Verdana"/>
          <w:sz w:val="18"/>
          <w:szCs w:val="18"/>
          <w:lang w:val="x-none"/>
        </w:rPr>
        <w:t xml:space="preserve"> ή τα αποτελέσματά τους είναι αποδεκτά μόνον ως λόγος αναστολής ισχύος της παρούσας </w:t>
      </w:r>
      <w:r w:rsidRPr="001D1883">
        <w:rPr>
          <w:rFonts w:ascii="Verdana" w:hAnsi="Verdana"/>
          <w:b/>
          <w:sz w:val="18"/>
          <w:szCs w:val="18"/>
          <w:lang w:val="x-none"/>
        </w:rPr>
        <w:t>Σύμβασης</w:t>
      </w:r>
      <w:r w:rsidRPr="001D1883">
        <w:rPr>
          <w:rFonts w:ascii="Verdana" w:hAnsi="Verdana"/>
          <w:sz w:val="18"/>
          <w:szCs w:val="18"/>
          <w:lang w:val="x-none"/>
        </w:rPr>
        <w:t xml:space="preserve"> </w:t>
      </w:r>
      <w:r w:rsidR="00BB6763" w:rsidRPr="001D1883">
        <w:rPr>
          <w:rFonts w:ascii="Verdana" w:hAnsi="Verdana"/>
          <w:b/>
          <w:sz w:val="18"/>
          <w:szCs w:val="18"/>
        </w:rPr>
        <w:t xml:space="preserve">Δημοπρασίας </w:t>
      </w:r>
      <w:r w:rsidRPr="001D1883">
        <w:rPr>
          <w:rFonts w:ascii="Verdana" w:hAnsi="Verdana"/>
          <w:sz w:val="18"/>
          <w:szCs w:val="18"/>
          <w:lang w:val="x-none"/>
        </w:rPr>
        <w:t xml:space="preserve">για το χρονικό διάστημα που υφίστανται, δεν επιμηκύνουν σε καμία περίπτωση τη διάρκεια της </w:t>
      </w:r>
      <w:r w:rsidR="00833C6A" w:rsidRPr="001D1883">
        <w:rPr>
          <w:rFonts w:ascii="Verdana" w:hAnsi="Verdana"/>
          <w:b/>
          <w:sz w:val="18"/>
          <w:szCs w:val="18"/>
          <w:lang w:val="x-none"/>
        </w:rPr>
        <w:t>Σύμβασης Δημοπρασίας</w:t>
      </w:r>
      <w:r w:rsidRPr="001D1883">
        <w:rPr>
          <w:rFonts w:ascii="Verdana" w:hAnsi="Verdana"/>
          <w:b/>
          <w:sz w:val="18"/>
          <w:szCs w:val="18"/>
          <w:lang w:val="x-none"/>
        </w:rPr>
        <w:t xml:space="preserve"> </w:t>
      </w:r>
      <w:r w:rsidRPr="001D1883">
        <w:rPr>
          <w:rFonts w:ascii="Verdana" w:hAnsi="Verdana"/>
          <w:sz w:val="18"/>
          <w:szCs w:val="18"/>
          <w:lang w:val="x-none"/>
        </w:rPr>
        <w:t xml:space="preserve">και δεν θεμελιώνουν δικαίωμα αποζημίωσης των </w:t>
      </w:r>
      <w:r w:rsidRPr="001D1883">
        <w:rPr>
          <w:rFonts w:ascii="Verdana" w:hAnsi="Verdana"/>
          <w:b/>
          <w:sz w:val="18"/>
          <w:szCs w:val="18"/>
          <w:lang w:val="x-none"/>
        </w:rPr>
        <w:t>Μερών</w:t>
      </w:r>
      <w:r w:rsidRPr="001D1883">
        <w:rPr>
          <w:rFonts w:ascii="Verdana" w:hAnsi="Verdana"/>
          <w:sz w:val="18"/>
          <w:szCs w:val="18"/>
          <w:lang w:val="x-none"/>
        </w:rPr>
        <w:t>.</w:t>
      </w:r>
      <w:r w:rsidRPr="001D1883">
        <w:rPr>
          <w:rFonts w:ascii="Verdana" w:hAnsi="Verdana"/>
          <w:sz w:val="18"/>
          <w:szCs w:val="18"/>
        </w:rPr>
        <w:t xml:space="preserve"> </w:t>
      </w:r>
      <w:r w:rsidRPr="001D1883">
        <w:rPr>
          <w:rFonts w:ascii="Verdana" w:hAnsi="Verdana"/>
          <w:b/>
          <w:sz w:val="18"/>
          <w:szCs w:val="18"/>
        </w:rPr>
        <w:t>Ανωτέρα Βία</w:t>
      </w:r>
      <w:r w:rsidRPr="001D1883">
        <w:rPr>
          <w:rFonts w:ascii="Verdana" w:hAnsi="Verdana"/>
          <w:sz w:val="18"/>
          <w:szCs w:val="18"/>
        </w:rPr>
        <w:t xml:space="preserve"> συνιστούν ενδεικτικά, μεταξύ άλλων, υπό τους ανωτέρω όρους, και τα κάτωθι:</w:t>
      </w:r>
    </w:p>
    <w:p w:rsidR="00171D66" w:rsidRPr="001D1883" w:rsidRDefault="00171D66" w:rsidP="00612A35">
      <w:pPr>
        <w:ind w:left="851" w:right="76" w:hanging="567"/>
        <w:jc w:val="both"/>
        <w:rPr>
          <w:rFonts w:ascii="Verdana" w:hAnsi="Verdana"/>
          <w:sz w:val="18"/>
          <w:szCs w:val="18"/>
        </w:rPr>
      </w:pPr>
      <w:r w:rsidRPr="001D1883">
        <w:rPr>
          <w:rFonts w:ascii="Verdana" w:hAnsi="Verdana"/>
          <w:sz w:val="18"/>
          <w:szCs w:val="18"/>
        </w:rPr>
        <w:t>(α)</w:t>
      </w:r>
      <w:r w:rsidRPr="001D1883">
        <w:rPr>
          <w:rFonts w:ascii="Verdana" w:hAnsi="Verdana"/>
          <w:sz w:val="18"/>
          <w:szCs w:val="18"/>
        </w:rPr>
        <w:tab/>
        <w:t>Γενική Απεργία.</w:t>
      </w:r>
    </w:p>
    <w:p w:rsidR="005E2309" w:rsidRPr="001D1883" w:rsidRDefault="00171D66" w:rsidP="00612A35">
      <w:pPr>
        <w:ind w:left="851" w:right="76" w:hanging="567"/>
        <w:jc w:val="both"/>
        <w:rPr>
          <w:rFonts w:ascii="Verdana" w:hAnsi="Verdana"/>
          <w:sz w:val="18"/>
          <w:szCs w:val="18"/>
        </w:rPr>
      </w:pPr>
      <w:r w:rsidRPr="001D1883">
        <w:rPr>
          <w:rFonts w:ascii="Verdana" w:hAnsi="Verdana"/>
          <w:sz w:val="18"/>
          <w:szCs w:val="18"/>
        </w:rPr>
        <w:t>(β)</w:t>
      </w:r>
      <w:r w:rsidRPr="001D1883">
        <w:rPr>
          <w:rFonts w:ascii="Verdana" w:hAnsi="Verdana"/>
          <w:sz w:val="18"/>
          <w:szCs w:val="18"/>
        </w:rPr>
        <w:tab/>
        <w:t xml:space="preserve">Περιστατικά τα οποία, κατά τον </w:t>
      </w:r>
      <w:r w:rsidRPr="001D1883">
        <w:rPr>
          <w:rFonts w:ascii="Verdana" w:hAnsi="Verdana"/>
          <w:b/>
          <w:sz w:val="18"/>
          <w:szCs w:val="18"/>
        </w:rPr>
        <w:t>Κώδικα ΕΣΦΑ</w:t>
      </w:r>
      <w:r w:rsidRPr="001D1883">
        <w:rPr>
          <w:rFonts w:ascii="Verdana" w:hAnsi="Verdana"/>
          <w:sz w:val="18"/>
          <w:szCs w:val="18"/>
        </w:rPr>
        <w:t xml:space="preserve">, έχουν χαρακτηριστεί από τον </w:t>
      </w:r>
      <w:r w:rsidRPr="001D1883">
        <w:rPr>
          <w:rFonts w:ascii="Verdana" w:hAnsi="Verdana"/>
          <w:b/>
          <w:sz w:val="18"/>
          <w:szCs w:val="18"/>
        </w:rPr>
        <w:t>Διαχειριστή ΕΣΦΑ</w:t>
      </w:r>
      <w:r w:rsidRPr="001D1883">
        <w:rPr>
          <w:rFonts w:ascii="Verdana" w:hAnsi="Verdana"/>
          <w:sz w:val="18"/>
          <w:szCs w:val="18"/>
        </w:rPr>
        <w:t xml:space="preserve"> ως Ανωτέρα Βία του ιδίου ή </w:t>
      </w:r>
      <w:r w:rsidRPr="001D1883">
        <w:rPr>
          <w:rFonts w:ascii="Verdana" w:hAnsi="Verdana"/>
          <w:b/>
          <w:sz w:val="18"/>
          <w:szCs w:val="18"/>
        </w:rPr>
        <w:t>Έκτακτη Ανάγκη (Επιπέδου 3</w:t>
      </w:r>
      <w:r w:rsidR="001A0281" w:rsidRPr="001D1883">
        <w:rPr>
          <w:rFonts w:ascii="Verdana" w:hAnsi="Verdana"/>
          <w:sz w:val="18"/>
          <w:szCs w:val="18"/>
        </w:rPr>
        <w:t xml:space="preserve">- σύμφωνα και με την υπ’ </w:t>
      </w:r>
      <w:proofErr w:type="spellStart"/>
      <w:r w:rsidR="001A0281" w:rsidRPr="001D1883">
        <w:rPr>
          <w:rFonts w:ascii="Verdana" w:hAnsi="Verdana"/>
          <w:sz w:val="18"/>
          <w:szCs w:val="18"/>
        </w:rPr>
        <w:t>αριθμ</w:t>
      </w:r>
      <w:proofErr w:type="spellEnd"/>
      <w:r w:rsidR="001A0281" w:rsidRPr="001D1883">
        <w:rPr>
          <w:rFonts w:ascii="Verdana" w:hAnsi="Verdana"/>
          <w:sz w:val="18"/>
          <w:szCs w:val="18"/>
        </w:rPr>
        <w:t>. 405/2015 απόφαση της ΡΑΕ -ΦΕΚ 2644/Β’/8.12.2015- όπως εκάστοτε ισχύει</w:t>
      </w:r>
      <w:r w:rsidRPr="001D1883">
        <w:rPr>
          <w:rFonts w:ascii="Verdana" w:hAnsi="Verdana"/>
          <w:sz w:val="18"/>
          <w:szCs w:val="18"/>
        </w:rPr>
        <w:t>)</w:t>
      </w:r>
      <w:r w:rsidRPr="001D1883">
        <w:rPr>
          <w:rFonts w:ascii="Verdana" w:hAnsi="Verdana"/>
          <w:b/>
          <w:sz w:val="18"/>
          <w:szCs w:val="18"/>
        </w:rPr>
        <w:t xml:space="preserve"> </w:t>
      </w:r>
      <w:r w:rsidRPr="001D1883">
        <w:rPr>
          <w:rFonts w:ascii="Verdana" w:hAnsi="Verdana"/>
          <w:sz w:val="18"/>
          <w:szCs w:val="18"/>
        </w:rPr>
        <w:t xml:space="preserve">ή </w:t>
      </w:r>
      <w:r w:rsidRPr="001D1883">
        <w:rPr>
          <w:rFonts w:ascii="Verdana" w:hAnsi="Verdana"/>
          <w:b/>
          <w:sz w:val="18"/>
          <w:szCs w:val="18"/>
        </w:rPr>
        <w:t xml:space="preserve">Ημέρα Περιορισμένης Διακίνησης </w:t>
      </w:r>
      <w:r w:rsidRPr="001D1883">
        <w:rPr>
          <w:rFonts w:ascii="Verdana" w:hAnsi="Verdana"/>
          <w:sz w:val="18"/>
          <w:szCs w:val="18"/>
        </w:rPr>
        <w:t xml:space="preserve">καθώς και Εντολές Λειτουργικής Ροής του </w:t>
      </w:r>
      <w:r w:rsidRPr="001D1883">
        <w:rPr>
          <w:rFonts w:ascii="Verdana" w:hAnsi="Verdana"/>
          <w:b/>
          <w:sz w:val="18"/>
          <w:szCs w:val="18"/>
        </w:rPr>
        <w:t>Διαχειριστή</w:t>
      </w:r>
      <w:r w:rsidRPr="001D1883">
        <w:rPr>
          <w:rFonts w:ascii="Verdana" w:hAnsi="Verdana"/>
          <w:sz w:val="18"/>
          <w:szCs w:val="18"/>
        </w:rPr>
        <w:t xml:space="preserve"> </w:t>
      </w:r>
      <w:r w:rsidRPr="001D1883">
        <w:rPr>
          <w:rFonts w:ascii="Verdana" w:hAnsi="Verdana"/>
          <w:b/>
          <w:sz w:val="18"/>
          <w:szCs w:val="18"/>
        </w:rPr>
        <w:t>ΕΣΦΑ</w:t>
      </w:r>
      <w:r w:rsidRPr="001D1883">
        <w:rPr>
          <w:rFonts w:ascii="Verdana" w:hAnsi="Verdana"/>
          <w:sz w:val="18"/>
          <w:szCs w:val="18"/>
        </w:rPr>
        <w:t xml:space="preserve"> που επηρεάζουν την εκτέλεση των υποχρεώσεων του</w:t>
      </w:r>
      <w:r w:rsidRPr="001D1883">
        <w:rPr>
          <w:rFonts w:ascii="Verdana" w:hAnsi="Verdana"/>
          <w:b/>
          <w:sz w:val="18"/>
          <w:szCs w:val="18"/>
        </w:rPr>
        <w:t xml:space="preserve"> Πωλητή</w:t>
      </w:r>
      <w:r w:rsidRPr="001D1883">
        <w:rPr>
          <w:rFonts w:ascii="Verdana" w:hAnsi="Verdana"/>
          <w:sz w:val="18"/>
          <w:szCs w:val="18"/>
        </w:rPr>
        <w:t xml:space="preserve"> από 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w:t>
      </w:r>
    </w:p>
    <w:p w:rsidR="00171D66" w:rsidRPr="001D1883" w:rsidRDefault="005E2309" w:rsidP="00612A35">
      <w:pPr>
        <w:ind w:left="851" w:right="76" w:hanging="567"/>
        <w:jc w:val="both"/>
        <w:rPr>
          <w:rFonts w:ascii="Verdana" w:hAnsi="Verdana"/>
          <w:sz w:val="18"/>
          <w:szCs w:val="18"/>
        </w:rPr>
      </w:pPr>
      <w:r w:rsidRPr="001D1883">
        <w:rPr>
          <w:rFonts w:ascii="Verdana" w:hAnsi="Verdana"/>
          <w:sz w:val="18"/>
          <w:szCs w:val="18"/>
        </w:rPr>
        <w:t>(γ)</w:t>
      </w:r>
      <w:r w:rsidRPr="001D1883">
        <w:rPr>
          <w:rFonts w:ascii="Verdana" w:hAnsi="Verdana"/>
          <w:sz w:val="18"/>
          <w:szCs w:val="18"/>
        </w:rPr>
        <w:tab/>
      </w:r>
      <w:r w:rsidR="00171D66" w:rsidRPr="001D1883">
        <w:rPr>
          <w:rFonts w:ascii="Verdana" w:hAnsi="Verdana"/>
          <w:sz w:val="18"/>
          <w:szCs w:val="18"/>
        </w:rPr>
        <w:t xml:space="preserve">Επίσης, περιπτώσεις συντήρησης (προγραμματισμένης ή έκτακτης) του </w:t>
      </w:r>
      <w:r w:rsidR="0060740B" w:rsidRPr="001D1883">
        <w:rPr>
          <w:rFonts w:ascii="Verdana" w:hAnsi="Verdana"/>
          <w:b/>
          <w:sz w:val="18"/>
          <w:szCs w:val="18"/>
        </w:rPr>
        <w:t>ΕΣΦΑ</w:t>
      </w:r>
      <w:r w:rsidR="00171D66" w:rsidRPr="001D1883">
        <w:rPr>
          <w:rFonts w:ascii="Verdana" w:hAnsi="Verdana"/>
          <w:sz w:val="18"/>
          <w:szCs w:val="18"/>
        </w:rPr>
        <w:t xml:space="preserve"> και </w:t>
      </w:r>
      <w:proofErr w:type="spellStart"/>
      <w:r w:rsidR="00171D66" w:rsidRPr="001D1883">
        <w:rPr>
          <w:rFonts w:ascii="Verdana" w:hAnsi="Verdana"/>
          <w:sz w:val="18"/>
          <w:szCs w:val="18"/>
        </w:rPr>
        <w:t>ανάντ</w:t>
      </w:r>
      <w:r w:rsidR="0060740B" w:rsidRPr="001D1883">
        <w:rPr>
          <w:rFonts w:ascii="Verdana" w:hAnsi="Verdana"/>
          <w:sz w:val="18"/>
          <w:szCs w:val="18"/>
        </w:rPr>
        <w:t>ι</w:t>
      </w:r>
      <w:proofErr w:type="spellEnd"/>
      <w:r w:rsidR="00171D66" w:rsidRPr="001D1883">
        <w:rPr>
          <w:rFonts w:ascii="Verdana" w:hAnsi="Verdana"/>
          <w:sz w:val="18"/>
          <w:szCs w:val="18"/>
        </w:rPr>
        <w:t xml:space="preserve"> συστημάτων μεταφοράς που έχουν ως αποτέλεσμα τον περιορισμό της ποσότητας </w:t>
      </w:r>
      <w:r w:rsidR="00171D66" w:rsidRPr="001D1883">
        <w:rPr>
          <w:rFonts w:ascii="Verdana" w:hAnsi="Verdana"/>
          <w:b/>
          <w:sz w:val="18"/>
          <w:szCs w:val="18"/>
        </w:rPr>
        <w:t>Φυσικού Αερίου</w:t>
      </w:r>
      <w:r w:rsidR="00171D66" w:rsidRPr="001D1883">
        <w:rPr>
          <w:rFonts w:ascii="Verdana" w:hAnsi="Verdana"/>
          <w:sz w:val="18"/>
          <w:szCs w:val="18"/>
        </w:rPr>
        <w:t xml:space="preserve"> σε </w:t>
      </w:r>
      <w:r w:rsidR="00171D66" w:rsidRPr="001D1883">
        <w:rPr>
          <w:rFonts w:ascii="Verdana" w:hAnsi="Verdana"/>
          <w:b/>
          <w:sz w:val="18"/>
          <w:szCs w:val="18"/>
        </w:rPr>
        <w:t>Σημεία Εισόδου</w:t>
      </w:r>
      <w:r w:rsidR="00171D66" w:rsidRPr="001D1883">
        <w:rPr>
          <w:rFonts w:ascii="Verdana" w:hAnsi="Verdana"/>
          <w:sz w:val="18"/>
          <w:szCs w:val="18"/>
        </w:rPr>
        <w:t xml:space="preserve">. </w:t>
      </w:r>
      <w:r w:rsidR="00185BC3">
        <w:rPr>
          <w:rFonts w:ascii="Verdana" w:hAnsi="Verdana"/>
          <w:sz w:val="18"/>
          <w:szCs w:val="18"/>
        </w:rPr>
        <w:t xml:space="preserve"> </w:t>
      </w:r>
      <w:r w:rsidR="00185BC3" w:rsidRPr="00185BC3">
        <w:rPr>
          <w:rFonts w:ascii="Verdana" w:hAnsi="Verdana"/>
          <w:sz w:val="18"/>
          <w:szCs w:val="18"/>
        </w:rPr>
        <w:t xml:space="preserve">Ειδικότερα  συμφωνείται ότι τέτοια περίπτωση </w:t>
      </w:r>
      <w:r w:rsidR="00185BC3" w:rsidRPr="00185BC3">
        <w:rPr>
          <w:rFonts w:ascii="Verdana" w:hAnsi="Verdana"/>
          <w:sz w:val="18"/>
          <w:szCs w:val="18"/>
        </w:rPr>
        <w:lastRenderedPageBreak/>
        <w:t>αποτελεί και τυχόν προγραμματισμένη από τον Διαχειριστή ΕΣΦΑ συντήρηση της Εγκατάστασης ΥΦΑ (ως μοναδικής σχετικής εγκατάστασης στο ΕΣΦΑ).</w:t>
      </w:r>
    </w:p>
    <w:p w:rsidR="00171D66" w:rsidRPr="001D1883" w:rsidRDefault="00171D66" w:rsidP="00612A35">
      <w:pPr>
        <w:ind w:left="851" w:right="76" w:hanging="567"/>
        <w:jc w:val="both"/>
        <w:rPr>
          <w:rFonts w:ascii="Verdana" w:hAnsi="Verdana"/>
          <w:sz w:val="18"/>
          <w:szCs w:val="18"/>
        </w:rPr>
      </w:pPr>
      <w:r w:rsidRPr="001D1883">
        <w:rPr>
          <w:rFonts w:ascii="Verdana" w:hAnsi="Verdana"/>
          <w:sz w:val="18"/>
          <w:szCs w:val="18"/>
        </w:rPr>
        <w:t>(</w:t>
      </w:r>
      <w:r w:rsidR="005E2309" w:rsidRPr="001D1883">
        <w:rPr>
          <w:rFonts w:ascii="Verdana" w:hAnsi="Verdana"/>
          <w:sz w:val="18"/>
          <w:szCs w:val="18"/>
        </w:rPr>
        <w:t>δ</w:t>
      </w:r>
      <w:r w:rsidRPr="001D1883">
        <w:rPr>
          <w:rFonts w:ascii="Verdana" w:hAnsi="Verdana"/>
          <w:sz w:val="18"/>
          <w:szCs w:val="18"/>
        </w:rPr>
        <w:t>)</w:t>
      </w:r>
      <w:r w:rsidRPr="001D1883">
        <w:rPr>
          <w:rFonts w:ascii="Verdana" w:hAnsi="Verdana"/>
          <w:sz w:val="18"/>
          <w:szCs w:val="18"/>
        </w:rPr>
        <w:tab/>
        <w:t xml:space="preserve">Αδυναμία των </w:t>
      </w:r>
      <w:r w:rsidR="00D4266C" w:rsidRPr="001D1883">
        <w:rPr>
          <w:rFonts w:ascii="Verdana" w:hAnsi="Verdana"/>
          <w:sz w:val="18"/>
          <w:szCs w:val="18"/>
        </w:rPr>
        <w:t>π</w:t>
      </w:r>
      <w:r w:rsidRPr="001D1883">
        <w:rPr>
          <w:rFonts w:ascii="Verdana" w:hAnsi="Verdana"/>
          <w:bCs/>
          <w:sz w:val="18"/>
          <w:szCs w:val="18"/>
        </w:rPr>
        <w:t>ρομηθευτών</w:t>
      </w:r>
      <w:r w:rsidRPr="001D1883">
        <w:rPr>
          <w:rFonts w:ascii="Verdana" w:hAnsi="Verdana"/>
          <w:sz w:val="18"/>
          <w:szCs w:val="18"/>
        </w:rPr>
        <w:t xml:space="preserve"> του </w:t>
      </w:r>
      <w:r w:rsidRPr="001D1883">
        <w:rPr>
          <w:rFonts w:ascii="Verdana" w:hAnsi="Verdana"/>
          <w:b/>
          <w:sz w:val="18"/>
          <w:szCs w:val="18"/>
        </w:rPr>
        <w:t>Πωλητή</w:t>
      </w:r>
      <w:r w:rsidRPr="001D1883">
        <w:rPr>
          <w:rFonts w:ascii="Verdana" w:hAnsi="Verdana"/>
          <w:sz w:val="18"/>
          <w:szCs w:val="18"/>
        </w:rPr>
        <w:t xml:space="preserve"> να προμηθεύσουν και να παραδώσουν σ’ αυτόν </w:t>
      </w:r>
      <w:r w:rsidRPr="001D1883">
        <w:rPr>
          <w:rFonts w:ascii="Verdana" w:hAnsi="Verdana"/>
          <w:b/>
          <w:sz w:val="18"/>
          <w:szCs w:val="18"/>
        </w:rPr>
        <w:t>Φυσικό Αέριο</w:t>
      </w:r>
      <w:r w:rsidRPr="001D1883">
        <w:rPr>
          <w:rFonts w:ascii="Verdana" w:hAnsi="Verdana"/>
          <w:sz w:val="18"/>
          <w:szCs w:val="18"/>
        </w:rPr>
        <w:t xml:space="preserve"> βάσει των σχετικών μεταξύ τους </w:t>
      </w:r>
      <w:r w:rsidR="008905B1" w:rsidRPr="001D1883">
        <w:rPr>
          <w:rFonts w:ascii="Verdana" w:hAnsi="Verdana"/>
          <w:bCs/>
          <w:sz w:val="18"/>
          <w:szCs w:val="18"/>
        </w:rPr>
        <w:t>σ</w:t>
      </w:r>
      <w:r w:rsidRPr="001D1883">
        <w:rPr>
          <w:rFonts w:ascii="Verdana" w:hAnsi="Verdana"/>
          <w:bCs/>
          <w:sz w:val="18"/>
          <w:szCs w:val="18"/>
        </w:rPr>
        <w:t xml:space="preserve">υμβάσεων </w:t>
      </w:r>
      <w:r w:rsidR="008905B1" w:rsidRPr="001D1883">
        <w:rPr>
          <w:rFonts w:ascii="Verdana" w:hAnsi="Verdana"/>
          <w:bCs/>
          <w:sz w:val="18"/>
          <w:szCs w:val="18"/>
        </w:rPr>
        <w:t>π</w:t>
      </w:r>
      <w:r w:rsidRPr="001D1883">
        <w:rPr>
          <w:rFonts w:ascii="Verdana" w:hAnsi="Verdana"/>
          <w:bCs/>
          <w:sz w:val="18"/>
          <w:szCs w:val="18"/>
        </w:rPr>
        <w:t>ρομήθειας</w:t>
      </w:r>
      <w:r w:rsidR="008905B1" w:rsidRPr="001D1883">
        <w:rPr>
          <w:rFonts w:ascii="Verdana" w:hAnsi="Verdana"/>
          <w:bCs/>
          <w:sz w:val="18"/>
          <w:szCs w:val="18"/>
        </w:rPr>
        <w:t xml:space="preserve"> Φυσικού Αερίου</w:t>
      </w:r>
      <w:r w:rsidRPr="001D1883">
        <w:rPr>
          <w:rFonts w:ascii="Verdana" w:hAnsi="Verdana"/>
          <w:sz w:val="18"/>
          <w:szCs w:val="18"/>
        </w:rPr>
        <w:t>.</w:t>
      </w:r>
    </w:p>
    <w:p w:rsidR="00171D66" w:rsidRPr="001D1883" w:rsidRDefault="00171D66" w:rsidP="00612A35">
      <w:pPr>
        <w:ind w:left="284" w:right="76"/>
        <w:jc w:val="both"/>
        <w:rPr>
          <w:rFonts w:ascii="Verdana" w:hAnsi="Verdana"/>
          <w:sz w:val="18"/>
          <w:szCs w:val="18"/>
        </w:rPr>
      </w:pPr>
      <w:r w:rsidRPr="001D1883">
        <w:rPr>
          <w:rFonts w:ascii="Verdana" w:hAnsi="Verdana"/>
          <w:sz w:val="18"/>
          <w:szCs w:val="18"/>
        </w:rPr>
        <w:t xml:space="preserve">Η οικονομική αδυναμία, καθώς και η απεργία του προσωπικού οποιουδήποτε των </w:t>
      </w:r>
      <w:r w:rsidRPr="001D1883">
        <w:rPr>
          <w:rFonts w:ascii="Verdana" w:hAnsi="Verdana"/>
          <w:b/>
          <w:sz w:val="18"/>
          <w:szCs w:val="18"/>
        </w:rPr>
        <w:t>Μερών</w:t>
      </w:r>
      <w:r w:rsidRPr="001D1883">
        <w:rPr>
          <w:rFonts w:ascii="Verdana" w:hAnsi="Verdana"/>
          <w:sz w:val="18"/>
          <w:szCs w:val="18"/>
        </w:rPr>
        <w:t xml:space="preserve">, σε καμία περίπτωση δεν θεωρείται </w:t>
      </w:r>
      <w:r w:rsidRPr="001D1883">
        <w:rPr>
          <w:rFonts w:ascii="Verdana" w:hAnsi="Verdana"/>
          <w:b/>
          <w:sz w:val="18"/>
          <w:szCs w:val="18"/>
        </w:rPr>
        <w:t>Ανωτέρα Βία</w:t>
      </w:r>
      <w:r w:rsidRPr="001D1883">
        <w:rPr>
          <w:rFonts w:ascii="Verdana" w:hAnsi="Verdana"/>
          <w:sz w:val="18"/>
          <w:szCs w:val="18"/>
        </w:rPr>
        <w:t>.</w:t>
      </w:r>
    </w:p>
    <w:p w:rsidR="00171D66" w:rsidRPr="001D1883" w:rsidRDefault="00171D66" w:rsidP="00612A35">
      <w:pPr>
        <w:ind w:left="431" w:right="76" w:hanging="431"/>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9.2</w:t>
      </w:r>
      <w:r w:rsidRPr="001D1883">
        <w:rPr>
          <w:rFonts w:ascii="Verdana" w:hAnsi="Verdana"/>
          <w:sz w:val="18"/>
          <w:szCs w:val="18"/>
        </w:rPr>
        <w:tab/>
        <w:t xml:space="preserve">Με την επιφύλαξη των κάτωθι προϋποθέσεων, τα </w:t>
      </w:r>
      <w:r w:rsidRPr="001D1883">
        <w:rPr>
          <w:rFonts w:ascii="Verdana" w:hAnsi="Verdana"/>
          <w:b/>
          <w:sz w:val="18"/>
          <w:szCs w:val="18"/>
        </w:rPr>
        <w:t>Μέρη</w:t>
      </w:r>
      <w:r w:rsidRPr="001D1883">
        <w:rPr>
          <w:rFonts w:ascii="Verdana" w:hAnsi="Verdana"/>
          <w:sz w:val="18"/>
          <w:szCs w:val="18"/>
        </w:rPr>
        <w:t xml:space="preserve"> θα απαλλάσσονται αντιστοίχως, εν </w:t>
      </w:r>
      <w:proofErr w:type="spellStart"/>
      <w:r w:rsidRPr="001D1883">
        <w:rPr>
          <w:rFonts w:ascii="Verdana" w:hAnsi="Verdana"/>
          <w:sz w:val="18"/>
          <w:szCs w:val="18"/>
        </w:rPr>
        <w:t>όλω</w:t>
      </w:r>
      <w:proofErr w:type="spellEnd"/>
      <w:r w:rsidRPr="001D1883">
        <w:rPr>
          <w:rFonts w:ascii="Verdana" w:hAnsi="Verdana"/>
          <w:sz w:val="18"/>
          <w:szCs w:val="18"/>
        </w:rPr>
        <w:t xml:space="preserve"> ή εν μέρει, οποιασδήποτε ευθύνης βάσει της </w:t>
      </w:r>
      <w:r w:rsidRPr="001D1883">
        <w:rPr>
          <w:rFonts w:ascii="Verdana" w:hAnsi="Verdana"/>
          <w:b/>
          <w:sz w:val="18"/>
          <w:szCs w:val="18"/>
        </w:rPr>
        <w:t>Σύμβασης</w:t>
      </w:r>
      <w:r w:rsidR="004B3288" w:rsidRPr="001D1883">
        <w:rPr>
          <w:rFonts w:ascii="Verdana" w:hAnsi="Verdana"/>
          <w:b/>
          <w:sz w:val="18"/>
          <w:szCs w:val="18"/>
        </w:rPr>
        <w:t xml:space="preserve"> Δημοπρασίας</w:t>
      </w:r>
      <w:r w:rsidRPr="001D1883">
        <w:rPr>
          <w:rFonts w:ascii="Verdana" w:hAnsi="Verdana"/>
          <w:sz w:val="18"/>
          <w:szCs w:val="18"/>
        </w:rPr>
        <w:t xml:space="preserve">, εξαιρουμένης ρητά της ευθύνης κάθε </w:t>
      </w:r>
      <w:r w:rsidRPr="001D1883">
        <w:rPr>
          <w:rFonts w:ascii="Verdana" w:hAnsi="Verdana"/>
          <w:b/>
          <w:sz w:val="18"/>
          <w:szCs w:val="18"/>
        </w:rPr>
        <w:t>Μέρους</w:t>
      </w:r>
      <w:r w:rsidRPr="001D1883">
        <w:rPr>
          <w:rFonts w:ascii="Verdana" w:hAnsi="Verdana"/>
          <w:sz w:val="18"/>
          <w:szCs w:val="18"/>
        </w:rPr>
        <w:t xml:space="preserve"> για την εξόφληση των </w:t>
      </w:r>
      <w:proofErr w:type="spellStart"/>
      <w:r w:rsidRPr="001D1883">
        <w:rPr>
          <w:rFonts w:ascii="Verdana" w:hAnsi="Verdana"/>
          <w:sz w:val="18"/>
          <w:szCs w:val="18"/>
        </w:rPr>
        <w:t>γεγεννημένων</w:t>
      </w:r>
      <w:proofErr w:type="spellEnd"/>
      <w:r w:rsidRPr="001D1883">
        <w:rPr>
          <w:rFonts w:ascii="Verdana" w:hAnsi="Verdana"/>
          <w:sz w:val="18"/>
          <w:szCs w:val="18"/>
        </w:rPr>
        <w:t xml:space="preserve"> χρηματικών οφειλών του προς το άλλο </w:t>
      </w:r>
      <w:r w:rsidRPr="001D1883">
        <w:rPr>
          <w:rFonts w:ascii="Verdana" w:hAnsi="Verdana"/>
          <w:b/>
          <w:sz w:val="18"/>
          <w:szCs w:val="18"/>
        </w:rPr>
        <w:t>Μέρος</w:t>
      </w:r>
      <w:r w:rsidRPr="001D1883">
        <w:rPr>
          <w:rFonts w:ascii="Verdana" w:hAnsi="Verdana"/>
          <w:sz w:val="18"/>
          <w:szCs w:val="18"/>
        </w:rPr>
        <w:t xml:space="preserve"> (ενδεικτικά, τίμημα </w:t>
      </w:r>
      <w:proofErr w:type="spellStart"/>
      <w:r w:rsidRPr="001D1883">
        <w:rPr>
          <w:rFonts w:ascii="Verdana" w:hAnsi="Verdana"/>
          <w:sz w:val="18"/>
          <w:szCs w:val="18"/>
        </w:rPr>
        <w:t>πωληθέντων</w:t>
      </w:r>
      <w:proofErr w:type="spellEnd"/>
      <w:r w:rsidRPr="001D1883">
        <w:rPr>
          <w:rFonts w:ascii="Verdana" w:hAnsi="Verdana"/>
          <w:sz w:val="18"/>
          <w:szCs w:val="18"/>
        </w:rPr>
        <w:t>), ως εξής:</w:t>
      </w:r>
    </w:p>
    <w:p w:rsidR="00171D66" w:rsidRPr="001D1883" w:rsidRDefault="00171D66" w:rsidP="00612A35">
      <w:pPr>
        <w:ind w:left="851" w:right="76" w:hanging="567"/>
        <w:jc w:val="both"/>
        <w:rPr>
          <w:rFonts w:ascii="Verdana" w:hAnsi="Verdana"/>
          <w:sz w:val="18"/>
          <w:szCs w:val="18"/>
        </w:rPr>
      </w:pPr>
      <w:r w:rsidRPr="001D1883">
        <w:rPr>
          <w:rFonts w:ascii="Verdana" w:hAnsi="Verdana"/>
          <w:sz w:val="18"/>
          <w:szCs w:val="18"/>
        </w:rPr>
        <w:t>(α)</w:t>
      </w:r>
      <w:r w:rsidRPr="001D1883">
        <w:rPr>
          <w:rFonts w:ascii="Verdana" w:hAnsi="Verdana"/>
          <w:sz w:val="18"/>
          <w:szCs w:val="18"/>
        </w:rPr>
        <w:tab/>
        <w:t xml:space="preserve">Στην περίπτωση του </w:t>
      </w:r>
      <w:r w:rsidRPr="001D1883">
        <w:rPr>
          <w:rFonts w:ascii="Verdana" w:hAnsi="Verdana"/>
          <w:b/>
          <w:sz w:val="18"/>
          <w:szCs w:val="18"/>
        </w:rPr>
        <w:t>Πωλητή</w:t>
      </w:r>
      <w:r w:rsidRPr="001D1883">
        <w:rPr>
          <w:rFonts w:ascii="Verdana" w:hAnsi="Verdana"/>
          <w:sz w:val="18"/>
          <w:szCs w:val="18"/>
        </w:rPr>
        <w:t xml:space="preserve">, αν εξαιτίας </w:t>
      </w:r>
      <w:r w:rsidRPr="001D1883">
        <w:rPr>
          <w:rFonts w:ascii="Verdana" w:hAnsi="Verdana"/>
          <w:b/>
          <w:sz w:val="18"/>
          <w:szCs w:val="18"/>
        </w:rPr>
        <w:t>Ανωτέρας Βίας</w:t>
      </w:r>
      <w:r w:rsidRPr="001D1883">
        <w:rPr>
          <w:rFonts w:ascii="Verdana" w:hAnsi="Verdana"/>
          <w:sz w:val="18"/>
          <w:szCs w:val="18"/>
        </w:rPr>
        <w:t xml:space="preserve">, αποτύχει να εκτελέσει οποιαδήποτε από τις υποχρεώσεις του που απορρέουν από τη </w:t>
      </w:r>
      <w:r w:rsidR="00833C6A" w:rsidRPr="001D1883">
        <w:rPr>
          <w:rFonts w:ascii="Verdana" w:hAnsi="Verdana"/>
          <w:b/>
          <w:sz w:val="18"/>
          <w:szCs w:val="18"/>
        </w:rPr>
        <w:t>Σύμβαση Δημοπρασίας</w:t>
      </w:r>
      <w:r w:rsidRPr="001D1883">
        <w:rPr>
          <w:rFonts w:ascii="Verdana" w:hAnsi="Verdana"/>
          <w:b/>
          <w:sz w:val="18"/>
          <w:szCs w:val="18"/>
        </w:rPr>
        <w:t xml:space="preserve"> </w:t>
      </w:r>
      <w:r w:rsidRPr="001D1883">
        <w:rPr>
          <w:rFonts w:ascii="Verdana" w:hAnsi="Verdana"/>
          <w:sz w:val="18"/>
          <w:szCs w:val="18"/>
        </w:rPr>
        <w:t xml:space="preserve">ή καθ’ οιονδήποτε τρόπο παραβιάζει οποιαδήποτε συμφωνία που περιλαμβάνεται στη </w:t>
      </w:r>
      <w:r w:rsidR="00833C6A" w:rsidRPr="001D1883">
        <w:rPr>
          <w:rFonts w:ascii="Verdana" w:hAnsi="Verdana"/>
          <w:b/>
          <w:sz w:val="18"/>
          <w:szCs w:val="18"/>
        </w:rPr>
        <w:t>Σύμβαση Δημοπρασίας</w:t>
      </w:r>
      <w:r w:rsidRPr="001D1883">
        <w:rPr>
          <w:rFonts w:ascii="Verdana" w:hAnsi="Verdana"/>
          <w:sz w:val="18"/>
          <w:szCs w:val="18"/>
        </w:rPr>
        <w:t>. Στην περίπτωση αυτή,</w:t>
      </w:r>
      <w:r w:rsidRPr="001D1883">
        <w:rPr>
          <w:rFonts w:ascii="Verdana" w:hAnsi="Verdana"/>
          <w:b/>
          <w:sz w:val="18"/>
          <w:szCs w:val="18"/>
        </w:rPr>
        <w:t xml:space="preserve"> </w:t>
      </w:r>
      <w:r w:rsidRPr="001D1883">
        <w:rPr>
          <w:rFonts w:ascii="Verdana" w:hAnsi="Verdana"/>
          <w:sz w:val="18"/>
          <w:szCs w:val="18"/>
        </w:rPr>
        <w:t xml:space="preserve">τυχόν ποσότητες που δεν παραδόθηκαν από τον </w:t>
      </w:r>
      <w:r w:rsidRPr="001D1883">
        <w:rPr>
          <w:rFonts w:ascii="Verdana" w:hAnsi="Verdana"/>
          <w:b/>
          <w:sz w:val="18"/>
          <w:szCs w:val="18"/>
        </w:rPr>
        <w:t>Πωλητή</w:t>
      </w:r>
      <w:r w:rsidRPr="001D1883">
        <w:rPr>
          <w:rFonts w:ascii="Verdana" w:hAnsi="Verdana"/>
          <w:sz w:val="18"/>
          <w:szCs w:val="18"/>
        </w:rPr>
        <w:t xml:space="preserve"> και συνακόλουθα δεν παραλήφθηκαν από τον </w:t>
      </w:r>
      <w:r w:rsidRPr="001D1883">
        <w:rPr>
          <w:rFonts w:ascii="Verdana" w:hAnsi="Verdana"/>
          <w:b/>
          <w:sz w:val="18"/>
          <w:szCs w:val="18"/>
        </w:rPr>
        <w:t xml:space="preserve">Αγοραστή </w:t>
      </w:r>
      <w:r w:rsidRPr="001D1883">
        <w:rPr>
          <w:rFonts w:ascii="Verdana" w:hAnsi="Verdana"/>
          <w:sz w:val="18"/>
          <w:szCs w:val="18"/>
        </w:rPr>
        <w:t>δεν θεωρούνται σε καμία περίπτωση</w:t>
      </w:r>
      <w:r w:rsidRPr="001D1883">
        <w:rPr>
          <w:rFonts w:ascii="Verdana" w:hAnsi="Verdana"/>
          <w:b/>
          <w:sz w:val="18"/>
          <w:szCs w:val="18"/>
        </w:rPr>
        <w:t xml:space="preserve"> Υπολειπόμενο Αέριο</w:t>
      </w:r>
      <w:r w:rsidRPr="001D1883">
        <w:rPr>
          <w:rFonts w:ascii="Verdana" w:hAnsi="Verdana"/>
          <w:sz w:val="18"/>
          <w:szCs w:val="18"/>
        </w:rPr>
        <w:t>.</w:t>
      </w:r>
    </w:p>
    <w:p w:rsidR="00171D66" w:rsidRPr="001D1883" w:rsidRDefault="00171D66" w:rsidP="00612A35">
      <w:pPr>
        <w:ind w:left="851" w:right="76" w:hanging="567"/>
        <w:jc w:val="both"/>
        <w:rPr>
          <w:rFonts w:ascii="Verdana" w:hAnsi="Verdana"/>
          <w:sz w:val="18"/>
          <w:szCs w:val="18"/>
        </w:rPr>
      </w:pPr>
      <w:r w:rsidRPr="001D1883">
        <w:rPr>
          <w:rFonts w:ascii="Verdana" w:hAnsi="Verdana"/>
          <w:sz w:val="18"/>
          <w:szCs w:val="18"/>
        </w:rPr>
        <w:t>(β)</w:t>
      </w:r>
      <w:r w:rsidRPr="001D1883">
        <w:rPr>
          <w:rFonts w:ascii="Verdana" w:hAnsi="Verdana"/>
          <w:sz w:val="18"/>
          <w:szCs w:val="18"/>
        </w:rPr>
        <w:tab/>
        <w:t xml:space="preserve">Στην περίπτωση του </w:t>
      </w:r>
      <w:r w:rsidRPr="001D1883">
        <w:rPr>
          <w:rFonts w:ascii="Verdana" w:hAnsi="Verdana"/>
          <w:b/>
          <w:sz w:val="18"/>
          <w:szCs w:val="18"/>
        </w:rPr>
        <w:t>Αγοραστή</w:t>
      </w:r>
      <w:r w:rsidRPr="001D1883">
        <w:rPr>
          <w:rFonts w:ascii="Verdana" w:hAnsi="Verdana"/>
          <w:sz w:val="18"/>
          <w:szCs w:val="18"/>
        </w:rPr>
        <w:t xml:space="preserve">, εάν εξαιτίας </w:t>
      </w:r>
      <w:r w:rsidRPr="001D1883">
        <w:rPr>
          <w:rFonts w:ascii="Verdana" w:hAnsi="Verdana"/>
          <w:b/>
          <w:sz w:val="18"/>
          <w:szCs w:val="18"/>
        </w:rPr>
        <w:t>Ανωτέρας Βίας</w:t>
      </w:r>
      <w:r w:rsidRPr="001D1883">
        <w:rPr>
          <w:rFonts w:ascii="Verdana" w:hAnsi="Verdana"/>
          <w:sz w:val="18"/>
          <w:szCs w:val="18"/>
        </w:rPr>
        <w:t xml:space="preserve">, δεν έχει τη δυνατότητα να εκτελεί οποιαδήποτε από τις υποχρεώσεις του που απορρέουν από τη </w:t>
      </w:r>
      <w:r w:rsidR="00833C6A" w:rsidRPr="001D1883">
        <w:rPr>
          <w:rFonts w:ascii="Verdana" w:hAnsi="Verdana"/>
          <w:b/>
          <w:sz w:val="18"/>
          <w:szCs w:val="18"/>
        </w:rPr>
        <w:t>Σύμβαση Δημοπρασίας</w:t>
      </w:r>
      <w:r w:rsidRPr="001D1883">
        <w:rPr>
          <w:rFonts w:ascii="Verdana" w:hAnsi="Verdana"/>
          <w:b/>
          <w:sz w:val="18"/>
          <w:szCs w:val="18"/>
        </w:rPr>
        <w:t xml:space="preserve"> </w:t>
      </w:r>
      <w:r w:rsidRPr="001D1883">
        <w:rPr>
          <w:rFonts w:ascii="Verdana" w:hAnsi="Verdana"/>
          <w:sz w:val="18"/>
          <w:szCs w:val="18"/>
        </w:rPr>
        <w:t xml:space="preserve">ή καθ’ οιονδήποτε τρόπο παραβιάζει οποιαδήποτε συμφωνία που περιλαμβάνεται στη </w:t>
      </w:r>
      <w:r w:rsidR="00833C6A" w:rsidRPr="001D1883">
        <w:rPr>
          <w:rFonts w:ascii="Verdana" w:hAnsi="Verdana"/>
          <w:b/>
          <w:sz w:val="18"/>
          <w:szCs w:val="18"/>
        </w:rPr>
        <w:t>Σύμβαση Δημοπρασίας</w:t>
      </w:r>
      <w:r w:rsidRPr="001D1883">
        <w:rPr>
          <w:rFonts w:ascii="Verdana" w:hAnsi="Verdana"/>
          <w:sz w:val="18"/>
          <w:szCs w:val="18"/>
        </w:rPr>
        <w:t>.</w:t>
      </w:r>
    </w:p>
    <w:p w:rsidR="00171D66" w:rsidRPr="001D1883" w:rsidRDefault="00171D66" w:rsidP="00612A35">
      <w:pPr>
        <w:tabs>
          <w:tab w:val="left" w:pos="0"/>
        </w:tabs>
        <w:ind w:left="1" w:right="76"/>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9.3</w:t>
      </w:r>
      <w:r w:rsidRPr="001D1883">
        <w:rPr>
          <w:rFonts w:ascii="Verdana" w:hAnsi="Verdana"/>
          <w:sz w:val="18"/>
          <w:szCs w:val="18"/>
        </w:rPr>
        <w:tab/>
        <w:t xml:space="preserve">Απαλλαγή, κατά τα ανωτέρω, συντρέχει μόνο εφ’ όσον το </w:t>
      </w:r>
      <w:r w:rsidRPr="001D1883">
        <w:rPr>
          <w:rFonts w:ascii="Verdana" w:hAnsi="Verdana"/>
          <w:b/>
          <w:sz w:val="18"/>
          <w:szCs w:val="18"/>
        </w:rPr>
        <w:t>Μέρος</w:t>
      </w:r>
      <w:r w:rsidRPr="001D1883">
        <w:rPr>
          <w:rFonts w:ascii="Verdana" w:hAnsi="Verdana"/>
          <w:sz w:val="18"/>
          <w:szCs w:val="18"/>
        </w:rPr>
        <w:t xml:space="preserve"> που επιδιώκει την απαλλαγή:</w:t>
      </w:r>
    </w:p>
    <w:p w:rsidR="00171D66" w:rsidRPr="001D1883" w:rsidRDefault="00171D66" w:rsidP="00612A35">
      <w:pPr>
        <w:ind w:left="851" w:right="76" w:hanging="567"/>
        <w:jc w:val="both"/>
        <w:rPr>
          <w:rFonts w:ascii="Verdana" w:hAnsi="Verdana"/>
          <w:sz w:val="18"/>
          <w:szCs w:val="18"/>
        </w:rPr>
      </w:pPr>
      <w:r w:rsidRPr="001D1883">
        <w:rPr>
          <w:rFonts w:ascii="Verdana" w:hAnsi="Verdana"/>
          <w:sz w:val="18"/>
          <w:szCs w:val="18"/>
        </w:rPr>
        <w:t xml:space="preserve">(α) έχει, ευθύς ως επέλθει το γεγονός </w:t>
      </w:r>
      <w:r w:rsidRPr="001D1883">
        <w:rPr>
          <w:rFonts w:ascii="Verdana" w:hAnsi="Verdana"/>
          <w:b/>
          <w:sz w:val="18"/>
          <w:szCs w:val="18"/>
        </w:rPr>
        <w:t>Ανωτέρας Βίας</w:t>
      </w:r>
      <w:r w:rsidRPr="001D1883">
        <w:rPr>
          <w:rFonts w:ascii="Verdana" w:hAnsi="Verdana"/>
          <w:sz w:val="18"/>
          <w:szCs w:val="18"/>
        </w:rPr>
        <w:t xml:space="preserve"> προβεί σε όλες τις απαραίτητες ενέργειες για την άρση της </w:t>
      </w:r>
      <w:r w:rsidRPr="001D1883">
        <w:rPr>
          <w:rFonts w:ascii="Verdana" w:hAnsi="Verdana"/>
          <w:b/>
          <w:sz w:val="18"/>
          <w:szCs w:val="18"/>
        </w:rPr>
        <w:t>Ανωτέρας Βίας</w:t>
      </w:r>
      <w:r w:rsidRPr="001D1883">
        <w:rPr>
          <w:rFonts w:ascii="Verdana" w:hAnsi="Verdana"/>
          <w:sz w:val="18"/>
          <w:szCs w:val="18"/>
        </w:rPr>
        <w:t xml:space="preserve"> και τον περιορισμό και την αποκατάσταση των συνεπειών από το γεγονός αυτό,</w:t>
      </w:r>
    </w:p>
    <w:p w:rsidR="00171D66" w:rsidRPr="001D1883" w:rsidRDefault="00171D66" w:rsidP="00612A35">
      <w:pPr>
        <w:tabs>
          <w:tab w:val="left" w:pos="0"/>
        </w:tabs>
        <w:ind w:left="851" w:right="76" w:hanging="567"/>
        <w:jc w:val="both"/>
        <w:rPr>
          <w:rFonts w:ascii="Verdana" w:hAnsi="Verdana"/>
          <w:sz w:val="18"/>
          <w:szCs w:val="18"/>
        </w:rPr>
      </w:pPr>
      <w:r w:rsidRPr="001D1883">
        <w:rPr>
          <w:rFonts w:ascii="Verdana" w:hAnsi="Verdana"/>
          <w:sz w:val="18"/>
          <w:szCs w:val="18"/>
        </w:rPr>
        <w:t>(β)</w:t>
      </w:r>
      <w:r w:rsidRPr="001D1883">
        <w:rPr>
          <w:rFonts w:ascii="Verdana" w:hAnsi="Verdana"/>
          <w:sz w:val="18"/>
          <w:szCs w:val="18"/>
        </w:rPr>
        <w:tab/>
        <w:t xml:space="preserve">έχει ειδοποιήσει το άλλο </w:t>
      </w:r>
      <w:r w:rsidRPr="001D1883">
        <w:rPr>
          <w:rFonts w:ascii="Verdana" w:hAnsi="Verdana"/>
          <w:b/>
          <w:sz w:val="18"/>
          <w:szCs w:val="18"/>
        </w:rPr>
        <w:t>Μέρος</w:t>
      </w:r>
      <w:r w:rsidRPr="001D1883">
        <w:rPr>
          <w:rFonts w:ascii="Verdana" w:hAnsi="Verdana"/>
          <w:sz w:val="18"/>
          <w:szCs w:val="18"/>
        </w:rPr>
        <w:t>, ότι επιδιώκει την απαλλαγή του, με γραπτή ειδοποίηση (</w:t>
      </w:r>
      <w:r w:rsidRPr="001D1883">
        <w:rPr>
          <w:rFonts w:ascii="Verdana" w:hAnsi="Verdana"/>
          <w:b/>
          <w:sz w:val="18"/>
          <w:szCs w:val="18"/>
        </w:rPr>
        <w:t>Ειδοποίηση Ανωτέρας Βίας</w:t>
      </w:r>
      <w:r w:rsidRPr="001D1883">
        <w:rPr>
          <w:rFonts w:ascii="Verdana" w:hAnsi="Verdana"/>
          <w:sz w:val="18"/>
          <w:szCs w:val="18"/>
        </w:rPr>
        <w:t xml:space="preserve">) προς το άλλο </w:t>
      </w:r>
      <w:r w:rsidRPr="001D1883">
        <w:rPr>
          <w:rFonts w:ascii="Verdana" w:hAnsi="Verdana"/>
          <w:b/>
          <w:sz w:val="18"/>
          <w:szCs w:val="18"/>
        </w:rPr>
        <w:t>Μέρος</w:t>
      </w:r>
      <w:r w:rsidRPr="001D1883">
        <w:rPr>
          <w:rFonts w:ascii="Verdana" w:hAnsi="Verdana"/>
          <w:sz w:val="18"/>
          <w:szCs w:val="18"/>
        </w:rPr>
        <w:t xml:space="preserve">, κοινοποιούμενη όσο το δυνατόν γρηγορότερα και σε κάθε περίπτωση εντός δέκα (10) ημερολογιακών ημερών από τη στιγμή που έλαβε γνώση της αδυναμίας του να εκτελέσει τις υποχρεώσεις του, η οποία, με την επιφύλαξη τυχόν υποχρεώσεων εμπιστευτικότητας, θα περιέχει όλες τις σχετικές πληροφορίες που βρίσκονται στη διάθεσή του και αφορούν στη θεμελίωση γεγονότος </w:t>
      </w:r>
      <w:r w:rsidRPr="001D1883">
        <w:rPr>
          <w:rFonts w:ascii="Verdana" w:hAnsi="Verdana"/>
          <w:b/>
          <w:sz w:val="18"/>
          <w:szCs w:val="18"/>
        </w:rPr>
        <w:t>Ανωτέρας Βίας</w:t>
      </w:r>
      <w:r w:rsidRPr="001D1883">
        <w:rPr>
          <w:rFonts w:ascii="Verdana" w:hAnsi="Verdana"/>
          <w:sz w:val="18"/>
          <w:szCs w:val="18"/>
        </w:rPr>
        <w:t xml:space="preserve">, την εξ αυτού του λόγου αδυναμία εκπλήρωσης των συμβατικών του υποχρεώσεων, τους ακριβείς λόγους </w:t>
      </w:r>
      <w:r w:rsidRPr="001D1883">
        <w:rPr>
          <w:rFonts w:ascii="Verdana" w:hAnsi="Verdana"/>
          <w:b/>
          <w:sz w:val="18"/>
          <w:szCs w:val="18"/>
        </w:rPr>
        <w:t>Ανωτέρας Βίας</w:t>
      </w:r>
      <w:r w:rsidRPr="001D1883">
        <w:rPr>
          <w:rFonts w:ascii="Verdana" w:hAnsi="Verdana"/>
          <w:sz w:val="18"/>
          <w:szCs w:val="18"/>
        </w:rPr>
        <w:t xml:space="preserve">, την έκταση της εξ αυτής αδυναμίας, τις πράξεις και ενέργειες που έγιναν για να αρθεί το γεγονός </w:t>
      </w:r>
      <w:r w:rsidRPr="001D1883">
        <w:rPr>
          <w:rFonts w:ascii="Verdana" w:hAnsi="Verdana"/>
          <w:b/>
          <w:sz w:val="18"/>
          <w:szCs w:val="18"/>
        </w:rPr>
        <w:t>Ανωτέρας Βίας</w:t>
      </w:r>
      <w:r w:rsidRPr="001D1883">
        <w:rPr>
          <w:rFonts w:ascii="Verdana" w:hAnsi="Verdana"/>
          <w:sz w:val="18"/>
          <w:szCs w:val="18"/>
        </w:rPr>
        <w:t xml:space="preserve"> και να αποκατασταθεί η δυνατότητα εκπλήρωσης των υποχρεώσεών του και να περιοριστούν οι συνέπειές της αδυναμίας, καθώς και μια εκτίμηση του χρόνου που απαιτείται για την αποκατάσταση.</w:t>
      </w:r>
    </w:p>
    <w:p w:rsidR="00171D66" w:rsidRPr="001D1883" w:rsidRDefault="00171D66" w:rsidP="00612A35">
      <w:pPr>
        <w:tabs>
          <w:tab w:val="left" w:pos="0"/>
        </w:tabs>
        <w:ind w:left="851" w:right="76" w:hanging="567"/>
        <w:jc w:val="both"/>
        <w:rPr>
          <w:rFonts w:ascii="Verdana" w:hAnsi="Verdana"/>
          <w:sz w:val="18"/>
          <w:szCs w:val="18"/>
        </w:rPr>
      </w:pPr>
      <w:r w:rsidRPr="001D1883">
        <w:rPr>
          <w:rFonts w:ascii="Verdana" w:hAnsi="Verdana"/>
          <w:sz w:val="18"/>
          <w:szCs w:val="18"/>
        </w:rPr>
        <w:t>(γ)</w:t>
      </w:r>
      <w:r w:rsidRPr="001D1883">
        <w:rPr>
          <w:rFonts w:ascii="Verdana" w:hAnsi="Verdana"/>
          <w:sz w:val="18"/>
          <w:szCs w:val="18"/>
        </w:rPr>
        <w:tab/>
        <w:t xml:space="preserve">έχει κρατήσει το άλλο </w:t>
      </w:r>
      <w:r w:rsidRPr="001D1883">
        <w:rPr>
          <w:rFonts w:ascii="Verdana" w:hAnsi="Verdana"/>
          <w:b/>
          <w:sz w:val="18"/>
          <w:szCs w:val="18"/>
        </w:rPr>
        <w:t>Μέρος</w:t>
      </w:r>
      <w:r w:rsidRPr="001D1883">
        <w:rPr>
          <w:rFonts w:ascii="Verdana" w:hAnsi="Verdana"/>
          <w:sz w:val="18"/>
          <w:szCs w:val="18"/>
        </w:rPr>
        <w:t xml:space="preserve"> διαρκώς ενήμερο για τις ενέργειες στις οποίες προβαίνει για την άρση του γεγονότος </w:t>
      </w:r>
      <w:r w:rsidRPr="001D1883">
        <w:rPr>
          <w:rFonts w:ascii="Verdana" w:hAnsi="Verdana"/>
          <w:b/>
          <w:sz w:val="18"/>
          <w:szCs w:val="18"/>
        </w:rPr>
        <w:t>Ανωτέρας Βίας</w:t>
      </w:r>
      <w:r w:rsidRPr="001D1883">
        <w:rPr>
          <w:rFonts w:ascii="Verdana" w:hAnsi="Verdana"/>
          <w:sz w:val="18"/>
          <w:szCs w:val="18"/>
        </w:rPr>
        <w:t xml:space="preserve"> και την αποκατάσταση της αδυναμίας εκπλήρωσης των συμβατικών του υποχρεώσεων και τον περιορισμό των συνεπειών της, και</w:t>
      </w:r>
    </w:p>
    <w:p w:rsidR="00171D66" w:rsidRPr="001D1883" w:rsidRDefault="00171D66" w:rsidP="00612A35">
      <w:pPr>
        <w:tabs>
          <w:tab w:val="left" w:pos="0"/>
        </w:tabs>
        <w:ind w:left="851" w:right="76" w:hanging="567"/>
        <w:jc w:val="both"/>
        <w:rPr>
          <w:rFonts w:ascii="Verdana" w:hAnsi="Verdana"/>
          <w:sz w:val="18"/>
          <w:szCs w:val="18"/>
        </w:rPr>
      </w:pPr>
      <w:r w:rsidRPr="001D1883">
        <w:rPr>
          <w:rFonts w:ascii="Verdana" w:hAnsi="Verdana"/>
          <w:sz w:val="18"/>
          <w:szCs w:val="18"/>
        </w:rPr>
        <w:t xml:space="preserve">(δ) </w:t>
      </w:r>
      <w:r w:rsidR="004C3F2D" w:rsidRPr="001D1883">
        <w:rPr>
          <w:rFonts w:ascii="Verdana" w:hAnsi="Verdana"/>
          <w:sz w:val="18"/>
          <w:szCs w:val="18"/>
        </w:rPr>
        <w:tab/>
      </w:r>
      <w:r w:rsidRPr="001D1883">
        <w:rPr>
          <w:rFonts w:ascii="Verdana" w:hAnsi="Verdana"/>
          <w:sz w:val="18"/>
          <w:szCs w:val="18"/>
        </w:rPr>
        <w:t xml:space="preserve">εντός δέκα (10) </w:t>
      </w:r>
      <w:r w:rsidRPr="001D1883">
        <w:rPr>
          <w:rFonts w:ascii="Verdana" w:hAnsi="Verdana"/>
          <w:b/>
          <w:sz w:val="18"/>
          <w:szCs w:val="18"/>
        </w:rPr>
        <w:t>Εργασίμων Ημερών</w:t>
      </w:r>
      <w:r w:rsidRPr="001D1883">
        <w:rPr>
          <w:rFonts w:ascii="Verdana" w:hAnsi="Verdana"/>
          <w:sz w:val="18"/>
          <w:szCs w:val="18"/>
        </w:rPr>
        <w:t xml:space="preserve"> από την λήξη της </w:t>
      </w:r>
      <w:r w:rsidRPr="001D1883">
        <w:rPr>
          <w:rFonts w:ascii="Verdana" w:hAnsi="Verdana"/>
          <w:b/>
          <w:sz w:val="18"/>
          <w:szCs w:val="18"/>
        </w:rPr>
        <w:t>Ανωτέρας Βίας</w:t>
      </w:r>
      <w:r w:rsidRPr="001D1883">
        <w:rPr>
          <w:rFonts w:ascii="Verdana" w:hAnsi="Verdana"/>
          <w:sz w:val="18"/>
          <w:szCs w:val="18"/>
        </w:rPr>
        <w:t xml:space="preserve">, έχει κοινοποιήσει στο άλλο </w:t>
      </w:r>
      <w:r w:rsidRPr="001D1883">
        <w:rPr>
          <w:rFonts w:ascii="Verdana" w:hAnsi="Verdana"/>
          <w:b/>
          <w:sz w:val="18"/>
          <w:szCs w:val="18"/>
        </w:rPr>
        <w:t xml:space="preserve">Μέρος </w:t>
      </w:r>
      <w:r w:rsidRPr="001D1883">
        <w:rPr>
          <w:rFonts w:ascii="Verdana" w:hAnsi="Verdana"/>
          <w:sz w:val="18"/>
          <w:szCs w:val="18"/>
        </w:rPr>
        <w:t xml:space="preserve">έκθεση σχετικά με το γεγονός της </w:t>
      </w:r>
      <w:r w:rsidRPr="001D1883">
        <w:rPr>
          <w:rFonts w:ascii="Verdana" w:hAnsi="Verdana"/>
          <w:b/>
          <w:sz w:val="18"/>
          <w:szCs w:val="18"/>
        </w:rPr>
        <w:t>Ανωτέρας</w:t>
      </w:r>
      <w:r w:rsidRPr="001D1883">
        <w:rPr>
          <w:rFonts w:ascii="Verdana" w:hAnsi="Verdana"/>
          <w:sz w:val="18"/>
          <w:szCs w:val="18"/>
        </w:rPr>
        <w:t xml:space="preserve"> </w:t>
      </w:r>
      <w:r w:rsidRPr="001D1883">
        <w:rPr>
          <w:rFonts w:ascii="Verdana" w:hAnsi="Verdana"/>
          <w:b/>
          <w:sz w:val="18"/>
          <w:szCs w:val="18"/>
        </w:rPr>
        <w:t>Βίας</w:t>
      </w:r>
      <w:r w:rsidRPr="001D1883">
        <w:rPr>
          <w:rFonts w:ascii="Verdana" w:hAnsi="Verdana"/>
          <w:sz w:val="18"/>
          <w:szCs w:val="18"/>
        </w:rPr>
        <w:t>, τις ενέργειες αντιμετώπισης της και τις συνέπειες της.</w:t>
      </w:r>
    </w:p>
    <w:p w:rsidR="00171D66" w:rsidRPr="001D1883" w:rsidRDefault="00171D66" w:rsidP="00612A35">
      <w:pPr>
        <w:tabs>
          <w:tab w:val="left" w:pos="0"/>
        </w:tabs>
        <w:ind w:left="431" w:right="76" w:hanging="431"/>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9.4</w:t>
      </w:r>
      <w:r w:rsidRPr="001D1883">
        <w:rPr>
          <w:rFonts w:ascii="Verdana" w:hAnsi="Verdana"/>
          <w:sz w:val="18"/>
          <w:szCs w:val="18"/>
        </w:rPr>
        <w:tab/>
        <w:t xml:space="preserve">Εάν ο </w:t>
      </w:r>
      <w:r w:rsidRPr="001D1883">
        <w:rPr>
          <w:rFonts w:ascii="Verdana" w:hAnsi="Verdana"/>
          <w:b/>
          <w:sz w:val="18"/>
          <w:szCs w:val="18"/>
        </w:rPr>
        <w:t>Πωλητής</w:t>
      </w:r>
      <w:r w:rsidRPr="001D1883">
        <w:rPr>
          <w:rFonts w:ascii="Verdana" w:hAnsi="Verdana"/>
          <w:sz w:val="18"/>
          <w:szCs w:val="18"/>
        </w:rPr>
        <w:t xml:space="preserve"> ζητεί την απαλλαγή του βάσει του παρόντος άρθρου για λόγους </w:t>
      </w:r>
      <w:r w:rsidRPr="001D1883">
        <w:rPr>
          <w:rFonts w:ascii="Verdana" w:hAnsi="Verdana"/>
          <w:b/>
          <w:sz w:val="18"/>
          <w:szCs w:val="18"/>
        </w:rPr>
        <w:t>Ανωτέρας Βίας</w:t>
      </w:r>
      <w:r w:rsidRPr="001D1883">
        <w:rPr>
          <w:rFonts w:ascii="Verdana" w:hAnsi="Verdana"/>
          <w:sz w:val="18"/>
          <w:szCs w:val="18"/>
        </w:rPr>
        <w:t xml:space="preserve"> που αφορούν </w:t>
      </w:r>
      <w:r w:rsidR="00527E7F" w:rsidRPr="001D1883">
        <w:rPr>
          <w:rFonts w:ascii="Verdana" w:hAnsi="Verdana"/>
          <w:bCs/>
          <w:sz w:val="18"/>
          <w:szCs w:val="18"/>
        </w:rPr>
        <w:t>π</w:t>
      </w:r>
      <w:r w:rsidRPr="001D1883">
        <w:rPr>
          <w:rFonts w:ascii="Verdana" w:hAnsi="Verdana"/>
          <w:bCs/>
          <w:sz w:val="18"/>
          <w:szCs w:val="18"/>
        </w:rPr>
        <w:t>ρομηθευτή</w:t>
      </w:r>
      <w:r w:rsidRPr="001D1883">
        <w:rPr>
          <w:rFonts w:ascii="Verdana" w:hAnsi="Verdana"/>
          <w:b/>
          <w:sz w:val="18"/>
          <w:szCs w:val="18"/>
        </w:rPr>
        <w:t xml:space="preserve"> </w:t>
      </w:r>
      <w:r w:rsidRPr="001D1883">
        <w:rPr>
          <w:rFonts w:ascii="Verdana" w:hAnsi="Verdana"/>
          <w:sz w:val="18"/>
          <w:szCs w:val="18"/>
        </w:rPr>
        <w:t xml:space="preserve">του, μια τέτοια απαλλαγή, σχετικά με οποιαδήποτε αδυναμία να παραδώσει τις </w:t>
      </w:r>
      <w:r w:rsidRPr="001D1883">
        <w:rPr>
          <w:rFonts w:ascii="Verdana" w:hAnsi="Verdana"/>
          <w:b/>
          <w:sz w:val="18"/>
          <w:szCs w:val="18"/>
        </w:rPr>
        <w:t>Ορθώς</w:t>
      </w:r>
      <w:r w:rsidRPr="001D1883">
        <w:rPr>
          <w:rFonts w:ascii="Verdana" w:hAnsi="Verdana"/>
          <w:sz w:val="18"/>
          <w:szCs w:val="18"/>
        </w:rPr>
        <w:t xml:space="preserve"> </w:t>
      </w:r>
      <w:r w:rsidRPr="001D1883">
        <w:rPr>
          <w:rFonts w:ascii="Verdana" w:hAnsi="Verdana"/>
          <w:b/>
          <w:sz w:val="18"/>
          <w:szCs w:val="18"/>
        </w:rPr>
        <w:t>Δηλωμένες Ποσότητες</w:t>
      </w:r>
      <w:r w:rsidRPr="001D1883">
        <w:rPr>
          <w:rFonts w:ascii="Verdana" w:hAnsi="Verdana"/>
          <w:sz w:val="18"/>
          <w:szCs w:val="18"/>
        </w:rPr>
        <w:t xml:space="preserve">, θα περιορίζεται για κάθε </w:t>
      </w:r>
      <w:r w:rsidRPr="001D1883">
        <w:rPr>
          <w:rFonts w:ascii="Verdana" w:hAnsi="Verdana"/>
          <w:b/>
          <w:sz w:val="18"/>
          <w:szCs w:val="18"/>
        </w:rPr>
        <w:t>Ημέρα</w:t>
      </w:r>
      <w:r w:rsidRPr="001D1883">
        <w:rPr>
          <w:rFonts w:ascii="Verdana" w:hAnsi="Verdana"/>
          <w:sz w:val="18"/>
          <w:szCs w:val="18"/>
        </w:rPr>
        <w:t xml:space="preserve"> που επηρεάστηκε, με βάση το ποσοστό της ποσότητας </w:t>
      </w:r>
      <w:r w:rsidRPr="001D1883">
        <w:rPr>
          <w:rFonts w:ascii="Verdana" w:hAnsi="Verdana"/>
          <w:b/>
          <w:sz w:val="18"/>
          <w:szCs w:val="18"/>
        </w:rPr>
        <w:t>Φυσικού Αερίου</w:t>
      </w:r>
      <w:r w:rsidRPr="001D1883">
        <w:rPr>
          <w:rFonts w:ascii="Verdana" w:hAnsi="Verdana"/>
          <w:sz w:val="18"/>
          <w:szCs w:val="18"/>
        </w:rPr>
        <w:t xml:space="preserve"> που ο </w:t>
      </w:r>
      <w:r w:rsidR="00607B95" w:rsidRPr="001D1883">
        <w:rPr>
          <w:rFonts w:ascii="Verdana" w:hAnsi="Verdana"/>
          <w:bCs/>
          <w:sz w:val="18"/>
          <w:szCs w:val="18"/>
        </w:rPr>
        <w:t>π</w:t>
      </w:r>
      <w:r w:rsidRPr="001D1883">
        <w:rPr>
          <w:rFonts w:ascii="Verdana" w:hAnsi="Verdana"/>
          <w:bCs/>
          <w:sz w:val="18"/>
          <w:szCs w:val="18"/>
        </w:rPr>
        <w:t>ρομηθευτής</w:t>
      </w:r>
      <w:r w:rsidRPr="001D1883">
        <w:rPr>
          <w:rFonts w:ascii="Verdana" w:hAnsi="Verdana"/>
          <w:sz w:val="18"/>
          <w:szCs w:val="18"/>
        </w:rPr>
        <w:t xml:space="preserve"> κατέστη ανίκανος να παραδώσει για λόγους </w:t>
      </w:r>
      <w:r w:rsidRPr="001D1883">
        <w:rPr>
          <w:rFonts w:ascii="Verdana" w:hAnsi="Verdana"/>
          <w:b/>
          <w:sz w:val="18"/>
          <w:szCs w:val="18"/>
        </w:rPr>
        <w:t>Ανωτέρας Βίας</w:t>
      </w:r>
      <w:r w:rsidRPr="001D1883">
        <w:rPr>
          <w:rFonts w:ascii="Verdana" w:hAnsi="Verdana"/>
          <w:sz w:val="18"/>
          <w:szCs w:val="18"/>
        </w:rPr>
        <w:t xml:space="preserve"> σύμφωνα με την </w:t>
      </w:r>
      <w:r w:rsidRPr="001D1883">
        <w:rPr>
          <w:rFonts w:ascii="Verdana" w:hAnsi="Verdana"/>
          <w:b/>
          <w:sz w:val="18"/>
          <w:szCs w:val="18"/>
        </w:rPr>
        <w:t>Σύμβαση Προμήθειας</w:t>
      </w:r>
      <w:r w:rsidRPr="001D1883">
        <w:rPr>
          <w:rFonts w:ascii="Verdana" w:hAnsi="Verdana"/>
          <w:sz w:val="18"/>
          <w:szCs w:val="18"/>
        </w:rPr>
        <w:t xml:space="preserve"> την υπό εξέταση </w:t>
      </w:r>
      <w:r w:rsidRPr="001D1883">
        <w:rPr>
          <w:rFonts w:ascii="Verdana" w:hAnsi="Verdana"/>
          <w:b/>
          <w:sz w:val="18"/>
          <w:szCs w:val="18"/>
        </w:rPr>
        <w:t>Ημέρα</w:t>
      </w:r>
      <w:r w:rsidRPr="001D1883">
        <w:rPr>
          <w:rFonts w:ascii="Verdana" w:hAnsi="Verdana"/>
          <w:sz w:val="18"/>
          <w:szCs w:val="18"/>
        </w:rPr>
        <w:t xml:space="preserve">, με την επιφύλαξη των αποφάσεων του </w:t>
      </w:r>
      <w:r w:rsidRPr="001D1883">
        <w:rPr>
          <w:rFonts w:ascii="Verdana" w:hAnsi="Verdana"/>
          <w:b/>
          <w:sz w:val="18"/>
          <w:szCs w:val="18"/>
        </w:rPr>
        <w:t>Διαχειριστή</w:t>
      </w:r>
      <w:r w:rsidRPr="001D1883">
        <w:rPr>
          <w:rFonts w:ascii="Verdana" w:hAnsi="Verdana"/>
          <w:sz w:val="18"/>
          <w:szCs w:val="18"/>
        </w:rPr>
        <w:t xml:space="preserve"> </w:t>
      </w:r>
      <w:r w:rsidRPr="001D1883">
        <w:rPr>
          <w:rFonts w:ascii="Verdana" w:hAnsi="Verdana"/>
          <w:b/>
          <w:sz w:val="18"/>
          <w:szCs w:val="18"/>
        </w:rPr>
        <w:t>ΕΣΦΑ</w:t>
      </w:r>
      <w:r w:rsidRPr="001D1883">
        <w:rPr>
          <w:rFonts w:ascii="Verdana" w:hAnsi="Verdana"/>
          <w:sz w:val="18"/>
          <w:szCs w:val="18"/>
        </w:rPr>
        <w:t xml:space="preserve"> που αφορούν την Κατάσταση Έκτακτης Ανάγκης και τους περιορισμούς διακίνησης </w:t>
      </w:r>
      <w:r w:rsidRPr="001D1883">
        <w:rPr>
          <w:rFonts w:ascii="Verdana" w:hAnsi="Verdana"/>
          <w:b/>
          <w:sz w:val="18"/>
          <w:szCs w:val="18"/>
        </w:rPr>
        <w:t>Φυσικού Αερίου</w:t>
      </w:r>
      <w:r w:rsidRPr="001D1883">
        <w:rPr>
          <w:rFonts w:ascii="Verdana" w:hAnsi="Verdana"/>
          <w:sz w:val="18"/>
          <w:szCs w:val="18"/>
        </w:rPr>
        <w:t xml:space="preserve"> όπως προβλέπονται στον </w:t>
      </w:r>
      <w:r w:rsidRPr="001D1883">
        <w:rPr>
          <w:rFonts w:ascii="Verdana" w:hAnsi="Verdana"/>
          <w:b/>
          <w:sz w:val="18"/>
          <w:szCs w:val="18"/>
        </w:rPr>
        <w:t xml:space="preserve">Κώδικα ΕΣΦΑ </w:t>
      </w:r>
      <w:r w:rsidRPr="001D1883">
        <w:rPr>
          <w:rFonts w:ascii="Verdana" w:hAnsi="Verdana"/>
          <w:sz w:val="18"/>
          <w:szCs w:val="18"/>
        </w:rPr>
        <w:t>και στη</w:t>
      </w:r>
      <w:r w:rsidRPr="001D1883">
        <w:rPr>
          <w:rFonts w:ascii="Verdana" w:hAnsi="Verdana"/>
          <w:b/>
          <w:sz w:val="18"/>
          <w:szCs w:val="18"/>
        </w:rPr>
        <w:t xml:space="preserve"> Σύμβαση Μεταφοράς</w:t>
      </w:r>
      <w:r w:rsidRPr="001D1883">
        <w:rPr>
          <w:rFonts w:ascii="Verdana" w:hAnsi="Verdana"/>
          <w:sz w:val="18"/>
          <w:szCs w:val="18"/>
        </w:rPr>
        <w:t>.</w:t>
      </w:r>
    </w:p>
    <w:p w:rsidR="00171D66" w:rsidRPr="001D1883" w:rsidRDefault="00171D66" w:rsidP="00612A35">
      <w:pPr>
        <w:ind w:left="284" w:right="76" w:hanging="568"/>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rPr>
        <w:t>9.5</w:t>
      </w:r>
      <w:r w:rsidRPr="001D1883">
        <w:rPr>
          <w:rFonts w:ascii="Verdana" w:hAnsi="Verdana"/>
          <w:sz w:val="18"/>
          <w:szCs w:val="18"/>
        </w:rPr>
        <w:tab/>
        <w:t xml:space="preserve">Εάν τα </w:t>
      </w:r>
      <w:r w:rsidRPr="001D1883">
        <w:rPr>
          <w:rFonts w:ascii="Verdana" w:hAnsi="Verdana"/>
          <w:b/>
          <w:sz w:val="18"/>
          <w:szCs w:val="18"/>
        </w:rPr>
        <w:t>Μέρη</w:t>
      </w:r>
      <w:r w:rsidRPr="001D1883">
        <w:rPr>
          <w:rFonts w:ascii="Verdana" w:hAnsi="Verdana"/>
          <w:sz w:val="18"/>
          <w:szCs w:val="18"/>
        </w:rPr>
        <w:t xml:space="preserve">, μετά την αποστολή της έκθεσης του άρθρου 9.3(δ) ανωτέρω, αδυνατούν να συμφωνήσουν, ως προς την ύπαρξη ή την επίδραση ενός γεγονότος </w:t>
      </w:r>
      <w:r w:rsidRPr="001D1883">
        <w:rPr>
          <w:rFonts w:ascii="Verdana" w:hAnsi="Verdana"/>
          <w:b/>
          <w:sz w:val="18"/>
          <w:szCs w:val="18"/>
        </w:rPr>
        <w:t>Ανωτέρας Βίας</w:t>
      </w:r>
      <w:r w:rsidRPr="001D1883">
        <w:rPr>
          <w:rFonts w:ascii="Verdana" w:hAnsi="Verdana"/>
          <w:sz w:val="18"/>
          <w:szCs w:val="18"/>
        </w:rPr>
        <w:t xml:space="preserve">, το αργότερο εντός τριάντα (30) ημερολογιακών ημερών μετά την παραλαβή της εν λόγω εκθέσεως από το μη επηρεαζόμενο </w:t>
      </w:r>
      <w:r w:rsidRPr="001D1883">
        <w:rPr>
          <w:rFonts w:ascii="Verdana" w:hAnsi="Verdana"/>
          <w:b/>
          <w:sz w:val="18"/>
          <w:szCs w:val="18"/>
        </w:rPr>
        <w:t>Μέρος</w:t>
      </w:r>
      <w:r w:rsidRPr="001D1883">
        <w:rPr>
          <w:rFonts w:ascii="Verdana" w:hAnsi="Verdana"/>
          <w:sz w:val="18"/>
          <w:szCs w:val="18"/>
        </w:rPr>
        <w:t xml:space="preserve">, οποιοδήποτε </w:t>
      </w:r>
      <w:r w:rsidRPr="001D1883">
        <w:rPr>
          <w:rFonts w:ascii="Verdana" w:hAnsi="Verdana"/>
          <w:b/>
          <w:sz w:val="18"/>
          <w:szCs w:val="18"/>
        </w:rPr>
        <w:t>Μέρος</w:t>
      </w:r>
      <w:r w:rsidRPr="001D1883">
        <w:rPr>
          <w:rFonts w:ascii="Verdana" w:hAnsi="Verdana"/>
          <w:sz w:val="18"/>
          <w:szCs w:val="18"/>
        </w:rPr>
        <w:t xml:space="preserve"> θα έχει το δικαίωμα να παραπέμψει το θέμα προς επίλυση σύμφωνα με το άρθρο 10 της </w:t>
      </w:r>
      <w:r w:rsidR="00833C6A" w:rsidRPr="001D1883">
        <w:rPr>
          <w:rFonts w:ascii="Verdana" w:hAnsi="Verdana"/>
          <w:b/>
          <w:sz w:val="18"/>
          <w:szCs w:val="18"/>
        </w:rPr>
        <w:t>Σύμβασης Δημοπρασίας</w:t>
      </w:r>
      <w:r w:rsidRPr="001D1883">
        <w:rPr>
          <w:rFonts w:ascii="Verdana" w:hAnsi="Verdana"/>
          <w:sz w:val="18"/>
          <w:szCs w:val="18"/>
        </w:rPr>
        <w:t>.</w:t>
      </w:r>
    </w:p>
    <w:p w:rsidR="00806958" w:rsidRPr="001D1883" w:rsidRDefault="00806958" w:rsidP="00612A35">
      <w:pPr>
        <w:ind w:left="284" w:right="76" w:hanging="568"/>
        <w:jc w:val="both"/>
        <w:rPr>
          <w:rFonts w:ascii="Verdana" w:hAnsi="Verdana"/>
          <w:sz w:val="18"/>
          <w:szCs w:val="18"/>
        </w:rPr>
      </w:pPr>
    </w:p>
    <w:p w:rsidR="00B82CE8" w:rsidRPr="001D1883" w:rsidRDefault="00B82CE8" w:rsidP="00B82CE8">
      <w:pPr>
        <w:tabs>
          <w:tab w:val="left" w:pos="0"/>
        </w:tabs>
        <w:ind w:left="431" w:right="76" w:hanging="431"/>
        <w:jc w:val="both"/>
        <w:rPr>
          <w:rFonts w:ascii="Verdana" w:hAnsi="Verdana"/>
          <w:b/>
          <w:bCs/>
          <w:sz w:val="18"/>
          <w:szCs w:val="18"/>
        </w:rPr>
      </w:pPr>
    </w:p>
    <w:p w:rsidR="00171D66" w:rsidRPr="001D1883" w:rsidRDefault="00171D66" w:rsidP="00B82CE8">
      <w:pPr>
        <w:tabs>
          <w:tab w:val="left" w:pos="0"/>
        </w:tabs>
        <w:ind w:left="431" w:right="76" w:hanging="431"/>
        <w:jc w:val="both"/>
        <w:rPr>
          <w:rFonts w:ascii="Verdana" w:hAnsi="Verdana"/>
          <w:b/>
          <w:bCs/>
          <w:sz w:val="18"/>
          <w:szCs w:val="18"/>
        </w:rPr>
      </w:pPr>
      <w:r w:rsidRPr="001D1883">
        <w:rPr>
          <w:rFonts w:ascii="Verdana" w:hAnsi="Verdana"/>
          <w:b/>
          <w:bCs/>
          <w:sz w:val="18"/>
          <w:szCs w:val="18"/>
        </w:rPr>
        <w:lastRenderedPageBreak/>
        <w:t>10.</w:t>
      </w:r>
      <w:r w:rsidRPr="001D1883">
        <w:rPr>
          <w:rFonts w:ascii="Verdana" w:hAnsi="Verdana"/>
          <w:b/>
          <w:bCs/>
          <w:sz w:val="18"/>
          <w:szCs w:val="18"/>
        </w:rPr>
        <w:tab/>
        <w:t xml:space="preserve">Εφαρμοστέο δίκαιο - Επίλυση Διαφορών - Δωσιδικία </w:t>
      </w:r>
    </w:p>
    <w:p w:rsidR="00171D66" w:rsidRPr="001D1883" w:rsidRDefault="00171D66" w:rsidP="00612A35">
      <w:pPr>
        <w:ind w:left="284" w:hanging="568"/>
        <w:jc w:val="both"/>
        <w:rPr>
          <w:rFonts w:ascii="Verdana" w:hAnsi="Verdana"/>
          <w:bCs/>
          <w:sz w:val="18"/>
          <w:szCs w:val="18"/>
        </w:rPr>
      </w:pPr>
      <w:r w:rsidRPr="001D1883">
        <w:rPr>
          <w:rFonts w:ascii="Verdana" w:hAnsi="Verdana"/>
          <w:bCs/>
          <w:sz w:val="18"/>
          <w:szCs w:val="18"/>
        </w:rPr>
        <w:tab/>
      </w:r>
    </w:p>
    <w:p w:rsidR="00171D66" w:rsidRPr="001D1883" w:rsidRDefault="00171D66" w:rsidP="00612A35">
      <w:pPr>
        <w:ind w:left="284" w:hanging="568"/>
        <w:jc w:val="both"/>
        <w:rPr>
          <w:rFonts w:ascii="Verdana" w:hAnsi="Verdana"/>
          <w:bCs/>
          <w:sz w:val="18"/>
          <w:szCs w:val="18"/>
        </w:rPr>
      </w:pPr>
      <w:r w:rsidRPr="001D1883">
        <w:rPr>
          <w:rFonts w:ascii="Verdana" w:hAnsi="Verdana"/>
          <w:bCs/>
          <w:sz w:val="18"/>
          <w:szCs w:val="18"/>
        </w:rPr>
        <w:t>10.1</w:t>
      </w:r>
      <w:r w:rsidRPr="001D1883">
        <w:rPr>
          <w:rFonts w:ascii="Verdana" w:hAnsi="Verdana"/>
          <w:bCs/>
          <w:sz w:val="18"/>
          <w:szCs w:val="18"/>
        </w:rPr>
        <w:tab/>
        <w:t xml:space="preserve">Η παρούσα </w:t>
      </w:r>
      <w:r w:rsidRPr="001D1883">
        <w:rPr>
          <w:rFonts w:ascii="Verdana" w:hAnsi="Verdana"/>
          <w:b/>
          <w:bCs/>
          <w:sz w:val="18"/>
          <w:szCs w:val="18"/>
        </w:rPr>
        <w:t>Σύμβαση</w:t>
      </w:r>
      <w:r w:rsidRPr="001D1883">
        <w:rPr>
          <w:rFonts w:ascii="Verdana" w:hAnsi="Verdana"/>
          <w:bCs/>
          <w:sz w:val="18"/>
          <w:szCs w:val="18"/>
        </w:rPr>
        <w:t xml:space="preserve"> </w:t>
      </w:r>
      <w:r w:rsidR="008B5512" w:rsidRPr="001D1883">
        <w:rPr>
          <w:rFonts w:ascii="Verdana" w:hAnsi="Verdana"/>
          <w:b/>
          <w:bCs/>
          <w:sz w:val="18"/>
          <w:szCs w:val="18"/>
        </w:rPr>
        <w:t>Δημοπρασίας</w:t>
      </w:r>
      <w:r w:rsidR="008B5512" w:rsidRPr="001D1883">
        <w:rPr>
          <w:rFonts w:ascii="Verdana" w:hAnsi="Verdana"/>
          <w:bCs/>
          <w:sz w:val="18"/>
          <w:szCs w:val="18"/>
        </w:rPr>
        <w:t xml:space="preserve"> </w:t>
      </w:r>
      <w:proofErr w:type="spellStart"/>
      <w:r w:rsidRPr="001D1883">
        <w:rPr>
          <w:rFonts w:ascii="Verdana" w:hAnsi="Verdana"/>
          <w:bCs/>
          <w:sz w:val="18"/>
          <w:szCs w:val="18"/>
        </w:rPr>
        <w:t>διέπεται</w:t>
      </w:r>
      <w:proofErr w:type="spellEnd"/>
      <w:r w:rsidRPr="001D1883">
        <w:rPr>
          <w:rFonts w:ascii="Verdana" w:hAnsi="Verdana"/>
          <w:bCs/>
          <w:sz w:val="18"/>
          <w:szCs w:val="18"/>
        </w:rPr>
        <w:t xml:space="preserve"> από το Ελληνικό Δίκαιο και κάθε διαφορά που θα ανακύπτει από την εφαρμογή και για την ερμηνεία της ή με αφορμή την εν λόγω </w:t>
      </w:r>
      <w:r w:rsidRPr="001D1883">
        <w:rPr>
          <w:rFonts w:ascii="Verdana" w:hAnsi="Verdana"/>
          <w:b/>
          <w:bCs/>
          <w:sz w:val="18"/>
          <w:szCs w:val="18"/>
        </w:rPr>
        <w:t>Σύμβαση</w:t>
      </w:r>
      <w:r w:rsidRPr="001D1883">
        <w:rPr>
          <w:rFonts w:ascii="Verdana" w:hAnsi="Verdana"/>
          <w:bCs/>
          <w:sz w:val="18"/>
          <w:szCs w:val="18"/>
        </w:rPr>
        <w:t xml:space="preserve"> </w:t>
      </w:r>
      <w:r w:rsidR="008043A9" w:rsidRPr="001D1883">
        <w:rPr>
          <w:rFonts w:ascii="Verdana" w:hAnsi="Verdana"/>
          <w:b/>
          <w:bCs/>
          <w:sz w:val="18"/>
          <w:szCs w:val="18"/>
        </w:rPr>
        <w:t>Δημοπρασίας</w:t>
      </w:r>
      <w:r w:rsidR="008043A9" w:rsidRPr="001D1883">
        <w:rPr>
          <w:rFonts w:ascii="Verdana" w:hAnsi="Verdana"/>
          <w:bCs/>
          <w:sz w:val="18"/>
          <w:szCs w:val="18"/>
        </w:rPr>
        <w:t xml:space="preserve"> </w:t>
      </w:r>
      <w:r w:rsidRPr="001D1883">
        <w:rPr>
          <w:rFonts w:ascii="Verdana" w:hAnsi="Verdana"/>
          <w:bCs/>
          <w:sz w:val="18"/>
          <w:szCs w:val="18"/>
        </w:rPr>
        <w:t xml:space="preserve">θα επιλύεται με βάση τις διατάξεις αυτού. </w:t>
      </w:r>
    </w:p>
    <w:p w:rsidR="00171D66" w:rsidRPr="001D1883" w:rsidRDefault="00171D66" w:rsidP="00612A35">
      <w:pPr>
        <w:ind w:left="284" w:hanging="568"/>
        <w:jc w:val="both"/>
        <w:rPr>
          <w:rFonts w:ascii="Verdana" w:hAnsi="Verdana"/>
          <w:bCs/>
          <w:sz w:val="18"/>
          <w:szCs w:val="18"/>
        </w:rPr>
      </w:pPr>
    </w:p>
    <w:p w:rsidR="00171D66" w:rsidRPr="001D1883" w:rsidRDefault="00171D66" w:rsidP="00612A35">
      <w:pPr>
        <w:ind w:left="284" w:hanging="568"/>
        <w:jc w:val="both"/>
        <w:rPr>
          <w:rFonts w:ascii="Verdana" w:eastAsia="Calibri" w:hAnsi="Verdana"/>
          <w:sz w:val="18"/>
          <w:szCs w:val="18"/>
        </w:rPr>
      </w:pPr>
      <w:r w:rsidRPr="001D1883">
        <w:rPr>
          <w:rFonts w:ascii="Verdana" w:hAnsi="Verdana"/>
          <w:bCs/>
          <w:sz w:val="18"/>
          <w:szCs w:val="18"/>
        </w:rPr>
        <w:t>10.2</w:t>
      </w:r>
      <w:r w:rsidRPr="001D1883">
        <w:rPr>
          <w:rFonts w:ascii="Verdana" w:hAnsi="Verdana"/>
          <w:bCs/>
          <w:sz w:val="18"/>
          <w:szCs w:val="18"/>
        </w:rPr>
        <w:tab/>
      </w:r>
      <w:r w:rsidRPr="001D1883">
        <w:rPr>
          <w:rFonts w:ascii="Verdana" w:eastAsia="Calibri" w:hAnsi="Verdana"/>
          <w:sz w:val="18"/>
          <w:szCs w:val="18"/>
        </w:rPr>
        <w:t xml:space="preserve">Τα </w:t>
      </w:r>
      <w:r w:rsidRPr="001D1883">
        <w:rPr>
          <w:rFonts w:ascii="Verdana" w:eastAsia="Calibri" w:hAnsi="Verdana"/>
          <w:b/>
          <w:sz w:val="18"/>
          <w:szCs w:val="18"/>
        </w:rPr>
        <w:t>Μέρη</w:t>
      </w:r>
      <w:r w:rsidRPr="001D1883">
        <w:rPr>
          <w:rFonts w:ascii="Verdana" w:eastAsia="Calibri" w:hAnsi="Verdana"/>
          <w:sz w:val="18"/>
          <w:szCs w:val="18"/>
        </w:rPr>
        <w:t xml:space="preserve"> αναλαμβάνουν την υποχρέωση καταβολής κάθε δυνατής προσπάθειας για τη φιλική διευθέτηση διαφορών που προκύπτουν κατά την εκτέλεση ή από την ερμηνεία της </w:t>
      </w:r>
      <w:r w:rsidR="00833C6A" w:rsidRPr="001D1883">
        <w:rPr>
          <w:rFonts w:ascii="Verdana" w:eastAsia="Calibri" w:hAnsi="Verdana"/>
          <w:b/>
          <w:sz w:val="18"/>
          <w:szCs w:val="18"/>
        </w:rPr>
        <w:t>Σύμβασης Δημοπρασίας</w:t>
      </w:r>
      <w:r w:rsidRPr="001D1883">
        <w:rPr>
          <w:rFonts w:ascii="Verdana" w:hAnsi="Verdana"/>
          <w:sz w:val="18"/>
          <w:szCs w:val="18"/>
        </w:rPr>
        <w:t xml:space="preserve"> </w:t>
      </w:r>
      <w:r w:rsidR="00743088" w:rsidRPr="001D1883">
        <w:rPr>
          <w:rFonts w:ascii="Verdana" w:hAnsi="Verdana"/>
          <w:sz w:val="18"/>
          <w:szCs w:val="18"/>
        </w:rPr>
        <w:t>(συμπεριλαμβανομένων και των κατ’</w:t>
      </w:r>
      <w:r w:rsidR="007E2A00" w:rsidRPr="001D1883">
        <w:rPr>
          <w:rFonts w:ascii="Verdana" w:hAnsi="Verdana"/>
          <w:sz w:val="18"/>
          <w:szCs w:val="18"/>
        </w:rPr>
        <w:t xml:space="preserve"> </w:t>
      </w:r>
      <w:r w:rsidR="00743088" w:rsidRPr="001D1883">
        <w:rPr>
          <w:rFonts w:ascii="Verdana" w:hAnsi="Verdana"/>
          <w:sz w:val="18"/>
          <w:szCs w:val="18"/>
        </w:rPr>
        <w:t>άρθ. 14.2 διαφορών)</w:t>
      </w:r>
      <w:r w:rsidRPr="001D1883">
        <w:rPr>
          <w:rFonts w:ascii="Verdana" w:eastAsia="Calibri" w:hAnsi="Verdana"/>
          <w:sz w:val="18"/>
          <w:szCs w:val="18"/>
        </w:rPr>
        <w:t xml:space="preserve">. Για το σκοπό αυτό, κάθε </w:t>
      </w:r>
      <w:r w:rsidRPr="001D1883">
        <w:rPr>
          <w:rFonts w:ascii="Verdana" w:eastAsia="Calibri" w:hAnsi="Verdana"/>
          <w:b/>
          <w:sz w:val="18"/>
          <w:szCs w:val="18"/>
        </w:rPr>
        <w:t>Μέρος</w:t>
      </w:r>
      <w:r w:rsidRPr="001D1883">
        <w:rPr>
          <w:rFonts w:ascii="Verdana" w:eastAsia="Calibri" w:hAnsi="Verdana"/>
          <w:sz w:val="18"/>
          <w:szCs w:val="18"/>
        </w:rPr>
        <w:t xml:space="preserve"> μπορεί να κοινοποιεί στο άλλο, πρόσκληση για φιλική διευθέτηση διαφοράς. Εντός προθεσμίας τριών (3) ημερών από την αποδεικνυόμενη </w:t>
      </w:r>
      <w:proofErr w:type="spellStart"/>
      <w:r w:rsidRPr="001D1883">
        <w:rPr>
          <w:rFonts w:ascii="Verdana" w:eastAsia="Calibri" w:hAnsi="Verdana"/>
          <w:sz w:val="18"/>
          <w:szCs w:val="18"/>
        </w:rPr>
        <w:t>περιέλευση</w:t>
      </w:r>
      <w:proofErr w:type="spellEnd"/>
      <w:r w:rsidRPr="001D1883">
        <w:rPr>
          <w:rFonts w:ascii="Verdana" w:eastAsia="Calibri" w:hAnsi="Verdana"/>
          <w:sz w:val="18"/>
          <w:szCs w:val="18"/>
        </w:rPr>
        <w:t xml:space="preserve"> της πρόσκλησης στο </w:t>
      </w:r>
      <w:r w:rsidRPr="001D1883">
        <w:rPr>
          <w:rFonts w:ascii="Verdana" w:eastAsia="Calibri" w:hAnsi="Verdana"/>
          <w:b/>
          <w:sz w:val="18"/>
          <w:szCs w:val="18"/>
        </w:rPr>
        <w:t>Μέρος</w:t>
      </w:r>
      <w:r w:rsidRPr="001D1883">
        <w:rPr>
          <w:rFonts w:ascii="Verdana" w:eastAsia="Calibri" w:hAnsi="Verdana"/>
          <w:sz w:val="18"/>
          <w:szCs w:val="18"/>
        </w:rPr>
        <w:t xml:space="preserve"> στο οποίο απευθύνεται, τα </w:t>
      </w:r>
      <w:r w:rsidRPr="001D1883">
        <w:rPr>
          <w:rFonts w:ascii="Verdana" w:eastAsia="Calibri" w:hAnsi="Verdana"/>
          <w:b/>
          <w:sz w:val="18"/>
          <w:szCs w:val="18"/>
        </w:rPr>
        <w:t>Μέρη</w:t>
      </w:r>
      <w:r w:rsidRPr="001D1883">
        <w:rPr>
          <w:rFonts w:ascii="Verdana" w:eastAsia="Calibri" w:hAnsi="Verdana"/>
          <w:sz w:val="18"/>
          <w:szCs w:val="18"/>
        </w:rPr>
        <w:t xml:space="preserve"> ορίζουν και γνωστοποιούν αμοιβαία τους εκπροσώπους τους για τη διευθέτηση και διαπραγματεύονται με καλή πίστη και σύμφωνα με τα συναλλακτικά ήθη για τη διευθέτηση της διαφοράς. Η διαδικασία διευθέτησης ολοκληρώνεται το αργότερο εντός τριάντα (30) ημερών από την αποστολή πρόσκληση για φιλική διευθέτηση και το αποτέλεσμα της διαπραγμάτευσης αυτής δεσμεύει τα </w:t>
      </w:r>
      <w:r w:rsidRPr="001D1883">
        <w:rPr>
          <w:rFonts w:ascii="Verdana" w:eastAsia="Calibri" w:hAnsi="Verdana"/>
          <w:b/>
          <w:sz w:val="18"/>
          <w:szCs w:val="18"/>
        </w:rPr>
        <w:t>Μέρη</w:t>
      </w:r>
      <w:r w:rsidRPr="001D1883">
        <w:rPr>
          <w:rFonts w:ascii="Verdana" w:eastAsia="Calibri" w:hAnsi="Verdana"/>
          <w:sz w:val="18"/>
          <w:szCs w:val="18"/>
        </w:rPr>
        <w:t xml:space="preserve">. </w:t>
      </w:r>
    </w:p>
    <w:p w:rsidR="00171D66" w:rsidRPr="001D1883" w:rsidRDefault="00171D66" w:rsidP="00612A35">
      <w:pPr>
        <w:ind w:left="284" w:hanging="568"/>
        <w:jc w:val="both"/>
        <w:rPr>
          <w:rFonts w:ascii="Verdana" w:eastAsia="Calibri" w:hAnsi="Verdana"/>
          <w:sz w:val="18"/>
          <w:szCs w:val="18"/>
        </w:rPr>
      </w:pPr>
    </w:p>
    <w:p w:rsidR="00171D66" w:rsidRPr="001D1883" w:rsidRDefault="00171D66" w:rsidP="00612A35">
      <w:pPr>
        <w:ind w:left="284" w:hanging="568"/>
        <w:jc w:val="both"/>
        <w:rPr>
          <w:rFonts w:ascii="Verdana" w:eastAsia="Calibri" w:hAnsi="Verdana"/>
          <w:sz w:val="18"/>
          <w:szCs w:val="18"/>
        </w:rPr>
      </w:pPr>
      <w:r w:rsidRPr="001D1883">
        <w:rPr>
          <w:rFonts w:ascii="Verdana" w:eastAsia="Calibri" w:hAnsi="Verdana"/>
          <w:sz w:val="18"/>
          <w:szCs w:val="18"/>
        </w:rPr>
        <w:t>10.3</w:t>
      </w:r>
      <w:r w:rsidRPr="001D1883">
        <w:rPr>
          <w:rFonts w:ascii="Verdana" w:eastAsia="Calibri" w:hAnsi="Verdana"/>
          <w:sz w:val="18"/>
          <w:szCs w:val="18"/>
        </w:rPr>
        <w:tab/>
        <w:t xml:space="preserve">Σε περίπτωση μη επίλυσης της διαφοράς μέσω της διαδικασίας φιλικής διευθέτησης, τα </w:t>
      </w:r>
      <w:r w:rsidRPr="001D1883">
        <w:rPr>
          <w:rFonts w:ascii="Verdana" w:eastAsia="Calibri" w:hAnsi="Verdana"/>
          <w:b/>
          <w:sz w:val="18"/>
          <w:szCs w:val="18"/>
        </w:rPr>
        <w:t>Μέρη</w:t>
      </w:r>
      <w:r w:rsidRPr="001D1883">
        <w:rPr>
          <w:rFonts w:ascii="Verdana" w:eastAsia="Calibri" w:hAnsi="Verdana"/>
          <w:sz w:val="18"/>
          <w:szCs w:val="18"/>
        </w:rPr>
        <w:t xml:space="preserve"> μπορούν να παραπέμψουν τη διαφορά σε διαδικασία διαμεσολάβησης του Ν. 3898/2010 ή, αν η διαφορά αφορά ζητήματα αμιγώς ή κυρίως τεχνικής φύσης, σε διαδικασία επίλυσης μέσω ειδικού εμπειρογνώμονα, υπό την προϋπόθεση ότι, εντός αποκλειστικής προθεσμίας δέκα (10) ημερολογιακών ημερών από την ημέρα ολοκλήρωσης της διαδικασίας διευθέτησης του άρθ. 10.2 ανωτέρω, τα </w:t>
      </w:r>
      <w:r w:rsidRPr="001D1883">
        <w:rPr>
          <w:rFonts w:ascii="Verdana" w:eastAsia="Calibri" w:hAnsi="Verdana"/>
          <w:b/>
          <w:sz w:val="18"/>
          <w:szCs w:val="18"/>
        </w:rPr>
        <w:t>Μέρη</w:t>
      </w:r>
      <w:r w:rsidRPr="001D1883">
        <w:rPr>
          <w:rFonts w:ascii="Verdana" w:eastAsia="Calibri" w:hAnsi="Verdana"/>
          <w:sz w:val="18"/>
          <w:szCs w:val="18"/>
        </w:rPr>
        <w:t xml:space="preserve"> θα έχουν εγγράφως συμφωνήσει για το πρόσωπο του εμπειρογνώμονα ή για τα προσόντα του και τη διαδικασία διορισμού του, τον τρόπο επιμερισμού και καταβολής της αμοιβής του και των λοιπών εξόδων της σχετικής διαδικασίας, τους διαδικαστικούς κανόνες που θα εφαρμοσθούν και ιδίως τις σχετικές προθεσμίες, τη φύση και τη δεσμευτικότητα της απόφασης του εμπειρογνώμονα και κάθε άλλη απαραίτητη λεπτομέρεια.  </w:t>
      </w:r>
    </w:p>
    <w:p w:rsidR="00171D66" w:rsidRPr="001D1883" w:rsidRDefault="00171D66" w:rsidP="00612A35">
      <w:pPr>
        <w:ind w:left="284" w:hanging="568"/>
        <w:jc w:val="both"/>
        <w:rPr>
          <w:rFonts w:ascii="Verdana" w:eastAsia="Calibri" w:hAnsi="Verdana"/>
          <w:sz w:val="18"/>
          <w:szCs w:val="18"/>
        </w:rPr>
      </w:pPr>
    </w:p>
    <w:p w:rsidR="00171D66" w:rsidRPr="001D1883" w:rsidRDefault="00171D66" w:rsidP="00612A35">
      <w:pPr>
        <w:ind w:left="284" w:hanging="568"/>
        <w:jc w:val="both"/>
        <w:rPr>
          <w:rFonts w:ascii="Verdana" w:hAnsi="Verdana"/>
          <w:bCs/>
          <w:sz w:val="18"/>
          <w:szCs w:val="18"/>
        </w:rPr>
      </w:pPr>
      <w:r w:rsidRPr="001D1883">
        <w:rPr>
          <w:rFonts w:ascii="Verdana" w:eastAsia="Calibri" w:hAnsi="Verdana"/>
          <w:sz w:val="18"/>
          <w:szCs w:val="18"/>
        </w:rPr>
        <w:t>10.4</w:t>
      </w:r>
      <w:r w:rsidRPr="001D1883">
        <w:rPr>
          <w:rFonts w:ascii="Verdana" w:eastAsia="Calibri" w:hAnsi="Verdana"/>
          <w:sz w:val="18"/>
          <w:szCs w:val="18"/>
        </w:rPr>
        <w:tab/>
        <w:t xml:space="preserve">Αν δεν επιτευχθεί επίλυση της διαφοράς με τις διαδικασίες των άρθρων 10.2 και 10.3 ανωτέρω, </w:t>
      </w:r>
      <w:r w:rsidR="00447B2A" w:rsidRPr="001D1883">
        <w:rPr>
          <w:rFonts w:ascii="Verdana" w:eastAsia="Calibri" w:hAnsi="Verdana"/>
          <w:sz w:val="18"/>
          <w:szCs w:val="18"/>
        </w:rPr>
        <w:t xml:space="preserve">αυτή </w:t>
      </w:r>
      <w:r w:rsidRPr="001D1883">
        <w:rPr>
          <w:rFonts w:ascii="Verdana" w:hAnsi="Verdana"/>
          <w:bCs/>
          <w:sz w:val="18"/>
          <w:szCs w:val="18"/>
        </w:rPr>
        <w:t xml:space="preserve">θα εισάγεται από οποιοδήποτε από τα </w:t>
      </w:r>
      <w:r w:rsidRPr="001D1883">
        <w:rPr>
          <w:rFonts w:ascii="Verdana" w:hAnsi="Verdana"/>
          <w:b/>
          <w:bCs/>
          <w:sz w:val="18"/>
          <w:szCs w:val="18"/>
        </w:rPr>
        <w:t>Μέρη</w:t>
      </w:r>
      <w:r w:rsidRPr="001D1883">
        <w:rPr>
          <w:rFonts w:ascii="Verdana" w:hAnsi="Verdana"/>
          <w:bCs/>
          <w:sz w:val="18"/>
          <w:szCs w:val="18"/>
        </w:rPr>
        <w:t xml:space="preserve"> αποκλειστικά ενώπιον των αρμόδιων Δικαστηρίων Αθηνών, τα </w:t>
      </w:r>
      <w:r w:rsidRPr="001D1883">
        <w:rPr>
          <w:rFonts w:ascii="Verdana" w:hAnsi="Verdana"/>
          <w:bCs/>
          <w:sz w:val="18"/>
          <w:szCs w:val="18"/>
          <w:lang w:val="en-GB"/>
        </w:rPr>
        <w:t>o</w:t>
      </w:r>
      <w:r w:rsidRPr="001D1883">
        <w:rPr>
          <w:rFonts w:ascii="Verdana" w:hAnsi="Verdana"/>
          <w:bCs/>
          <w:sz w:val="18"/>
          <w:szCs w:val="18"/>
        </w:rPr>
        <w:t>π</w:t>
      </w:r>
      <w:r w:rsidRPr="001D1883">
        <w:rPr>
          <w:rFonts w:ascii="Verdana" w:hAnsi="Verdana"/>
          <w:bCs/>
          <w:sz w:val="18"/>
          <w:szCs w:val="18"/>
          <w:lang w:val="en-GB"/>
        </w:rPr>
        <w:t>o</w:t>
      </w:r>
      <w:r w:rsidRPr="001D1883">
        <w:rPr>
          <w:rFonts w:ascii="Verdana" w:hAnsi="Verdana"/>
          <w:bCs/>
          <w:sz w:val="18"/>
          <w:szCs w:val="18"/>
        </w:rPr>
        <w:t xml:space="preserve">ία τα συμβαλλόμενα </w:t>
      </w:r>
      <w:r w:rsidRPr="001D1883">
        <w:rPr>
          <w:rFonts w:ascii="Verdana" w:hAnsi="Verdana"/>
          <w:b/>
          <w:bCs/>
          <w:sz w:val="18"/>
          <w:szCs w:val="18"/>
        </w:rPr>
        <w:t>Μέρη</w:t>
      </w:r>
      <w:r w:rsidRPr="001D1883">
        <w:rPr>
          <w:rFonts w:ascii="Verdana" w:hAnsi="Verdana"/>
          <w:bCs/>
          <w:sz w:val="18"/>
          <w:szCs w:val="18"/>
        </w:rPr>
        <w:t xml:space="preserve"> ορίζουν ως μόνα αρμόδια για την εκδίκαση των διαφορών τους. Ενώπιον των αρμόδιων Δικαστηρίων Αθηνών μπορούν να εισαχθούν και ζητήματα </w:t>
      </w:r>
      <w:r w:rsidR="00D97648" w:rsidRPr="001D1883">
        <w:rPr>
          <w:rFonts w:ascii="Verdana" w:hAnsi="Verdana"/>
          <w:bCs/>
          <w:sz w:val="18"/>
          <w:szCs w:val="18"/>
        </w:rPr>
        <w:t>τροποποίησης</w:t>
      </w:r>
      <w:r w:rsidRPr="001D1883">
        <w:rPr>
          <w:rFonts w:ascii="Verdana" w:hAnsi="Verdana"/>
          <w:bCs/>
          <w:sz w:val="18"/>
          <w:szCs w:val="18"/>
        </w:rPr>
        <w:t xml:space="preserve"> ή λύσης της </w:t>
      </w:r>
      <w:r w:rsidR="00833C6A" w:rsidRPr="001D1883">
        <w:rPr>
          <w:rFonts w:ascii="Verdana" w:hAnsi="Verdana"/>
          <w:b/>
          <w:bCs/>
          <w:sz w:val="18"/>
          <w:szCs w:val="18"/>
        </w:rPr>
        <w:t>Σύμβασης Δημοπρασίας</w:t>
      </w:r>
      <w:r w:rsidRPr="001D1883">
        <w:rPr>
          <w:rFonts w:ascii="Verdana" w:hAnsi="Verdana"/>
          <w:bCs/>
          <w:sz w:val="18"/>
          <w:szCs w:val="18"/>
        </w:rPr>
        <w:t xml:space="preserve">, κατ’ άρθρο 14, εφόσον τα </w:t>
      </w:r>
      <w:r w:rsidRPr="001D1883">
        <w:rPr>
          <w:rFonts w:ascii="Verdana" w:hAnsi="Verdana"/>
          <w:b/>
          <w:bCs/>
          <w:sz w:val="18"/>
          <w:szCs w:val="18"/>
        </w:rPr>
        <w:t>Μέρη</w:t>
      </w:r>
      <w:r w:rsidRPr="001D1883">
        <w:rPr>
          <w:rFonts w:ascii="Verdana" w:hAnsi="Verdana"/>
          <w:bCs/>
          <w:sz w:val="18"/>
          <w:szCs w:val="18"/>
        </w:rPr>
        <w:t xml:space="preserve"> δεν συμφωνήσουν σχετικά, εντός εξήντα (60) ημερών από τότε που επήλθε η αλλαγή συνθηκών.</w:t>
      </w:r>
    </w:p>
    <w:p w:rsidR="00171D66" w:rsidRPr="001D1883" w:rsidRDefault="00171D66" w:rsidP="00612A35">
      <w:pPr>
        <w:ind w:left="284" w:hanging="568"/>
        <w:jc w:val="both"/>
        <w:rPr>
          <w:rFonts w:ascii="Verdana" w:hAnsi="Verdana"/>
          <w:bCs/>
          <w:sz w:val="18"/>
          <w:szCs w:val="18"/>
        </w:rPr>
      </w:pPr>
    </w:p>
    <w:p w:rsidR="00171D66" w:rsidRPr="001D1883" w:rsidRDefault="00171D66" w:rsidP="00612A35">
      <w:pPr>
        <w:ind w:left="284" w:hanging="568"/>
        <w:jc w:val="both"/>
        <w:rPr>
          <w:rFonts w:ascii="Verdana" w:hAnsi="Verdana"/>
          <w:bCs/>
          <w:sz w:val="18"/>
          <w:szCs w:val="18"/>
        </w:rPr>
      </w:pPr>
      <w:r w:rsidRPr="001D1883">
        <w:rPr>
          <w:rFonts w:ascii="Verdana" w:hAnsi="Verdana"/>
          <w:bCs/>
          <w:sz w:val="18"/>
          <w:szCs w:val="18"/>
        </w:rPr>
        <w:t>10.5</w:t>
      </w:r>
      <w:r w:rsidRPr="001D1883">
        <w:rPr>
          <w:rFonts w:ascii="Verdana" w:hAnsi="Verdana"/>
          <w:bCs/>
          <w:sz w:val="18"/>
          <w:szCs w:val="18"/>
        </w:rPr>
        <w:tab/>
        <w:t xml:space="preserve">Με εξαίρεση την περίπτωση κατά την οποία η παρούσα </w:t>
      </w:r>
      <w:r w:rsidR="00833C6A" w:rsidRPr="001D1883">
        <w:rPr>
          <w:rFonts w:ascii="Verdana" w:hAnsi="Verdana"/>
          <w:b/>
          <w:bCs/>
          <w:sz w:val="18"/>
          <w:szCs w:val="18"/>
        </w:rPr>
        <w:t>Σύμβαση Δημοπρασίας</w:t>
      </w:r>
      <w:r w:rsidRPr="001D1883">
        <w:rPr>
          <w:rFonts w:ascii="Verdana" w:hAnsi="Verdana"/>
          <w:bCs/>
          <w:sz w:val="18"/>
          <w:szCs w:val="18"/>
        </w:rPr>
        <w:t xml:space="preserve"> έχει ήδη λήξει, τα </w:t>
      </w:r>
      <w:r w:rsidRPr="001D1883">
        <w:rPr>
          <w:rFonts w:ascii="Verdana" w:hAnsi="Verdana"/>
          <w:b/>
          <w:bCs/>
          <w:sz w:val="18"/>
          <w:szCs w:val="18"/>
        </w:rPr>
        <w:t>Μέρη</w:t>
      </w:r>
      <w:r w:rsidRPr="001D1883">
        <w:rPr>
          <w:rFonts w:ascii="Verdana" w:hAnsi="Verdana"/>
          <w:bCs/>
          <w:sz w:val="18"/>
          <w:szCs w:val="18"/>
        </w:rPr>
        <w:t xml:space="preserve"> οφείλουν να συνεχίζουν πάντοτε να συμμορφώνονται με τις συμβατικές τους υποχρεώσεις, ασχέτως της φύσης της διαφοράς και ανεξαρτήτως του εάν η διαφορά έχει παραπεμφθεί προς επίλυση σύμφωνα με τα οριζόμενα στο παρόν άρθρο, </w:t>
      </w:r>
      <w:proofErr w:type="spellStart"/>
      <w:r w:rsidRPr="001D1883">
        <w:rPr>
          <w:rFonts w:ascii="Verdana" w:hAnsi="Verdana"/>
          <w:bCs/>
          <w:sz w:val="18"/>
          <w:szCs w:val="18"/>
        </w:rPr>
        <w:t>επιφυλασσομένων</w:t>
      </w:r>
      <w:proofErr w:type="spellEnd"/>
      <w:r w:rsidRPr="001D1883">
        <w:rPr>
          <w:rFonts w:ascii="Verdana" w:hAnsi="Verdana"/>
          <w:bCs/>
          <w:sz w:val="18"/>
          <w:szCs w:val="18"/>
        </w:rPr>
        <w:t xml:space="preserve"> και των δικαιωμάτων και υποχρεώσεων των </w:t>
      </w:r>
      <w:r w:rsidRPr="001D1883">
        <w:rPr>
          <w:rFonts w:ascii="Verdana" w:hAnsi="Verdana"/>
          <w:b/>
          <w:bCs/>
          <w:sz w:val="18"/>
          <w:szCs w:val="18"/>
        </w:rPr>
        <w:t>Μερών</w:t>
      </w:r>
      <w:r w:rsidRPr="001D1883">
        <w:rPr>
          <w:rFonts w:ascii="Verdana" w:hAnsi="Verdana"/>
          <w:bCs/>
          <w:sz w:val="18"/>
          <w:szCs w:val="18"/>
        </w:rPr>
        <w:t xml:space="preserve"> αναφορικά με την καταγγελία της </w:t>
      </w:r>
      <w:r w:rsidR="00833C6A" w:rsidRPr="001D1883">
        <w:rPr>
          <w:rFonts w:ascii="Verdana" w:hAnsi="Verdana"/>
          <w:b/>
          <w:bCs/>
          <w:sz w:val="18"/>
          <w:szCs w:val="18"/>
        </w:rPr>
        <w:t>Σύμβασης Δημοπρασίας</w:t>
      </w:r>
      <w:r w:rsidRPr="001D1883">
        <w:rPr>
          <w:rFonts w:ascii="Verdana" w:hAnsi="Verdana"/>
          <w:bCs/>
          <w:sz w:val="18"/>
          <w:szCs w:val="18"/>
        </w:rPr>
        <w:t>.</w:t>
      </w:r>
    </w:p>
    <w:p w:rsidR="00171D66" w:rsidRPr="001D1883" w:rsidRDefault="00171D66" w:rsidP="00612A35">
      <w:pPr>
        <w:ind w:left="460" w:hanging="568"/>
        <w:jc w:val="center"/>
        <w:rPr>
          <w:rFonts w:ascii="Verdana" w:hAnsi="Verdana"/>
          <w:bCs/>
          <w:sz w:val="18"/>
          <w:szCs w:val="18"/>
        </w:rPr>
      </w:pPr>
    </w:p>
    <w:p w:rsidR="00137A64" w:rsidRPr="001D1883" w:rsidRDefault="00137A64" w:rsidP="00612A35">
      <w:pPr>
        <w:ind w:left="460" w:hanging="568"/>
        <w:jc w:val="center"/>
        <w:rPr>
          <w:rFonts w:ascii="Verdana" w:hAnsi="Verdana"/>
          <w:bCs/>
          <w:sz w:val="18"/>
          <w:szCs w:val="18"/>
        </w:rPr>
      </w:pPr>
    </w:p>
    <w:p w:rsidR="00171D66" w:rsidRPr="001D1883" w:rsidRDefault="00171D66" w:rsidP="00612A35">
      <w:pPr>
        <w:ind w:left="460" w:hanging="568"/>
        <w:rPr>
          <w:rFonts w:ascii="Verdana" w:hAnsi="Verdana"/>
          <w:bCs/>
          <w:sz w:val="18"/>
          <w:szCs w:val="18"/>
        </w:rPr>
      </w:pPr>
    </w:p>
    <w:p w:rsidR="00171D66" w:rsidRPr="001D1883" w:rsidRDefault="00171D66" w:rsidP="00612A35">
      <w:pPr>
        <w:ind w:left="284" w:right="76" w:hanging="568"/>
        <w:jc w:val="both"/>
        <w:rPr>
          <w:rFonts w:ascii="Verdana" w:hAnsi="Verdana"/>
          <w:b/>
          <w:bCs/>
          <w:sz w:val="18"/>
          <w:szCs w:val="18"/>
        </w:rPr>
      </w:pPr>
      <w:r w:rsidRPr="001D1883">
        <w:rPr>
          <w:rFonts w:ascii="Verdana" w:hAnsi="Verdana"/>
          <w:b/>
          <w:bCs/>
          <w:sz w:val="18"/>
          <w:szCs w:val="18"/>
        </w:rPr>
        <w:t>11.</w:t>
      </w:r>
      <w:r w:rsidRPr="001D1883">
        <w:rPr>
          <w:rFonts w:ascii="Verdana" w:hAnsi="Verdana"/>
          <w:b/>
          <w:bCs/>
          <w:sz w:val="18"/>
          <w:szCs w:val="18"/>
        </w:rPr>
        <w:tab/>
        <w:t>Καταγγελία</w:t>
      </w:r>
    </w:p>
    <w:p w:rsidR="00171D66" w:rsidRPr="001D1883" w:rsidRDefault="00171D66" w:rsidP="00612A35">
      <w:pPr>
        <w:ind w:left="284" w:hanging="568"/>
        <w:jc w:val="both"/>
        <w:rPr>
          <w:rFonts w:ascii="Verdana" w:hAnsi="Verdana"/>
          <w:bCs/>
          <w:sz w:val="18"/>
          <w:szCs w:val="18"/>
        </w:rPr>
      </w:pPr>
    </w:p>
    <w:p w:rsidR="00171D66" w:rsidRPr="001D1883" w:rsidRDefault="00171D66" w:rsidP="00B121A4">
      <w:pPr>
        <w:ind w:left="284" w:right="76" w:hanging="568"/>
        <w:jc w:val="both"/>
        <w:rPr>
          <w:rFonts w:ascii="Verdana" w:hAnsi="Verdana"/>
          <w:bCs/>
          <w:sz w:val="18"/>
          <w:szCs w:val="18"/>
        </w:rPr>
      </w:pPr>
      <w:r w:rsidRPr="001D1883">
        <w:rPr>
          <w:rFonts w:ascii="Verdana" w:hAnsi="Verdana"/>
          <w:bCs/>
          <w:sz w:val="18"/>
          <w:szCs w:val="18"/>
        </w:rPr>
        <w:t>11.1</w:t>
      </w:r>
      <w:r w:rsidRPr="001D1883">
        <w:rPr>
          <w:rFonts w:ascii="Verdana" w:hAnsi="Verdana"/>
          <w:bCs/>
          <w:sz w:val="18"/>
          <w:szCs w:val="18"/>
        </w:rPr>
        <w:tab/>
      </w:r>
      <w:r w:rsidR="00C24A53" w:rsidRPr="001D1883">
        <w:rPr>
          <w:rFonts w:ascii="Verdana" w:hAnsi="Verdana"/>
          <w:bCs/>
          <w:sz w:val="18"/>
          <w:szCs w:val="18"/>
        </w:rPr>
        <w:t xml:space="preserve">Με την επιφύλαξη των διατάξεων των άρθρων </w:t>
      </w:r>
      <w:r w:rsidR="00206DF2" w:rsidRPr="001D1883">
        <w:rPr>
          <w:rFonts w:ascii="Verdana" w:hAnsi="Verdana"/>
          <w:bCs/>
          <w:sz w:val="18"/>
          <w:szCs w:val="18"/>
        </w:rPr>
        <w:t>6.6 και 7</w:t>
      </w:r>
      <w:r w:rsidR="002647BF" w:rsidRPr="001D1883">
        <w:rPr>
          <w:rFonts w:ascii="Verdana" w:hAnsi="Verdana"/>
          <w:bCs/>
          <w:sz w:val="18"/>
          <w:szCs w:val="18"/>
        </w:rPr>
        <w:t>,</w:t>
      </w:r>
      <w:r w:rsidR="00206DF2" w:rsidRPr="001D1883">
        <w:rPr>
          <w:rFonts w:ascii="Verdana" w:hAnsi="Verdana"/>
          <w:bCs/>
          <w:sz w:val="18"/>
          <w:szCs w:val="18"/>
        </w:rPr>
        <w:t xml:space="preserve"> έκαστο</w:t>
      </w:r>
      <w:r w:rsidRPr="001D1883">
        <w:rPr>
          <w:rFonts w:ascii="Verdana" w:hAnsi="Verdana"/>
          <w:bCs/>
          <w:sz w:val="18"/>
          <w:szCs w:val="18"/>
        </w:rPr>
        <w:t xml:space="preserve"> των </w:t>
      </w:r>
      <w:r w:rsidRPr="001D1883">
        <w:rPr>
          <w:rFonts w:ascii="Verdana" w:hAnsi="Verdana"/>
          <w:b/>
          <w:bCs/>
          <w:sz w:val="18"/>
          <w:szCs w:val="18"/>
        </w:rPr>
        <w:t>Μερών</w:t>
      </w:r>
      <w:r w:rsidRPr="001D1883">
        <w:rPr>
          <w:rFonts w:ascii="Verdana" w:hAnsi="Verdana"/>
          <w:bCs/>
          <w:sz w:val="18"/>
          <w:szCs w:val="18"/>
        </w:rPr>
        <w:t xml:space="preserve"> δικαιούται</w:t>
      </w:r>
      <w:r w:rsidR="00692A35" w:rsidRPr="001D1883">
        <w:rPr>
          <w:rFonts w:ascii="Verdana" w:hAnsi="Verdana"/>
          <w:bCs/>
          <w:sz w:val="18"/>
          <w:szCs w:val="18"/>
        </w:rPr>
        <w:t>, επίσης,</w:t>
      </w:r>
      <w:r w:rsidRPr="001D1883">
        <w:rPr>
          <w:rFonts w:ascii="Verdana" w:hAnsi="Verdana"/>
          <w:bCs/>
          <w:sz w:val="18"/>
          <w:szCs w:val="18"/>
        </w:rPr>
        <w:t xml:space="preserve"> να καταγγείλει τη </w:t>
      </w:r>
      <w:r w:rsidR="00833C6A" w:rsidRPr="001D1883">
        <w:rPr>
          <w:rFonts w:ascii="Verdana" w:hAnsi="Verdana"/>
          <w:b/>
          <w:bCs/>
          <w:sz w:val="18"/>
          <w:szCs w:val="18"/>
        </w:rPr>
        <w:t>Σύμβαση Δημοπρασίας</w:t>
      </w:r>
      <w:r w:rsidRPr="001D1883">
        <w:rPr>
          <w:rFonts w:ascii="Verdana" w:hAnsi="Verdana"/>
          <w:bCs/>
          <w:sz w:val="18"/>
          <w:szCs w:val="18"/>
        </w:rPr>
        <w:t xml:space="preserve"> με έγγραφη δήλωσή του προς το αντισυμβαλλόμενο </w:t>
      </w:r>
      <w:r w:rsidRPr="001D1883">
        <w:rPr>
          <w:rFonts w:ascii="Verdana" w:hAnsi="Verdana"/>
          <w:b/>
          <w:bCs/>
          <w:sz w:val="18"/>
          <w:szCs w:val="18"/>
        </w:rPr>
        <w:t>Μέρος</w:t>
      </w:r>
      <w:r w:rsidRPr="001D1883">
        <w:rPr>
          <w:rFonts w:ascii="Verdana" w:hAnsi="Verdana"/>
          <w:bCs/>
          <w:sz w:val="18"/>
          <w:szCs w:val="18"/>
        </w:rPr>
        <w:t>:</w:t>
      </w:r>
    </w:p>
    <w:p w:rsidR="00171D66" w:rsidRPr="001D1883" w:rsidRDefault="00171D66" w:rsidP="00B121A4">
      <w:pPr>
        <w:ind w:left="851" w:hanging="567"/>
        <w:jc w:val="both"/>
        <w:rPr>
          <w:rFonts w:ascii="Verdana" w:hAnsi="Verdana"/>
          <w:bCs/>
          <w:sz w:val="18"/>
          <w:szCs w:val="18"/>
        </w:rPr>
      </w:pPr>
      <w:r w:rsidRPr="001D1883">
        <w:rPr>
          <w:rFonts w:ascii="Verdana" w:hAnsi="Verdana"/>
          <w:bCs/>
          <w:sz w:val="18"/>
          <w:szCs w:val="18"/>
        </w:rPr>
        <w:t>(α)</w:t>
      </w:r>
      <w:r w:rsidRPr="001D1883">
        <w:rPr>
          <w:rFonts w:ascii="Verdana" w:hAnsi="Verdana"/>
          <w:bCs/>
          <w:sz w:val="18"/>
          <w:szCs w:val="18"/>
        </w:rPr>
        <w:tab/>
        <w:t xml:space="preserve">εάν το αντισυμβαλλόμενο </w:t>
      </w:r>
      <w:r w:rsidRPr="001D1883">
        <w:rPr>
          <w:rFonts w:ascii="Verdana" w:hAnsi="Verdana"/>
          <w:b/>
          <w:bCs/>
          <w:sz w:val="18"/>
          <w:szCs w:val="18"/>
        </w:rPr>
        <w:t>Μέρος</w:t>
      </w:r>
      <w:r w:rsidRPr="001D1883">
        <w:rPr>
          <w:rFonts w:ascii="Verdana" w:hAnsi="Verdana"/>
          <w:bCs/>
          <w:sz w:val="18"/>
          <w:szCs w:val="18"/>
        </w:rPr>
        <w:t xml:space="preserve"> </w:t>
      </w:r>
      <w:r w:rsidRPr="001D1883">
        <w:rPr>
          <w:rFonts w:ascii="Verdana" w:eastAsia="Calibri" w:hAnsi="Verdana"/>
          <w:sz w:val="18"/>
          <w:szCs w:val="18"/>
        </w:rPr>
        <w:t xml:space="preserve">έχει παύσει τις δραστηριότητες του (εξαιρουμένων περιπτώσεων προσωρινής παύσης -ενδεικτικά λόγω συντήρησης, επισκευών </w:t>
      </w:r>
      <w:proofErr w:type="spellStart"/>
      <w:r w:rsidRPr="001D1883">
        <w:rPr>
          <w:rFonts w:ascii="Verdana" w:eastAsia="Calibri" w:hAnsi="Verdana"/>
          <w:sz w:val="18"/>
          <w:szCs w:val="18"/>
        </w:rPr>
        <w:t>κλπ</w:t>
      </w:r>
      <w:proofErr w:type="spellEnd"/>
      <w:r w:rsidRPr="001D1883">
        <w:rPr>
          <w:rFonts w:ascii="Verdana" w:eastAsia="Calibri" w:hAnsi="Verdana"/>
          <w:sz w:val="18"/>
          <w:szCs w:val="18"/>
        </w:rPr>
        <w:t>- και γεγονότων ανωτέρας βίας), ή έχει δηλώσει παύση πληρωμών ή έχει τεθεί (ή έχει κατατεθεί αίτηση για να τεθεί) σε πτώχευση, εκκαθάριση, ειδική ή μη, αναγκαστική διαχείριση, πτωχευτικό συμβιβασμό, συνδιαλλαγή ή για οποιαδήποτε ανάλογη κατάσταση προβλεπόμενη από τη κείμενη νομοθεσία, ή έχει κατατεθεί αίτηση ή έχει ληφθεί απόφαση για τη λύση του ή έχει ανακληθεί η άδεια λειτουργίας ή σύστασής του</w:t>
      </w:r>
      <w:r w:rsidRPr="001D1883">
        <w:rPr>
          <w:rFonts w:ascii="Verdana" w:hAnsi="Verdana"/>
          <w:bCs/>
          <w:sz w:val="18"/>
          <w:szCs w:val="18"/>
        </w:rPr>
        <w:t>, ή</w:t>
      </w:r>
    </w:p>
    <w:p w:rsidR="00171D66" w:rsidRPr="001D1883" w:rsidRDefault="00171D66" w:rsidP="00B121A4">
      <w:pPr>
        <w:ind w:left="851" w:right="76" w:hanging="567"/>
        <w:jc w:val="both"/>
        <w:rPr>
          <w:rFonts w:ascii="Verdana" w:hAnsi="Verdana"/>
          <w:b/>
          <w:bCs/>
          <w:sz w:val="18"/>
          <w:szCs w:val="18"/>
        </w:rPr>
      </w:pPr>
      <w:r w:rsidRPr="001D1883">
        <w:rPr>
          <w:rFonts w:ascii="Verdana" w:hAnsi="Verdana"/>
          <w:bCs/>
          <w:sz w:val="18"/>
          <w:szCs w:val="18"/>
          <w:lang w:val="x-none"/>
        </w:rPr>
        <w:t>(β)</w:t>
      </w:r>
      <w:r w:rsidRPr="001D1883">
        <w:rPr>
          <w:rFonts w:ascii="Verdana" w:hAnsi="Verdana"/>
          <w:bCs/>
          <w:sz w:val="18"/>
          <w:szCs w:val="18"/>
          <w:lang w:val="x-none"/>
        </w:rPr>
        <w:tab/>
        <w:t>εάν οποιοδήποτε Μέρος (ή τρίτο</w:t>
      </w:r>
      <w:r w:rsidRPr="001D1883">
        <w:rPr>
          <w:rFonts w:ascii="Verdana" w:hAnsi="Verdana"/>
          <w:bCs/>
          <w:sz w:val="18"/>
          <w:szCs w:val="18"/>
        </w:rPr>
        <w:t>ς</w:t>
      </w:r>
      <w:r w:rsidRPr="001D1883">
        <w:rPr>
          <w:rFonts w:ascii="Verdana" w:hAnsi="Verdana"/>
          <w:bCs/>
          <w:sz w:val="18"/>
          <w:szCs w:val="18"/>
          <w:lang w:val="x-none"/>
        </w:rPr>
        <w:t xml:space="preserve">, </w:t>
      </w:r>
      <w:r w:rsidRPr="001D1883">
        <w:rPr>
          <w:rFonts w:ascii="Verdana" w:hAnsi="Verdana"/>
          <w:bCs/>
          <w:sz w:val="18"/>
          <w:szCs w:val="18"/>
        </w:rPr>
        <w:t>ο οποίος ενεργεί</w:t>
      </w:r>
      <w:r w:rsidRPr="001D1883">
        <w:rPr>
          <w:rFonts w:ascii="Verdana" w:hAnsi="Verdana"/>
          <w:bCs/>
          <w:sz w:val="18"/>
          <w:szCs w:val="18"/>
          <w:lang w:val="x-none"/>
        </w:rPr>
        <w:t xml:space="preserve"> κατ’ εντολή και πληρεξουσιότητά κάποιου εξ αυτών, ενδεικτικά τρίτου Χρήστη Μεταφοράς που τους εξυπηρετεί) </w:t>
      </w:r>
      <w:r w:rsidRPr="001D1883">
        <w:rPr>
          <w:rFonts w:ascii="Verdana" w:hAnsi="Verdana"/>
          <w:bCs/>
          <w:sz w:val="18"/>
          <w:szCs w:val="18"/>
        </w:rPr>
        <w:t xml:space="preserve">δεν εκπληρώσει ή εκπληρώσει πλημμελώς οποιαδήποτε ουσιώδη υποχρέωσή του που απορρέει από την παρούσα </w:t>
      </w:r>
      <w:r w:rsidR="00833C6A" w:rsidRPr="001D1883">
        <w:rPr>
          <w:rFonts w:ascii="Verdana" w:hAnsi="Verdana"/>
          <w:b/>
          <w:bCs/>
          <w:sz w:val="18"/>
          <w:szCs w:val="18"/>
        </w:rPr>
        <w:t>Σύμβαση Δημοπρασίας</w:t>
      </w:r>
      <w:r w:rsidRPr="001D1883">
        <w:rPr>
          <w:rFonts w:ascii="Verdana" w:hAnsi="Verdana"/>
          <w:b/>
          <w:bCs/>
          <w:sz w:val="18"/>
          <w:szCs w:val="18"/>
        </w:rPr>
        <w:t>.</w:t>
      </w:r>
    </w:p>
    <w:p w:rsidR="001417ED" w:rsidRPr="001D1883" w:rsidRDefault="00B67D12" w:rsidP="00B121A4">
      <w:pPr>
        <w:ind w:left="851" w:right="76" w:hanging="567"/>
        <w:jc w:val="both"/>
        <w:rPr>
          <w:rFonts w:ascii="Verdana" w:hAnsi="Verdana"/>
          <w:b/>
          <w:bCs/>
          <w:sz w:val="18"/>
          <w:szCs w:val="18"/>
        </w:rPr>
      </w:pPr>
      <w:r w:rsidRPr="001D1883">
        <w:rPr>
          <w:rFonts w:ascii="Verdana" w:hAnsi="Verdana"/>
          <w:b/>
          <w:bCs/>
          <w:sz w:val="18"/>
          <w:szCs w:val="18"/>
        </w:rPr>
        <w:tab/>
      </w:r>
    </w:p>
    <w:p w:rsidR="003111D5" w:rsidRPr="00FB36EA" w:rsidRDefault="0040130F" w:rsidP="009775A9">
      <w:pPr>
        <w:spacing w:after="240"/>
        <w:ind w:left="284" w:right="76" w:hanging="568"/>
        <w:jc w:val="both"/>
        <w:rPr>
          <w:rFonts w:ascii="Verdana" w:hAnsi="Verdana" w:cs="Calibri"/>
          <w:bCs/>
          <w:sz w:val="18"/>
          <w:szCs w:val="18"/>
        </w:rPr>
      </w:pPr>
      <w:r w:rsidRPr="001D1883">
        <w:rPr>
          <w:rFonts w:ascii="Verdana" w:hAnsi="Verdana" w:cs="Calibri"/>
          <w:bCs/>
          <w:sz w:val="18"/>
          <w:szCs w:val="18"/>
        </w:rPr>
        <w:lastRenderedPageBreak/>
        <w:t xml:space="preserve">11.2 </w:t>
      </w:r>
      <w:r w:rsidR="00760CA2" w:rsidRPr="001D1883">
        <w:rPr>
          <w:rFonts w:ascii="Verdana" w:hAnsi="Verdana" w:cs="Calibri"/>
          <w:bCs/>
          <w:sz w:val="18"/>
          <w:szCs w:val="18"/>
        </w:rPr>
        <w:t xml:space="preserve"> </w:t>
      </w:r>
      <w:r w:rsidR="001417ED" w:rsidRPr="001D1883">
        <w:rPr>
          <w:rFonts w:ascii="Verdana" w:hAnsi="Verdana" w:cs="Calibri"/>
          <w:bCs/>
          <w:sz w:val="18"/>
          <w:szCs w:val="18"/>
        </w:rPr>
        <w:t xml:space="preserve">Έκαστο από τα </w:t>
      </w:r>
      <w:r w:rsidR="001417ED" w:rsidRPr="001D1883">
        <w:rPr>
          <w:rFonts w:ascii="Verdana" w:hAnsi="Verdana" w:cs="Calibri"/>
          <w:b/>
          <w:bCs/>
          <w:sz w:val="18"/>
          <w:szCs w:val="18"/>
        </w:rPr>
        <w:t>Μέρη</w:t>
      </w:r>
      <w:r w:rsidR="001417ED" w:rsidRPr="001D1883">
        <w:rPr>
          <w:rFonts w:ascii="Verdana" w:hAnsi="Verdana" w:cs="Calibri"/>
          <w:b/>
          <w:sz w:val="18"/>
          <w:szCs w:val="18"/>
        </w:rPr>
        <w:t xml:space="preserve"> </w:t>
      </w:r>
      <w:r w:rsidR="001417ED" w:rsidRPr="001D1883">
        <w:rPr>
          <w:rFonts w:ascii="Verdana" w:hAnsi="Verdana" w:cs="Calibri"/>
          <w:bCs/>
          <w:sz w:val="18"/>
          <w:szCs w:val="18"/>
        </w:rPr>
        <w:t>δικαιούται να καταγγείλει</w:t>
      </w:r>
      <w:r w:rsidR="001417ED" w:rsidRPr="001D1883">
        <w:rPr>
          <w:rFonts w:ascii="Verdana" w:hAnsi="Verdana" w:cs="Calibri"/>
          <w:sz w:val="18"/>
          <w:szCs w:val="18"/>
        </w:rPr>
        <w:t xml:space="preserve"> </w:t>
      </w:r>
      <w:r w:rsidR="001417ED" w:rsidRPr="001D1883">
        <w:rPr>
          <w:rFonts w:ascii="Verdana" w:hAnsi="Verdana" w:cs="Calibri"/>
          <w:bCs/>
          <w:sz w:val="18"/>
          <w:szCs w:val="18"/>
        </w:rPr>
        <w:t xml:space="preserve">την παρούσα </w:t>
      </w:r>
      <w:r w:rsidR="001417ED" w:rsidRPr="001D1883">
        <w:rPr>
          <w:rFonts w:ascii="Verdana" w:hAnsi="Verdana" w:cs="Calibri"/>
          <w:b/>
          <w:bCs/>
          <w:sz w:val="18"/>
          <w:szCs w:val="18"/>
        </w:rPr>
        <w:t>Σύμβαση</w:t>
      </w:r>
      <w:r w:rsidR="001417ED" w:rsidRPr="001D1883">
        <w:rPr>
          <w:rFonts w:ascii="Verdana" w:hAnsi="Verdana" w:cs="Calibri"/>
          <w:bCs/>
          <w:sz w:val="18"/>
          <w:szCs w:val="18"/>
        </w:rPr>
        <w:t xml:space="preserve"> με έγγραφη δήλωσή του προς το αντισυμβαλλόμενο </w:t>
      </w:r>
      <w:r w:rsidR="001417ED" w:rsidRPr="001D1883">
        <w:rPr>
          <w:rFonts w:ascii="Verdana" w:hAnsi="Verdana" w:cs="Calibri"/>
          <w:b/>
          <w:bCs/>
          <w:sz w:val="18"/>
          <w:szCs w:val="18"/>
        </w:rPr>
        <w:t>Μέρος</w:t>
      </w:r>
      <w:r w:rsidR="001417ED" w:rsidRPr="001D1883">
        <w:rPr>
          <w:rFonts w:ascii="Verdana" w:hAnsi="Verdana" w:cs="Calibri"/>
          <w:bCs/>
          <w:sz w:val="18"/>
          <w:szCs w:val="18"/>
        </w:rPr>
        <w:t xml:space="preserve"> εάν η περίοδος </w:t>
      </w:r>
      <w:r w:rsidR="001417ED" w:rsidRPr="001D1883">
        <w:rPr>
          <w:rFonts w:ascii="Verdana" w:hAnsi="Verdana" w:cs="Calibri"/>
          <w:b/>
          <w:bCs/>
          <w:sz w:val="18"/>
          <w:szCs w:val="18"/>
        </w:rPr>
        <w:t>Ανωτέρας Βίας</w:t>
      </w:r>
      <w:r w:rsidR="001417ED" w:rsidRPr="001D1883">
        <w:rPr>
          <w:rFonts w:ascii="Verdana" w:hAnsi="Verdana" w:cs="Calibri"/>
          <w:bCs/>
          <w:sz w:val="18"/>
          <w:szCs w:val="18"/>
        </w:rPr>
        <w:t xml:space="preserve"> που εμποδίζει το αντισυμβαλλόμενο </w:t>
      </w:r>
      <w:r w:rsidR="001417ED" w:rsidRPr="001D1883">
        <w:rPr>
          <w:rFonts w:ascii="Verdana" w:hAnsi="Verdana" w:cs="Calibri"/>
          <w:b/>
          <w:bCs/>
          <w:sz w:val="18"/>
          <w:szCs w:val="18"/>
        </w:rPr>
        <w:t>Μέρος</w:t>
      </w:r>
      <w:r w:rsidR="001417ED" w:rsidRPr="001D1883">
        <w:rPr>
          <w:rFonts w:ascii="Verdana" w:hAnsi="Verdana" w:cs="Calibri"/>
          <w:bCs/>
          <w:sz w:val="18"/>
          <w:szCs w:val="18"/>
        </w:rPr>
        <w:t xml:space="preserve"> να εκτελέσει τις συμβατικές του υποχρεώσεις, διαρκεί πλέον των </w:t>
      </w:r>
      <w:r w:rsidR="009775A9" w:rsidRPr="00B46140">
        <w:rPr>
          <w:rFonts w:ascii="Verdana" w:hAnsi="Verdana" w:cs="Calibri"/>
          <w:bCs/>
          <w:sz w:val="18"/>
          <w:szCs w:val="18"/>
        </w:rPr>
        <w:t xml:space="preserve">δέκα πέντε (15) ημερών </w:t>
      </w:r>
      <w:r w:rsidR="001417ED" w:rsidRPr="001D1883">
        <w:rPr>
          <w:rFonts w:ascii="Verdana" w:hAnsi="Verdana" w:cs="Calibri"/>
          <w:bCs/>
          <w:sz w:val="18"/>
          <w:szCs w:val="18"/>
        </w:rPr>
        <w:t xml:space="preserve">και εφόσον </w:t>
      </w:r>
      <w:r w:rsidR="00612BAE" w:rsidRPr="001D1883">
        <w:rPr>
          <w:rFonts w:ascii="Verdana" w:hAnsi="Verdana" w:cs="Calibri"/>
          <w:bCs/>
          <w:sz w:val="18"/>
          <w:szCs w:val="18"/>
        </w:rPr>
        <w:t xml:space="preserve">η ποσότητα που </w:t>
      </w:r>
      <w:r w:rsidR="001417ED" w:rsidRPr="001D1883">
        <w:rPr>
          <w:rFonts w:ascii="Verdana" w:hAnsi="Verdana" w:cs="Calibri"/>
          <w:bCs/>
          <w:sz w:val="18"/>
          <w:szCs w:val="18"/>
        </w:rPr>
        <w:t>δεν παραλαμβάνεται ή παραδίδεται αντ</w:t>
      </w:r>
      <w:r w:rsidR="00612BAE" w:rsidRPr="001D1883">
        <w:rPr>
          <w:rFonts w:ascii="Verdana" w:hAnsi="Verdana" w:cs="Calibri"/>
          <w:bCs/>
          <w:sz w:val="18"/>
          <w:szCs w:val="18"/>
        </w:rPr>
        <w:t>ίστοιχα</w:t>
      </w:r>
      <w:r w:rsidR="001417ED" w:rsidRPr="001D1883">
        <w:rPr>
          <w:rFonts w:ascii="Verdana" w:hAnsi="Verdana" w:cs="Calibri"/>
          <w:bCs/>
          <w:sz w:val="18"/>
          <w:szCs w:val="18"/>
        </w:rPr>
        <w:t xml:space="preserve"> υπερβαίνει το 50% του συνόλου της </w:t>
      </w:r>
      <w:r w:rsidR="001417ED" w:rsidRPr="001D1883">
        <w:rPr>
          <w:rFonts w:ascii="Verdana" w:hAnsi="Verdana" w:cs="Calibri"/>
          <w:b/>
          <w:bCs/>
          <w:sz w:val="18"/>
          <w:szCs w:val="18"/>
        </w:rPr>
        <w:t>ΗΣΠ</w:t>
      </w:r>
      <w:r w:rsidR="001417ED" w:rsidRPr="001D1883">
        <w:rPr>
          <w:rFonts w:ascii="Verdana" w:hAnsi="Verdana" w:cs="Calibri"/>
          <w:bCs/>
          <w:sz w:val="18"/>
          <w:szCs w:val="18"/>
        </w:rPr>
        <w:t xml:space="preserve"> για κάθε </w:t>
      </w:r>
      <w:r w:rsidR="001417ED" w:rsidRPr="001D1883">
        <w:rPr>
          <w:rFonts w:ascii="Verdana" w:hAnsi="Verdana" w:cs="Calibri"/>
          <w:b/>
          <w:bCs/>
          <w:sz w:val="18"/>
          <w:szCs w:val="18"/>
        </w:rPr>
        <w:t>Ημέρα</w:t>
      </w:r>
      <w:r w:rsidR="00F16C43">
        <w:rPr>
          <w:rFonts w:ascii="Verdana" w:hAnsi="Verdana" w:cs="Calibri"/>
          <w:b/>
          <w:bCs/>
          <w:sz w:val="18"/>
          <w:szCs w:val="18"/>
        </w:rPr>
        <w:t xml:space="preserve"> </w:t>
      </w:r>
      <w:r w:rsidR="00F16C43" w:rsidRPr="00F16C43">
        <w:rPr>
          <w:rFonts w:ascii="Verdana" w:hAnsi="Verdana" w:cs="Calibri"/>
          <w:bCs/>
          <w:sz w:val="18"/>
          <w:szCs w:val="18"/>
        </w:rPr>
        <w:t>των</w:t>
      </w:r>
      <w:r w:rsidR="001417ED" w:rsidRPr="001D1883">
        <w:rPr>
          <w:rFonts w:ascii="Verdana" w:hAnsi="Verdana" w:cs="Calibri"/>
          <w:bCs/>
          <w:sz w:val="18"/>
          <w:szCs w:val="18"/>
        </w:rPr>
        <w:t xml:space="preserve"> </w:t>
      </w:r>
      <w:r w:rsidR="003111D5">
        <w:rPr>
          <w:rFonts w:ascii="Verdana" w:hAnsi="Verdana" w:cs="Calibri"/>
          <w:bCs/>
          <w:sz w:val="18"/>
          <w:szCs w:val="18"/>
        </w:rPr>
        <w:t>δέκα πέντε (15) ημερών</w:t>
      </w:r>
      <w:r w:rsidR="009775A9">
        <w:rPr>
          <w:rFonts w:ascii="Verdana" w:hAnsi="Verdana" w:cs="Calibri"/>
          <w:bCs/>
          <w:sz w:val="18"/>
          <w:szCs w:val="18"/>
        </w:rPr>
        <w:t>.</w:t>
      </w:r>
    </w:p>
    <w:p w:rsidR="002350E7" w:rsidRPr="001D1883" w:rsidRDefault="00760CA2" w:rsidP="009775A9">
      <w:pPr>
        <w:spacing w:after="240"/>
        <w:ind w:left="284" w:right="76" w:hanging="568"/>
        <w:jc w:val="both"/>
        <w:rPr>
          <w:rFonts w:ascii="Verdana" w:hAnsi="Verdana"/>
          <w:bCs/>
          <w:sz w:val="18"/>
          <w:szCs w:val="18"/>
        </w:rPr>
      </w:pPr>
      <w:r w:rsidRPr="001D1883">
        <w:rPr>
          <w:rFonts w:ascii="Verdana" w:hAnsi="Verdana"/>
          <w:bCs/>
          <w:sz w:val="18"/>
          <w:szCs w:val="18"/>
        </w:rPr>
        <w:t>11.</w:t>
      </w:r>
      <w:r w:rsidR="00D74767" w:rsidRPr="001D1883">
        <w:rPr>
          <w:rFonts w:ascii="Verdana" w:hAnsi="Verdana"/>
          <w:bCs/>
          <w:sz w:val="18"/>
          <w:szCs w:val="18"/>
        </w:rPr>
        <w:t>3</w:t>
      </w:r>
      <w:r w:rsidRPr="001D1883">
        <w:rPr>
          <w:rFonts w:ascii="Verdana" w:hAnsi="Verdana"/>
          <w:bCs/>
          <w:sz w:val="18"/>
          <w:szCs w:val="18"/>
        </w:rPr>
        <w:t xml:space="preserve">   </w:t>
      </w:r>
      <w:r w:rsidR="002350E7" w:rsidRPr="001D1883">
        <w:rPr>
          <w:rFonts w:ascii="Verdana" w:hAnsi="Verdana"/>
          <w:bCs/>
          <w:sz w:val="18"/>
          <w:szCs w:val="18"/>
        </w:rPr>
        <w:t xml:space="preserve">Τα αποτελέσματα της καταγγελίας επέρχονται εντός </w:t>
      </w:r>
      <w:r w:rsidR="009775A9" w:rsidRPr="00B46140">
        <w:rPr>
          <w:rFonts w:ascii="Verdana" w:hAnsi="Verdana"/>
          <w:bCs/>
          <w:sz w:val="18"/>
          <w:szCs w:val="18"/>
        </w:rPr>
        <w:t xml:space="preserve">επτά (7) </w:t>
      </w:r>
      <w:r w:rsidR="002350E7" w:rsidRPr="001D1883">
        <w:rPr>
          <w:rFonts w:ascii="Verdana" w:hAnsi="Verdana"/>
          <w:bCs/>
          <w:sz w:val="18"/>
          <w:szCs w:val="18"/>
        </w:rPr>
        <w:t xml:space="preserve">ημερολογιακών ημερών από την κοινοποίηση αυτής στο αντισυμβαλλόμενο </w:t>
      </w:r>
      <w:r w:rsidR="002350E7" w:rsidRPr="001D1883">
        <w:rPr>
          <w:rFonts w:ascii="Verdana" w:hAnsi="Verdana"/>
          <w:b/>
          <w:bCs/>
          <w:sz w:val="18"/>
          <w:szCs w:val="18"/>
        </w:rPr>
        <w:t>Μέρος</w:t>
      </w:r>
      <w:r w:rsidR="002350E7" w:rsidRPr="001D1883">
        <w:rPr>
          <w:rFonts w:ascii="Verdana" w:hAnsi="Verdana"/>
          <w:bCs/>
          <w:sz w:val="18"/>
          <w:szCs w:val="18"/>
        </w:rPr>
        <w:t xml:space="preserve">, εκτός από τις περιπτώσεις καταγγελίας του άρθρου 11.1(α), οπότε τα αποτελέσματα της καταγγελίας επέρχονται άμεσα. Έκαστο </w:t>
      </w:r>
      <w:r w:rsidR="002350E7" w:rsidRPr="001D1883">
        <w:rPr>
          <w:rFonts w:ascii="Verdana" w:hAnsi="Verdana"/>
          <w:b/>
          <w:bCs/>
          <w:sz w:val="18"/>
          <w:szCs w:val="18"/>
        </w:rPr>
        <w:t>Μέρος</w:t>
      </w:r>
      <w:r w:rsidR="002350E7" w:rsidRPr="001D1883">
        <w:rPr>
          <w:rFonts w:ascii="Verdana" w:hAnsi="Verdana"/>
          <w:bCs/>
          <w:sz w:val="18"/>
          <w:szCs w:val="18"/>
        </w:rPr>
        <w:t xml:space="preserve">, προ της καταγγελίας, δύναται να τάξει προθεσμία στο άλλο </w:t>
      </w:r>
      <w:r w:rsidR="002350E7" w:rsidRPr="001D1883">
        <w:rPr>
          <w:rFonts w:ascii="Verdana" w:hAnsi="Verdana"/>
          <w:b/>
          <w:bCs/>
          <w:sz w:val="18"/>
          <w:szCs w:val="18"/>
        </w:rPr>
        <w:t>Μέρος</w:t>
      </w:r>
      <w:r w:rsidR="002350E7" w:rsidRPr="001D1883">
        <w:rPr>
          <w:rFonts w:ascii="Verdana" w:hAnsi="Verdana"/>
          <w:bCs/>
          <w:sz w:val="18"/>
          <w:szCs w:val="18"/>
        </w:rPr>
        <w:t xml:space="preserve"> προκειμένου το τελευταίο να προβεί σε εκπλήρωση των συμβατικών υποχρεώσεών του. Σε περίπτωση δε που εντός της ταχθείσας προθεσμίας το άλλο </w:t>
      </w:r>
      <w:r w:rsidR="002350E7" w:rsidRPr="001D1883">
        <w:rPr>
          <w:rFonts w:ascii="Verdana" w:hAnsi="Verdana"/>
          <w:b/>
          <w:bCs/>
          <w:sz w:val="18"/>
          <w:szCs w:val="18"/>
        </w:rPr>
        <w:t>Μέρος</w:t>
      </w:r>
      <w:r w:rsidR="002350E7" w:rsidRPr="001D1883">
        <w:rPr>
          <w:rFonts w:ascii="Verdana" w:hAnsi="Verdana"/>
          <w:bCs/>
          <w:sz w:val="18"/>
          <w:szCs w:val="18"/>
        </w:rPr>
        <w:t xml:space="preserve"> συμμορφωθεί πλήρως και προσηκόντως, τότε το αντισυμβαλλόμενο </w:t>
      </w:r>
      <w:r w:rsidR="002350E7" w:rsidRPr="001D1883">
        <w:rPr>
          <w:rFonts w:ascii="Verdana" w:hAnsi="Verdana"/>
          <w:b/>
          <w:bCs/>
          <w:sz w:val="18"/>
          <w:szCs w:val="18"/>
        </w:rPr>
        <w:t>Μέρος</w:t>
      </w:r>
      <w:r w:rsidR="002350E7" w:rsidRPr="001D1883">
        <w:rPr>
          <w:rFonts w:ascii="Verdana" w:hAnsi="Verdana"/>
          <w:bCs/>
          <w:sz w:val="18"/>
          <w:szCs w:val="18"/>
        </w:rPr>
        <w:t xml:space="preserve"> δεν θα δικαιούται να καταγγείλει την παρούσα </w:t>
      </w:r>
      <w:r w:rsidR="002350E7" w:rsidRPr="001D1883">
        <w:rPr>
          <w:rFonts w:ascii="Verdana" w:hAnsi="Verdana"/>
          <w:b/>
          <w:bCs/>
          <w:sz w:val="18"/>
          <w:szCs w:val="18"/>
        </w:rPr>
        <w:t>Σύμβαση</w:t>
      </w:r>
      <w:r w:rsidR="002350E7" w:rsidRPr="001D1883">
        <w:rPr>
          <w:rFonts w:ascii="Verdana" w:hAnsi="Verdana"/>
          <w:bCs/>
          <w:sz w:val="18"/>
          <w:szCs w:val="18"/>
        </w:rPr>
        <w:t>.</w:t>
      </w:r>
    </w:p>
    <w:p w:rsidR="00E93B4E" w:rsidRPr="001D1883" w:rsidRDefault="00E93B4E" w:rsidP="00747BD9">
      <w:pPr>
        <w:jc w:val="both"/>
        <w:rPr>
          <w:rFonts w:ascii="Verdana" w:hAnsi="Verdana"/>
          <w:bCs/>
          <w:sz w:val="18"/>
          <w:szCs w:val="18"/>
        </w:rPr>
      </w:pPr>
    </w:p>
    <w:p w:rsidR="00171D66" w:rsidRPr="001D1883" w:rsidRDefault="00171D66" w:rsidP="00612A35">
      <w:pPr>
        <w:tabs>
          <w:tab w:val="left" w:pos="748"/>
        </w:tabs>
        <w:ind w:left="597" w:right="76" w:hanging="710"/>
        <w:jc w:val="both"/>
        <w:rPr>
          <w:rFonts w:ascii="Verdana" w:hAnsi="Verdana"/>
          <w:bCs/>
          <w:sz w:val="18"/>
          <w:szCs w:val="18"/>
        </w:rPr>
      </w:pPr>
    </w:p>
    <w:p w:rsidR="00171D66" w:rsidRPr="001D1883" w:rsidRDefault="00171D66" w:rsidP="00612A35">
      <w:pPr>
        <w:ind w:left="284" w:right="76" w:hanging="568"/>
        <w:jc w:val="both"/>
        <w:rPr>
          <w:rFonts w:ascii="Verdana" w:hAnsi="Verdana"/>
          <w:b/>
          <w:sz w:val="18"/>
          <w:szCs w:val="18"/>
          <w:lang w:val="x-none"/>
        </w:rPr>
      </w:pPr>
      <w:r w:rsidRPr="001D1883">
        <w:rPr>
          <w:rFonts w:ascii="Verdana" w:hAnsi="Verdana"/>
          <w:b/>
          <w:sz w:val="18"/>
          <w:szCs w:val="18"/>
          <w:lang w:val="x-none"/>
        </w:rPr>
        <w:t>1</w:t>
      </w:r>
      <w:r w:rsidR="00765BB4" w:rsidRPr="001D1883">
        <w:rPr>
          <w:rFonts w:ascii="Verdana" w:hAnsi="Verdana"/>
          <w:b/>
          <w:sz w:val="18"/>
          <w:szCs w:val="18"/>
        </w:rPr>
        <w:t>2</w:t>
      </w:r>
      <w:r w:rsidRPr="001D1883">
        <w:rPr>
          <w:rFonts w:ascii="Verdana" w:hAnsi="Verdana"/>
          <w:b/>
          <w:sz w:val="18"/>
          <w:szCs w:val="18"/>
        </w:rPr>
        <w:t>.</w:t>
      </w:r>
      <w:r w:rsidRPr="001D1883">
        <w:rPr>
          <w:rFonts w:ascii="Verdana" w:hAnsi="Verdana"/>
          <w:b/>
          <w:sz w:val="18"/>
          <w:szCs w:val="18"/>
          <w:lang w:val="x-none"/>
        </w:rPr>
        <w:tab/>
        <w:t>Υποκατάσταση</w:t>
      </w:r>
    </w:p>
    <w:p w:rsidR="00171D66" w:rsidRPr="001D1883" w:rsidRDefault="00171D66" w:rsidP="00612A35">
      <w:pPr>
        <w:ind w:left="284" w:right="76" w:hanging="568"/>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sz w:val="18"/>
          <w:szCs w:val="18"/>
          <w:lang w:val="x-none"/>
        </w:rPr>
        <w:t>1</w:t>
      </w:r>
      <w:r w:rsidR="00765BB4" w:rsidRPr="001D1883">
        <w:rPr>
          <w:rFonts w:ascii="Verdana" w:hAnsi="Verdana"/>
          <w:sz w:val="18"/>
          <w:szCs w:val="18"/>
        </w:rPr>
        <w:t>2</w:t>
      </w:r>
      <w:r w:rsidRPr="001D1883">
        <w:rPr>
          <w:rFonts w:ascii="Verdana" w:hAnsi="Verdana"/>
          <w:sz w:val="18"/>
          <w:szCs w:val="18"/>
          <w:lang w:val="x-none"/>
        </w:rPr>
        <w:t>.1</w:t>
      </w:r>
      <w:r w:rsidRPr="001D1883">
        <w:rPr>
          <w:rFonts w:ascii="Verdana" w:hAnsi="Verdana"/>
          <w:sz w:val="18"/>
          <w:szCs w:val="18"/>
          <w:lang w:val="x-none"/>
        </w:rPr>
        <w:tab/>
      </w:r>
      <w:r w:rsidRPr="001D1883">
        <w:rPr>
          <w:rFonts w:ascii="Verdana" w:hAnsi="Verdana"/>
          <w:sz w:val="18"/>
          <w:szCs w:val="18"/>
        </w:rPr>
        <w:t xml:space="preserve">Με την επιφύλαξη τυχόν ειδικότερής διάταξης της εκάστοτε ισχύουσας νομοθεσίας, κανένα </w:t>
      </w:r>
      <w:r w:rsidRPr="001D1883">
        <w:rPr>
          <w:rFonts w:ascii="Verdana" w:hAnsi="Verdana"/>
          <w:b/>
          <w:sz w:val="18"/>
          <w:szCs w:val="18"/>
        </w:rPr>
        <w:t xml:space="preserve">Μέρος </w:t>
      </w:r>
      <w:r w:rsidRPr="001D1883">
        <w:rPr>
          <w:rFonts w:ascii="Verdana" w:hAnsi="Verdana"/>
          <w:sz w:val="18"/>
          <w:szCs w:val="18"/>
          <w:lang w:val="x-none"/>
        </w:rPr>
        <w:t>δεν μπορ</w:t>
      </w:r>
      <w:r w:rsidRPr="001D1883">
        <w:rPr>
          <w:rFonts w:ascii="Verdana" w:hAnsi="Verdana"/>
          <w:sz w:val="18"/>
          <w:szCs w:val="18"/>
        </w:rPr>
        <w:t>εί</w:t>
      </w:r>
      <w:r w:rsidRPr="001D1883">
        <w:rPr>
          <w:rFonts w:ascii="Verdana" w:hAnsi="Verdana"/>
          <w:sz w:val="18"/>
          <w:szCs w:val="18"/>
          <w:lang w:val="x-none"/>
        </w:rPr>
        <w:t xml:space="preserve"> να υποκατασταθ</w:t>
      </w:r>
      <w:r w:rsidRPr="001D1883">
        <w:rPr>
          <w:rFonts w:ascii="Verdana" w:hAnsi="Verdana"/>
          <w:sz w:val="18"/>
          <w:szCs w:val="18"/>
        </w:rPr>
        <w:t>εί</w:t>
      </w:r>
      <w:r w:rsidRPr="001D1883">
        <w:rPr>
          <w:rFonts w:ascii="Verdana" w:hAnsi="Verdana"/>
          <w:sz w:val="18"/>
          <w:szCs w:val="18"/>
          <w:lang w:val="x-none"/>
        </w:rPr>
        <w:t xml:space="preserve"> στα δικαιώματα και τις υποχρεώσεις τους που απορρέουν από την παρούσα </w:t>
      </w:r>
      <w:r w:rsidR="00833C6A" w:rsidRPr="001D1883">
        <w:rPr>
          <w:rFonts w:ascii="Verdana" w:hAnsi="Verdana"/>
          <w:b/>
          <w:sz w:val="18"/>
          <w:szCs w:val="18"/>
          <w:lang w:val="x-none"/>
        </w:rPr>
        <w:t>Σύμβαση Δημοπρασίας</w:t>
      </w:r>
      <w:r w:rsidRPr="001D1883">
        <w:rPr>
          <w:rFonts w:ascii="Verdana" w:hAnsi="Verdana"/>
          <w:b/>
          <w:sz w:val="18"/>
          <w:szCs w:val="18"/>
        </w:rPr>
        <w:t xml:space="preserve"> </w:t>
      </w:r>
      <w:r w:rsidRPr="001D1883">
        <w:rPr>
          <w:rFonts w:ascii="Verdana" w:hAnsi="Verdana"/>
          <w:sz w:val="18"/>
          <w:szCs w:val="18"/>
        </w:rPr>
        <w:t>(μεταβίβαση ενοχικής σχέσης)</w:t>
      </w:r>
      <w:r w:rsidRPr="001D1883">
        <w:rPr>
          <w:rFonts w:ascii="Verdana" w:hAnsi="Verdana"/>
          <w:sz w:val="18"/>
          <w:szCs w:val="18"/>
          <w:lang w:val="x-none"/>
        </w:rPr>
        <w:t xml:space="preserve">, </w:t>
      </w:r>
      <w:r w:rsidRPr="001D1883">
        <w:rPr>
          <w:rFonts w:ascii="Verdana" w:hAnsi="Verdana"/>
          <w:sz w:val="18"/>
          <w:szCs w:val="18"/>
        </w:rPr>
        <w:t xml:space="preserve">χωρίς την προηγούμενη έγγραφη συναίνεση του άλλου </w:t>
      </w:r>
      <w:r w:rsidRPr="001D1883">
        <w:rPr>
          <w:rFonts w:ascii="Verdana" w:hAnsi="Verdana"/>
          <w:b/>
          <w:sz w:val="18"/>
          <w:szCs w:val="18"/>
        </w:rPr>
        <w:t>Μέρους</w:t>
      </w:r>
      <w:r w:rsidRPr="001D1883">
        <w:rPr>
          <w:rFonts w:ascii="Verdana" w:hAnsi="Verdana"/>
          <w:sz w:val="18"/>
          <w:szCs w:val="18"/>
        </w:rPr>
        <w:t xml:space="preserve">. Κατ’ εξαίρεση, οποιοδήποτε </w:t>
      </w:r>
      <w:r w:rsidRPr="001D1883">
        <w:rPr>
          <w:rFonts w:ascii="Verdana" w:hAnsi="Verdana"/>
          <w:b/>
          <w:sz w:val="18"/>
          <w:szCs w:val="18"/>
        </w:rPr>
        <w:t xml:space="preserve">Μέρος </w:t>
      </w:r>
      <w:r w:rsidRPr="001D1883">
        <w:rPr>
          <w:rFonts w:ascii="Verdana" w:hAnsi="Verdana"/>
          <w:sz w:val="18"/>
          <w:szCs w:val="18"/>
        </w:rPr>
        <w:t xml:space="preserve">μπορεί σε οποιαδήποτε στιγμή να εκχωρήσει, κατ’ άρθ. 455 ΑΚ, τα δικαιώματά του, αλλά όχι και τις υποχρεώσεις του από 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αποκλειστικά και μόνο προς ή υπέρ Τραπεζών ή εν γένει πιστωτικών ιδρυμάτων και οικονομικών οργανισμών ως εξασφάλιση για χρηματοδότηση των επιχειρηματικών του δραστηριοτήτων. Οποιαδήποτε άλλη εκχώρηση απαίτησης ρητά απαγορεύεται.</w:t>
      </w:r>
    </w:p>
    <w:p w:rsidR="00171D66" w:rsidRPr="001D1883" w:rsidRDefault="00171D66" w:rsidP="00612A35">
      <w:pPr>
        <w:ind w:left="284" w:right="76" w:hanging="568"/>
        <w:jc w:val="both"/>
        <w:rPr>
          <w:rFonts w:ascii="Verdana" w:hAnsi="Verdana"/>
          <w:sz w:val="18"/>
          <w:szCs w:val="18"/>
        </w:rPr>
      </w:pPr>
    </w:p>
    <w:p w:rsidR="00EA777F" w:rsidRPr="001D1883" w:rsidRDefault="00EA777F" w:rsidP="00612A35">
      <w:pPr>
        <w:ind w:left="284" w:hanging="568"/>
        <w:jc w:val="both"/>
        <w:rPr>
          <w:rFonts w:ascii="Verdana" w:hAnsi="Verdana"/>
          <w:sz w:val="18"/>
          <w:szCs w:val="18"/>
        </w:rPr>
      </w:pPr>
      <w:r w:rsidRPr="001D1883">
        <w:rPr>
          <w:rFonts w:ascii="Verdana" w:hAnsi="Verdana"/>
          <w:sz w:val="18"/>
          <w:szCs w:val="18"/>
        </w:rPr>
        <w:t>12.2</w:t>
      </w:r>
      <w:r w:rsidR="00AD5D22" w:rsidRPr="001D1883">
        <w:rPr>
          <w:rFonts w:ascii="Verdana" w:hAnsi="Verdana"/>
          <w:sz w:val="18"/>
          <w:szCs w:val="18"/>
        </w:rPr>
        <w:tab/>
      </w:r>
      <w:r w:rsidR="00673485" w:rsidRPr="001D1883">
        <w:rPr>
          <w:rFonts w:ascii="Verdana" w:hAnsi="Verdana"/>
          <w:sz w:val="18"/>
          <w:szCs w:val="18"/>
        </w:rPr>
        <w:t xml:space="preserve">Σε περίπτωση κατά την οποία δυο ή περισσότερα από τα νομικά πρόσωπα που κατακύρωσαν ποσότητα στη Δημοπρασία καταστούν, σε συνέχεια συγχώνευσης (ενδεικτικά, με απορρόφηση ή σύσταση νέας εταιρείας </w:t>
      </w:r>
      <w:proofErr w:type="spellStart"/>
      <w:r w:rsidR="00673485" w:rsidRPr="001D1883">
        <w:rPr>
          <w:rFonts w:ascii="Verdana" w:hAnsi="Verdana"/>
          <w:sz w:val="18"/>
          <w:szCs w:val="18"/>
        </w:rPr>
        <w:t>κλπ</w:t>
      </w:r>
      <w:proofErr w:type="spellEnd"/>
      <w:r w:rsidR="00673485" w:rsidRPr="001D1883">
        <w:rPr>
          <w:rFonts w:ascii="Verdana" w:hAnsi="Verdana"/>
          <w:sz w:val="18"/>
          <w:szCs w:val="18"/>
        </w:rPr>
        <w:t xml:space="preserve">) ένα νομικό πρόσωπο, το εν λόγω νομικό πρόσωπο, ως </w:t>
      </w:r>
      <w:proofErr w:type="spellStart"/>
      <w:r w:rsidR="00673485" w:rsidRPr="001D1883">
        <w:rPr>
          <w:rFonts w:ascii="Verdana" w:hAnsi="Verdana"/>
          <w:sz w:val="18"/>
          <w:szCs w:val="18"/>
        </w:rPr>
        <w:t>οιονεί</w:t>
      </w:r>
      <w:proofErr w:type="spellEnd"/>
      <w:r w:rsidR="00673485" w:rsidRPr="001D1883">
        <w:rPr>
          <w:rFonts w:ascii="Verdana" w:hAnsi="Verdana"/>
          <w:sz w:val="18"/>
          <w:szCs w:val="18"/>
        </w:rPr>
        <w:t xml:space="preserve"> καθολικός διάδοχος των </w:t>
      </w:r>
      <w:proofErr w:type="spellStart"/>
      <w:r w:rsidR="00673485" w:rsidRPr="001D1883">
        <w:rPr>
          <w:rFonts w:ascii="Verdana" w:hAnsi="Verdana"/>
          <w:sz w:val="18"/>
          <w:szCs w:val="18"/>
        </w:rPr>
        <w:t>συγχωνευομένων</w:t>
      </w:r>
      <w:proofErr w:type="spellEnd"/>
      <w:r w:rsidR="00673485" w:rsidRPr="001D1883">
        <w:rPr>
          <w:rFonts w:ascii="Verdana" w:hAnsi="Verdana"/>
          <w:sz w:val="18"/>
          <w:szCs w:val="18"/>
        </w:rPr>
        <w:t>, μετά την ολοκλήρωση της συγχώνευσης, θα δικαιούται το σύνολο των ποσοτήτων φυσικού αερίου που κατακύρωσαν τα συγχωνευόμενα πρόσωπα, κατά το μέτρο που αυτές δεν έχουν ήδη καταναλωθεί.</w:t>
      </w:r>
      <w:r w:rsidRPr="001D1883">
        <w:rPr>
          <w:rFonts w:ascii="Verdana" w:hAnsi="Verdana"/>
          <w:sz w:val="18"/>
          <w:szCs w:val="18"/>
        </w:rPr>
        <w:t xml:space="preserve"> </w:t>
      </w:r>
    </w:p>
    <w:p w:rsidR="00171D66" w:rsidRPr="001D1883" w:rsidRDefault="00171D66" w:rsidP="00612A35">
      <w:pPr>
        <w:ind w:left="284" w:right="76" w:hanging="568"/>
        <w:jc w:val="both"/>
        <w:rPr>
          <w:rFonts w:ascii="Verdana" w:hAnsi="Verdana"/>
          <w:sz w:val="18"/>
          <w:szCs w:val="18"/>
        </w:rPr>
      </w:pPr>
    </w:p>
    <w:p w:rsidR="00B9590A" w:rsidRPr="001D1883" w:rsidRDefault="00171D66" w:rsidP="00612A35">
      <w:pPr>
        <w:ind w:left="284" w:hanging="568"/>
        <w:jc w:val="both"/>
        <w:rPr>
          <w:rFonts w:ascii="Verdana" w:hAnsi="Verdana"/>
          <w:b/>
          <w:sz w:val="18"/>
          <w:szCs w:val="18"/>
        </w:rPr>
      </w:pPr>
      <w:r w:rsidRPr="001D1883">
        <w:rPr>
          <w:rFonts w:ascii="Verdana" w:hAnsi="Verdana"/>
          <w:sz w:val="18"/>
          <w:szCs w:val="18"/>
        </w:rPr>
        <w:t>1</w:t>
      </w:r>
      <w:r w:rsidR="00765BB4" w:rsidRPr="001D1883">
        <w:rPr>
          <w:rFonts w:ascii="Verdana" w:hAnsi="Verdana"/>
          <w:sz w:val="18"/>
          <w:szCs w:val="18"/>
        </w:rPr>
        <w:t>2</w:t>
      </w:r>
      <w:r w:rsidRPr="001D1883">
        <w:rPr>
          <w:rFonts w:ascii="Verdana" w:hAnsi="Verdana"/>
          <w:sz w:val="18"/>
          <w:szCs w:val="18"/>
        </w:rPr>
        <w:t>.</w:t>
      </w:r>
      <w:r w:rsidR="00B9590A" w:rsidRPr="001D1883">
        <w:rPr>
          <w:rFonts w:ascii="Verdana" w:hAnsi="Verdana"/>
          <w:sz w:val="18"/>
          <w:szCs w:val="18"/>
        </w:rPr>
        <w:t>3</w:t>
      </w:r>
      <w:r w:rsidRPr="001D1883">
        <w:rPr>
          <w:rFonts w:ascii="Verdana" w:hAnsi="Verdana"/>
          <w:sz w:val="18"/>
          <w:szCs w:val="18"/>
        </w:rPr>
        <w:tab/>
        <w:t xml:space="preserve">Ελάχιστη προϋπόθεση οποιασδήποτε υποκατάστασης (μη συμπεριλαμβανομένης της ανωτέρω εκχώρησης υπέρ τραπεζών ή εν γένει πιστωτικών ιδρυμάτων) είναι το πρόσωπο το οποίο υποκαθιστά συμβαλλόμενο </w:t>
      </w:r>
      <w:r w:rsidRPr="001D1883">
        <w:rPr>
          <w:rFonts w:ascii="Verdana" w:hAnsi="Verdana"/>
          <w:b/>
          <w:sz w:val="18"/>
          <w:szCs w:val="18"/>
        </w:rPr>
        <w:t xml:space="preserve">Μέρος </w:t>
      </w:r>
      <w:r w:rsidRPr="001D1883">
        <w:rPr>
          <w:rFonts w:ascii="Verdana" w:hAnsi="Verdana"/>
          <w:sz w:val="18"/>
          <w:szCs w:val="18"/>
        </w:rPr>
        <w:t xml:space="preserve">να αναλάβει και να </w:t>
      </w:r>
      <w:proofErr w:type="spellStart"/>
      <w:r w:rsidRPr="001D1883">
        <w:rPr>
          <w:rFonts w:ascii="Verdana" w:hAnsi="Verdana"/>
          <w:sz w:val="18"/>
          <w:szCs w:val="18"/>
        </w:rPr>
        <w:t>αναδεχθεί</w:t>
      </w:r>
      <w:proofErr w:type="spellEnd"/>
      <w:r w:rsidRPr="001D1883">
        <w:rPr>
          <w:rFonts w:ascii="Verdana" w:hAnsi="Verdana"/>
          <w:sz w:val="18"/>
          <w:szCs w:val="18"/>
        </w:rPr>
        <w:t xml:space="preserve"> εγγράφως, το σύνολο των οφειλών και εν γένει υποχρεώσεων (που απορρέουν από 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έναντι του άλλου </w:t>
      </w:r>
      <w:r w:rsidRPr="001D1883">
        <w:rPr>
          <w:rFonts w:ascii="Verdana" w:hAnsi="Verdana"/>
          <w:b/>
          <w:sz w:val="18"/>
          <w:szCs w:val="18"/>
        </w:rPr>
        <w:t>Μέρους</w:t>
      </w:r>
      <w:r w:rsidRPr="001D1883">
        <w:rPr>
          <w:rFonts w:ascii="Verdana" w:hAnsi="Verdana"/>
          <w:sz w:val="18"/>
          <w:szCs w:val="18"/>
        </w:rPr>
        <w:t xml:space="preserve">) του </w:t>
      </w:r>
      <w:r w:rsidRPr="001D1883">
        <w:rPr>
          <w:rFonts w:ascii="Verdana" w:hAnsi="Verdana"/>
          <w:b/>
          <w:sz w:val="18"/>
          <w:szCs w:val="18"/>
        </w:rPr>
        <w:t xml:space="preserve">Μέρους </w:t>
      </w:r>
      <w:r w:rsidRPr="001D1883">
        <w:rPr>
          <w:rFonts w:ascii="Verdana" w:hAnsi="Verdana"/>
          <w:sz w:val="18"/>
          <w:szCs w:val="18"/>
        </w:rPr>
        <w:t xml:space="preserve">το οποίο υποκαθιστά, και μάλιστα σωρευτικά, έτσι ώστε </w:t>
      </w:r>
      <w:r w:rsidRPr="001D1883">
        <w:rPr>
          <w:rFonts w:ascii="Verdana" w:hAnsi="Verdana"/>
          <w:sz w:val="18"/>
          <w:szCs w:val="18"/>
          <w:lang w:val="x-none"/>
        </w:rPr>
        <w:t xml:space="preserve">το </w:t>
      </w:r>
      <w:r w:rsidRPr="001D1883">
        <w:rPr>
          <w:rFonts w:ascii="Verdana" w:hAnsi="Verdana"/>
          <w:b/>
          <w:sz w:val="18"/>
          <w:szCs w:val="18"/>
          <w:lang w:val="x-none"/>
        </w:rPr>
        <w:t>Μέρος</w:t>
      </w:r>
      <w:r w:rsidRPr="001D1883">
        <w:rPr>
          <w:rFonts w:ascii="Verdana" w:hAnsi="Verdana"/>
          <w:sz w:val="18"/>
          <w:szCs w:val="18"/>
          <w:lang w:val="x-none"/>
        </w:rPr>
        <w:t xml:space="preserve">, το οποίο υποκαθίσταται, </w:t>
      </w:r>
      <w:r w:rsidRPr="001D1883">
        <w:rPr>
          <w:rFonts w:ascii="Verdana" w:hAnsi="Verdana"/>
          <w:sz w:val="18"/>
          <w:szCs w:val="18"/>
        </w:rPr>
        <w:t>ν</w:t>
      </w:r>
      <w:r w:rsidRPr="001D1883">
        <w:rPr>
          <w:rFonts w:ascii="Verdana" w:hAnsi="Verdana"/>
          <w:sz w:val="18"/>
          <w:szCs w:val="18"/>
          <w:lang w:val="x-none"/>
        </w:rPr>
        <w:t xml:space="preserve">α συνεχίζει να ευθύνεται και να υποχρεούται έναντι του αντισυμβαλλόμενου </w:t>
      </w:r>
      <w:r w:rsidRPr="001D1883">
        <w:rPr>
          <w:rFonts w:ascii="Verdana" w:hAnsi="Verdana"/>
          <w:b/>
          <w:sz w:val="18"/>
          <w:szCs w:val="18"/>
          <w:lang w:val="x-none"/>
        </w:rPr>
        <w:t>Μέρους</w:t>
      </w:r>
      <w:r w:rsidRPr="001D1883">
        <w:rPr>
          <w:rFonts w:ascii="Verdana" w:hAnsi="Verdana"/>
          <w:sz w:val="18"/>
          <w:szCs w:val="18"/>
          <w:lang w:val="x-none"/>
        </w:rPr>
        <w:t xml:space="preserve">, αλληλεγγύως και εις </w:t>
      </w:r>
      <w:proofErr w:type="spellStart"/>
      <w:r w:rsidRPr="001D1883">
        <w:rPr>
          <w:rFonts w:ascii="Verdana" w:hAnsi="Verdana"/>
          <w:sz w:val="18"/>
          <w:szCs w:val="18"/>
          <w:lang w:val="x-none"/>
        </w:rPr>
        <w:t>ολόκληρον</w:t>
      </w:r>
      <w:proofErr w:type="spellEnd"/>
      <w:r w:rsidRPr="001D1883">
        <w:rPr>
          <w:rFonts w:ascii="Verdana" w:hAnsi="Verdana"/>
          <w:sz w:val="18"/>
          <w:szCs w:val="18"/>
          <w:lang w:val="x-none"/>
        </w:rPr>
        <w:t xml:space="preserve"> με το πρόσωπο, το οποίο θα το υποκαθιστά στην παρούσα </w:t>
      </w:r>
      <w:r w:rsidR="00833C6A" w:rsidRPr="001D1883">
        <w:rPr>
          <w:rFonts w:ascii="Verdana" w:hAnsi="Verdana"/>
          <w:b/>
          <w:sz w:val="18"/>
          <w:szCs w:val="18"/>
          <w:lang w:val="x-none"/>
        </w:rPr>
        <w:t>Σύμβαση Δημοπρασίας</w:t>
      </w:r>
      <w:r w:rsidRPr="001D1883">
        <w:rPr>
          <w:rFonts w:ascii="Verdana" w:hAnsi="Verdana"/>
          <w:sz w:val="18"/>
          <w:szCs w:val="18"/>
          <w:lang w:val="x-none"/>
        </w:rPr>
        <w:t xml:space="preserve">. </w:t>
      </w:r>
      <w:r w:rsidRPr="001D1883">
        <w:rPr>
          <w:rFonts w:ascii="Verdana" w:hAnsi="Verdana"/>
          <w:sz w:val="18"/>
          <w:szCs w:val="18"/>
        </w:rPr>
        <w:t>Στο πλαίσιο αυτό, τ</w:t>
      </w:r>
      <w:r w:rsidRPr="001D1883">
        <w:rPr>
          <w:rFonts w:ascii="Verdana" w:hAnsi="Verdana"/>
          <w:sz w:val="18"/>
          <w:szCs w:val="18"/>
          <w:lang w:val="x-none"/>
        </w:rPr>
        <w:t>ο  πρόσωπο</w:t>
      </w:r>
      <w:r w:rsidRPr="001D1883">
        <w:rPr>
          <w:rFonts w:ascii="Verdana" w:hAnsi="Verdana"/>
          <w:sz w:val="18"/>
          <w:szCs w:val="18"/>
        </w:rPr>
        <w:t xml:space="preserve"> </w:t>
      </w:r>
      <w:r w:rsidRPr="001D1883">
        <w:rPr>
          <w:rFonts w:ascii="Verdana" w:hAnsi="Verdana"/>
          <w:sz w:val="18"/>
          <w:szCs w:val="18"/>
          <w:lang w:val="x-none"/>
        </w:rPr>
        <w:t xml:space="preserve">το οποίο </w:t>
      </w:r>
      <w:r w:rsidRPr="001D1883">
        <w:rPr>
          <w:rFonts w:ascii="Verdana" w:hAnsi="Verdana"/>
          <w:sz w:val="18"/>
          <w:szCs w:val="18"/>
        </w:rPr>
        <w:t xml:space="preserve">τυχόν </w:t>
      </w:r>
      <w:r w:rsidRPr="001D1883">
        <w:rPr>
          <w:rFonts w:ascii="Verdana" w:hAnsi="Verdana"/>
          <w:sz w:val="18"/>
          <w:szCs w:val="18"/>
          <w:lang w:val="x-none"/>
        </w:rPr>
        <w:t>θα υποκαθιστά το</w:t>
      </w:r>
      <w:r w:rsidRPr="001D1883">
        <w:rPr>
          <w:rFonts w:ascii="Verdana" w:hAnsi="Verdana"/>
          <w:sz w:val="18"/>
          <w:szCs w:val="18"/>
        </w:rPr>
        <w:t xml:space="preserve">ν </w:t>
      </w:r>
      <w:r w:rsidRPr="001D1883">
        <w:rPr>
          <w:rFonts w:ascii="Verdana" w:hAnsi="Verdana"/>
          <w:b/>
          <w:sz w:val="18"/>
          <w:szCs w:val="18"/>
        </w:rPr>
        <w:t>Αγοραστή</w:t>
      </w:r>
      <w:r w:rsidRPr="001D1883">
        <w:rPr>
          <w:rFonts w:ascii="Verdana" w:hAnsi="Verdana"/>
          <w:sz w:val="18"/>
          <w:szCs w:val="18"/>
          <w:lang w:val="x-none"/>
        </w:rPr>
        <w:t xml:space="preserve"> </w:t>
      </w:r>
      <w:r w:rsidRPr="001D1883">
        <w:rPr>
          <w:rFonts w:ascii="Verdana" w:hAnsi="Verdana"/>
          <w:sz w:val="18"/>
          <w:szCs w:val="18"/>
        </w:rPr>
        <w:t xml:space="preserve">θα οφείλει να </w:t>
      </w:r>
      <w:r w:rsidRPr="001D1883">
        <w:rPr>
          <w:rFonts w:ascii="Verdana" w:hAnsi="Verdana"/>
          <w:sz w:val="18"/>
          <w:szCs w:val="18"/>
          <w:lang w:val="x-none"/>
        </w:rPr>
        <w:t xml:space="preserve">προσκομίσει νέα </w:t>
      </w:r>
      <w:r w:rsidRPr="001D1883">
        <w:rPr>
          <w:rFonts w:ascii="Verdana" w:hAnsi="Verdana"/>
          <w:sz w:val="18"/>
          <w:szCs w:val="18"/>
        </w:rPr>
        <w:t xml:space="preserve">προσήκουσα εγγύηση προς αντικατάσταση της εγγύησης που έχει παραδώσει ο </w:t>
      </w:r>
      <w:r w:rsidRPr="001D1883">
        <w:rPr>
          <w:rFonts w:ascii="Verdana" w:hAnsi="Verdana"/>
          <w:b/>
          <w:sz w:val="18"/>
          <w:szCs w:val="18"/>
        </w:rPr>
        <w:t>Αγοραστής</w:t>
      </w:r>
      <w:r w:rsidRPr="001D1883">
        <w:rPr>
          <w:rFonts w:ascii="Verdana" w:hAnsi="Verdana"/>
          <w:sz w:val="18"/>
          <w:szCs w:val="18"/>
        </w:rPr>
        <w:t xml:space="preserve">, με την οποία, επιπροσθέτως των διαλαμβανομένων στο άρθ. 7, θα καλύπτονται οι γεγενημένες κατά το χρόνο της εκχώρησης απαιτήσεις του </w:t>
      </w:r>
      <w:r w:rsidRPr="001D1883">
        <w:rPr>
          <w:rFonts w:ascii="Verdana" w:hAnsi="Verdana"/>
          <w:b/>
          <w:sz w:val="18"/>
          <w:szCs w:val="18"/>
        </w:rPr>
        <w:t>Πωλητή</w:t>
      </w:r>
      <w:r w:rsidRPr="001D1883">
        <w:rPr>
          <w:rFonts w:ascii="Verdana" w:hAnsi="Verdana"/>
          <w:sz w:val="18"/>
          <w:szCs w:val="18"/>
        </w:rPr>
        <w:t xml:space="preserve"> προς τον </w:t>
      </w:r>
      <w:r w:rsidRPr="001D1883">
        <w:rPr>
          <w:rFonts w:ascii="Verdana" w:hAnsi="Verdana"/>
          <w:b/>
          <w:sz w:val="18"/>
          <w:szCs w:val="18"/>
        </w:rPr>
        <w:t>Αγοραστή</w:t>
      </w:r>
      <w:r w:rsidR="00472282" w:rsidRPr="001D1883">
        <w:rPr>
          <w:rFonts w:ascii="Verdana" w:hAnsi="Verdana"/>
          <w:b/>
          <w:sz w:val="18"/>
          <w:szCs w:val="18"/>
        </w:rPr>
        <w:t>.</w:t>
      </w:r>
    </w:p>
    <w:p w:rsidR="00AD5D22" w:rsidRPr="001D1883" w:rsidRDefault="00AD5D22" w:rsidP="00612A35">
      <w:pPr>
        <w:ind w:left="597" w:hanging="710"/>
        <w:jc w:val="both"/>
        <w:rPr>
          <w:rFonts w:ascii="Verdana" w:hAnsi="Verdana"/>
          <w:sz w:val="18"/>
          <w:szCs w:val="18"/>
        </w:rPr>
      </w:pPr>
    </w:p>
    <w:p w:rsidR="00171D66" w:rsidRPr="001D1883" w:rsidRDefault="00171D66" w:rsidP="00612A35">
      <w:pPr>
        <w:ind w:left="597" w:hanging="710"/>
        <w:jc w:val="both"/>
        <w:rPr>
          <w:rFonts w:ascii="Verdana" w:hAnsi="Verdana"/>
          <w:b/>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1</w:t>
      </w:r>
      <w:r w:rsidR="00765BB4" w:rsidRPr="001D1883">
        <w:rPr>
          <w:rFonts w:ascii="Verdana" w:hAnsi="Verdana"/>
          <w:b/>
          <w:sz w:val="18"/>
          <w:szCs w:val="18"/>
        </w:rPr>
        <w:t>3</w:t>
      </w:r>
      <w:r w:rsidRPr="001D1883">
        <w:rPr>
          <w:rFonts w:ascii="Verdana" w:hAnsi="Verdana"/>
          <w:b/>
          <w:sz w:val="18"/>
          <w:szCs w:val="18"/>
        </w:rPr>
        <w:t>.</w:t>
      </w:r>
      <w:r w:rsidRPr="001D1883">
        <w:rPr>
          <w:rFonts w:ascii="Verdana" w:hAnsi="Verdana"/>
          <w:b/>
          <w:sz w:val="18"/>
          <w:szCs w:val="18"/>
        </w:rPr>
        <w:tab/>
        <w:t>Υποχρεώσεις Εχεμύθειας</w:t>
      </w:r>
    </w:p>
    <w:p w:rsidR="00171D66" w:rsidRPr="001D1883" w:rsidRDefault="00171D66" w:rsidP="00612A35">
      <w:pPr>
        <w:ind w:left="284" w:hanging="568"/>
        <w:jc w:val="both"/>
        <w:rPr>
          <w:rFonts w:ascii="Verdana" w:hAnsi="Verdana"/>
          <w:sz w:val="18"/>
          <w:szCs w:val="18"/>
        </w:rPr>
      </w:pPr>
    </w:p>
    <w:p w:rsidR="00171D66" w:rsidRPr="001D1883" w:rsidRDefault="00171D66" w:rsidP="00612A35">
      <w:pPr>
        <w:ind w:left="284" w:hanging="568"/>
        <w:jc w:val="both"/>
        <w:rPr>
          <w:rFonts w:ascii="Verdana" w:hAnsi="Verdana"/>
          <w:sz w:val="18"/>
          <w:szCs w:val="18"/>
        </w:rPr>
      </w:pPr>
      <w:r w:rsidRPr="001D1883">
        <w:rPr>
          <w:rFonts w:ascii="Verdana" w:hAnsi="Verdana"/>
          <w:sz w:val="18"/>
          <w:szCs w:val="18"/>
        </w:rPr>
        <w:t>1</w:t>
      </w:r>
      <w:r w:rsidR="00765BB4" w:rsidRPr="001D1883">
        <w:rPr>
          <w:rFonts w:ascii="Verdana" w:hAnsi="Verdana"/>
          <w:sz w:val="18"/>
          <w:szCs w:val="18"/>
        </w:rPr>
        <w:t>3</w:t>
      </w:r>
      <w:r w:rsidRPr="001D1883">
        <w:rPr>
          <w:rFonts w:ascii="Verdana" w:hAnsi="Verdana"/>
          <w:sz w:val="18"/>
          <w:szCs w:val="18"/>
        </w:rPr>
        <w:t>.1</w:t>
      </w:r>
      <w:r w:rsidRPr="001D1883">
        <w:rPr>
          <w:rFonts w:ascii="Verdana" w:hAnsi="Verdana"/>
          <w:sz w:val="18"/>
          <w:szCs w:val="18"/>
        </w:rPr>
        <w:tab/>
        <w:t xml:space="preserve">Οι όροι και οι συμφωνίες της παρούσας </w:t>
      </w:r>
      <w:r w:rsidRPr="001D1883">
        <w:rPr>
          <w:rFonts w:ascii="Verdana" w:hAnsi="Verdana"/>
          <w:b/>
          <w:sz w:val="18"/>
          <w:szCs w:val="18"/>
        </w:rPr>
        <w:t>Σύμβασης</w:t>
      </w:r>
      <w:r w:rsidR="006A551A" w:rsidRPr="001D1883">
        <w:rPr>
          <w:rFonts w:ascii="Verdana" w:hAnsi="Verdana"/>
          <w:b/>
          <w:sz w:val="18"/>
          <w:szCs w:val="18"/>
        </w:rPr>
        <w:t xml:space="preserve"> Δημοπρασίας</w:t>
      </w:r>
      <w:r w:rsidRPr="001D1883">
        <w:rPr>
          <w:rFonts w:ascii="Verdana" w:hAnsi="Verdana"/>
          <w:sz w:val="18"/>
          <w:szCs w:val="18"/>
        </w:rPr>
        <w:t>, καθώς και όλες οι πληροφορίες που γνωστοποιούνται βάσει ή σε σχέση με την εκτέλεση αυτής, μεταξύ των οποίων συμπεριλαμβάνονται και οποιεσδήποτε γνωστοποιήσεις έγιναν κατά τη διάρκεια διαδικασίας ενώπιον εμπειρογνώμονα</w:t>
      </w:r>
      <w:r w:rsidR="002350E7" w:rsidRPr="001D1883">
        <w:rPr>
          <w:rFonts w:ascii="Verdana" w:hAnsi="Verdana"/>
          <w:sz w:val="18"/>
          <w:szCs w:val="18"/>
        </w:rPr>
        <w:t>,</w:t>
      </w:r>
      <w:r w:rsidRPr="001D1883">
        <w:rPr>
          <w:rFonts w:ascii="Verdana" w:hAnsi="Verdana"/>
          <w:sz w:val="18"/>
          <w:szCs w:val="18"/>
        </w:rPr>
        <w:t xml:space="preserve"> </w:t>
      </w:r>
      <w:r w:rsidR="002350E7" w:rsidRPr="001D1883">
        <w:rPr>
          <w:rFonts w:ascii="Verdana" w:hAnsi="Verdana"/>
          <w:sz w:val="18"/>
          <w:szCs w:val="18"/>
        </w:rPr>
        <w:t xml:space="preserve">δικαστηρίων και οποιασδήποτε Αρχής (συμπεριλαμβανομένων και των αποφάσεων αυτών), </w:t>
      </w:r>
      <w:r w:rsidRPr="001D1883">
        <w:rPr>
          <w:rFonts w:ascii="Verdana" w:hAnsi="Verdana"/>
          <w:sz w:val="18"/>
          <w:szCs w:val="18"/>
        </w:rPr>
        <w:t xml:space="preserve">μέχρι και τρία (3) χρόνια μετά τη λήξη ή λύση της παρούσας </w:t>
      </w:r>
      <w:r w:rsidR="00833C6A" w:rsidRPr="001D1883">
        <w:rPr>
          <w:rFonts w:ascii="Verdana" w:hAnsi="Verdana"/>
          <w:b/>
          <w:sz w:val="18"/>
          <w:szCs w:val="18"/>
        </w:rPr>
        <w:t>Σύμβασης Δημοπρασίας</w:t>
      </w:r>
      <w:r w:rsidRPr="001D1883">
        <w:rPr>
          <w:rFonts w:ascii="Verdana" w:hAnsi="Verdana"/>
          <w:sz w:val="18"/>
          <w:szCs w:val="18"/>
        </w:rPr>
        <w:t xml:space="preserve"> ή και τις οποιεσδήποτε παρατάσεις της (</w:t>
      </w:r>
      <w:r w:rsidRPr="001D1883">
        <w:rPr>
          <w:rFonts w:ascii="Verdana" w:hAnsi="Verdana"/>
          <w:b/>
          <w:sz w:val="18"/>
          <w:szCs w:val="18"/>
        </w:rPr>
        <w:t>Εμπιστευτικές</w:t>
      </w:r>
      <w:r w:rsidRPr="001D1883">
        <w:rPr>
          <w:rFonts w:ascii="Verdana" w:hAnsi="Verdana"/>
          <w:sz w:val="18"/>
          <w:szCs w:val="18"/>
        </w:rPr>
        <w:t xml:space="preserve"> </w:t>
      </w:r>
      <w:r w:rsidRPr="001D1883">
        <w:rPr>
          <w:rFonts w:ascii="Verdana" w:hAnsi="Verdana"/>
          <w:b/>
          <w:sz w:val="18"/>
          <w:szCs w:val="18"/>
        </w:rPr>
        <w:t>Πληροφορίες</w:t>
      </w:r>
      <w:r w:rsidRPr="001D1883">
        <w:rPr>
          <w:rFonts w:ascii="Verdana" w:hAnsi="Verdana"/>
          <w:sz w:val="18"/>
          <w:szCs w:val="18"/>
        </w:rPr>
        <w:t xml:space="preserve">), απαγορεύεται να γνωστοποιηθούν είτε εν </w:t>
      </w:r>
      <w:proofErr w:type="spellStart"/>
      <w:r w:rsidRPr="001D1883">
        <w:rPr>
          <w:rFonts w:ascii="Verdana" w:hAnsi="Verdana"/>
          <w:sz w:val="18"/>
          <w:szCs w:val="18"/>
        </w:rPr>
        <w:t>όλω</w:t>
      </w:r>
      <w:proofErr w:type="spellEnd"/>
      <w:r w:rsidRPr="001D1883">
        <w:rPr>
          <w:rFonts w:ascii="Verdana" w:hAnsi="Verdana"/>
          <w:sz w:val="18"/>
          <w:szCs w:val="18"/>
        </w:rPr>
        <w:t xml:space="preserve"> είτε εν μέρει, από το </w:t>
      </w:r>
      <w:r w:rsidRPr="001D1883">
        <w:rPr>
          <w:rFonts w:ascii="Verdana" w:hAnsi="Verdana"/>
          <w:b/>
          <w:sz w:val="18"/>
          <w:szCs w:val="18"/>
        </w:rPr>
        <w:t>Μέρος</w:t>
      </w:r>
      <w:r w:rsidRPr="001D1883">
        <w:rPr>
          <w:rFonts w:ascii="Verdana" w:hAnsi="Verdana"/>
          <w:sz w:val="18"/>
          <w:szCs w:val="18"/>
        </w:rPr>
        <w:t xml:space="preserve"> που είναι αποδέκτης αυτών των πληροφοριών σε οποιοδήποτε πρόσωπο, χωρίς να έχει το </w:t>
      </w:r>
      <w:r w:rsidRPr="001D1883">
        <w:rPr>
          <w:rFonts w:ascii="Verdana" w:hAnsi="Verdana"/>
          <w:b/>
          <w:sz w:val="18"/>
          <w:szCs w:val="18"/>
        </w:rPr>
        <w:t>Μέρος</w:t>
      </w:r>
      <w:r w:rsidRPr="001D1883">
        <w:rPr>
          <w:rFonts w:ascii="Verdana" w:hAnsi="Verdana"/>
          <w:sz w:val="18"/>
          <w:szCs w:val="18"/>
        </w:rPr>
        <w:t xml:space="preserve"> αυτό την προηγούμενη έγγραφη συγκατάθεση του αντισυμβαλλόμενου </w:t>
      </w:r>
      <w:r w:rsidRPr="001D1883">
        <w:rPr>
          <w:rFonts w:ascii="Verdana" w:hAnsi="Verdana"/>
          <w:b/>
          <w:sz w:val="18"/>
          <w:szCs w:val="18"/>
        </w:rPr>
        <w:t>Μέρους</w:t>
      </w:r>
      <w:r w:rsidRPr="001D1883">
        <w:rPr>
          <w:rFonts w:ascii="Verdana" w:hAnsi="Verdana"/>
          <w:sz w:val="18"/>
          <w:szCs w:val="18"/>
        </w:rPr>
        <w:t xml:space="preserve">. Στις πιο πάνω </w:t>
      </w:r>
      <w:r w:rsidRPr="001D1883">
        <w:rPr>
          <w:rFonts w:ascii="Verdana" w:hAnsi="Verdana"/>
          <w:b/>
          <w:sz w:val="18"/>
          <w:szCs w:val="18"/>
        </w:rPr>
        <w:t>Εμπιστευτικές</w:t>
      </w:r>
      <w:r w:rsidRPr="001D1883">
        <w:rPr>
          <w:rFonts w:ascii="Verdana" w:hAnsi="Verdana"/>
          <w:sz w:val="18"/>
          <w:szCs w:val="18"/>
        </w:rPr>
        <w:t xml:space="preserve"> </w:t>
      </w:r>
      <w:r w:rsidRPr="001D1883">
        <w:rPr>
          <w:rFonts w:ascii="Verdana" w:hAnsi="Verdana"/>
          <w:b/>
          <w:sz w:val="18"/>
          <w:szCs w:val="18"/>
        </w:rPr>
        <w:t>Πληροφορίες</w:t>
      </w:r>
      <w:r w:rsidRPr="001D1883">
        <w:rPr>
          <w:rFonts w:ascii="Verdana" w:hAnsi="Verdana"/>
          <w:sz w:val="18"/>
          <w:szCs w:val="18"/>
        </w:rPr>
        <w:t xml:space="preserve"> δεν θα περιλαμβάνονται πληροφορίες που (όταν χρησιμοποιήθηκαν ή γνωστοποιήθηκαν) αποκτήθηκαν από το </w:t>
      </w:r>
      <w:r w:rsidRPr="001D1883">
        <w:rPr>
          <w:rFonts w:ascii="Verdana" w:hAnsi="Verdana"/>
          <w:b/>
          <w:sz w:val="18"/>
          <w:szCs w:val="18"/>
        </w:rPr>
        <w:t>Μέρος</w:t>
      </w:r>
      <w:r w:rsidRPr="001D1883">
        <w:rPr>
          <w:rFonts w:ascii="Verdana" w:hAnsi="Verdana"/>
          <w:sz w:val="18"/>
          <w:szCs w:val="18"/>
        </w:rPr>
        <w:t xml:space="preserve"> ή το πρόσωπο που τις </w:t>
      </w:r>
      <w:r w:rsidRPr="001D1883">
        <w:rPr>
          <w:rFonts w:ascii="Verdana" w:hAnsi="Verdana"/>
          <w:sz w:val="18"/>
          <w:szCs w:val="18"/>
        </w:rPr>
        <w:lastRenderedPageBreak/>
        <w:t xml:space="preserve">χρησιμοποιεί, ή στο οποίο γνωστοποιήθηκαν, με άλλο νόμιμο τρόπο, χωρίς παραβίαση της </w:t>
      </w:r>
      <w:r w:rsidR="00833C6A" w:rsidRPr="001D1883">
        <w:rPr>
          <w:rFonts w:ascii="Verdana" w:hAnsi="Verdana"/>
          <w:b/>
          <w:sz w:val="18"/>
          <w:szCs w:val="18"/>
        </w:rPr>
        <w:t>Σύμβασης Δημοπρασίας</w:t>
      </w:r>
      <w:r w:rsidRPr="001D1883">
        <w:rPr>
          <w:rFonts w:ascii="Verdana" w:hAnsi="Verdana"/>
          <w:sz w:val="18"/>
          <w:szCs w:val="18"/>
        </w:rPr>
        <w:t>.</w:t>
      </w:r>
    </w:p>
    <w:p w:rsidR="00530FC1" w:rsidRPr="001D1883" w:rsidRDefault="00530FC1" w:rsidP="00612A35">
      <w:pPr>
        <w:ind w:left="284" w:hanging="568"/>
        <w:jc w:val="both"/>
        <w:rPr>
          <w:rFonts w:ascii="Verdana" w:hAnsi="Verdana"/>
          <w:sz w:val="18"/>
          <w:szCs w:val="18"/>
        </w:rPr>
      </w:pPr>
    </w:p>
    <w:p w:rsidR="00171D66" w:rsidRPr="001D1883" w:rsidRDefault="00171D66" w:rsidP="00612A35">
      <w:pPr>
        <w:ind w:left="284" w:hanging="568"/>
        <w:jc w:val="both"/>
        <w:rPr>
          <w:rFonts w:ascii="Verdana" w:hAnsi="Verdana"/>
          <w:sz w:val="18"/>
          <w:szCs w:val="18"/>
        </w:rPr>
      </w:pPr>
      <w:r w:rsidRPr="001D1883">
        <w:rPr>
          <w:rFonts w:ascii="Verdana" w:hAnsi="Verdana"/>
          <w:sz w:val="18"/>
          <w:szCs w:val="18"/>
        </w:rPr>
        <w:t>1</w:t>
      </w:r>
      <w:r w:rsidR="00765BB4" w:rsidRPr="001D1883">
        <w:rPr>
          <w:rFonts w:ascii="Verdana" w:hAnsi="Verdana"/>
          <w:sz w:val="18"/>
          <w:szCs w:val="18"/>
        </w:rPr>
        <w:t>3</w:t>
      </w:r>
      <w:r w:rsidRPr="001D1883">
        <w:rPr>
          <w:rFonts w:ascii="Verdana" w:hAnsi="Verdana"/>
          <w:sz w:val="18"/>
          <w:szCs w:val="18"/>
        </w:rPr>
        <w:t>.2</w:t>
      </w:r>
      <w:r w:rsidRPr="001D1883">
        <w:rPr>
          <w:rFonts w:ascii="Verdana" w:hAnsi="Verdana"/>
          <w:sz w:val="18"/>
          <w:szCs w:val="18"/>
        </w:rPr>
        <w:tab/>
        <w:t xml:space="preserve">Κατ’ εξαίρεση, δεν απαιτείται η προηγούμενη συγκατάθεση του αντισυμβαλλόμενου </w:t>
      </w:r>
      <w:r w:rsidRPr="001D1883">
        <w:rPr>
          <w:rFonts w:ascii="Verdana" w:hAnsi="Verdana"/>
          <w:b/>
          <w:sz w:val="18"/>
          <w:szCs w:val="18"/>
        </w:rPr>
        <w:t>Μέρους</w:t>
      </w:r>
      <w:r w:rsidRPr="001D1883">
        <w:rPr>
          <w:rFonts w:ascii="Verdana" w:hAnsi="Verdana"/>
          <w:sz w:val="18"/>
          <w:szCs w:val="18"/>
        </w:rPr>
        <w:t xml:space="preserve"> για γνωστοποίηση </w:t>
      </w:r>
      <w:r w:rsidRPr="001D1883">
        <w:rPr>
          <w:rFonts w:ascii="Verdana" w:hAnsi="Verdana"/>
          <w:b/>
          <w:sz w:val="18"/>
          <w:szCs w:val="18"/>
        </w:rPr>
        <w:t>Εμπιστευτικών</w:t>
      </w:r>
      <w:r w:rsidRPr="001D1883">
        <w:rPr>
          <w:rFonts w:ascii="Verdana" w:hAnsi="Verdana"/>
          <w:sz w:val="18"/>
          <w:szCs w:val="18"/>
        </w:rPr>
        <w:t xml:space="preserve"> </w:t>
      </w:r>
      <w:r w:rsidRPr="001D1883">
        <w:rPr>
          <w:rFonts w:ascii="Verdana" w:hAnsi="Verdana"/>
          <w:b/>
          <w:sz w:val="18"/>
          <w:szCs w:val="18"/>
        </w:rPr>
        <w:t>Πληροφοριών</w:t>
      </w:r>
      <w:r w:rsidRPr="001D1883">
        <w:rPr>
          <w:rFonts w:ascii="Verdana" w:hAnsi="Verdana"/>
          <w:sz w:val="18"/>
          <w:szCs w:val="18"/>
        </w:rPr>
        <w:t xml:space="preserve"> στις περιπτώσεις που προβλέπονται από την εκάστοτε ισχύουσα νομοθεσία καθώς και για γνωστοποίηση προς διευθυντές, υπαλλήλους, νομικούς, οικονομικούς και τεχνικούς συμβούλους των </w:t>
      </w:r>
      <w:r w:rsidRPr="001D1883">
        <w:rPr>
          <w:rFonts w:ascii="Verdana" w:hAnsi="Verdana"/>
          <w:b/>
          <w:sz w:val="18"/>
          <w:szCs w:val="18"/>
        </w:rPr>
        <w:t>Μερών</w:t>
      </w:r>
      <w:r w:rsidRPr="001D1883">
        <w:rPr>
          <w:rFonts w:ascii="Verdana" w:hAnsi="Verdana"/>
          <w:sz w:val="18"/>
          <w:szCs w:val="18"/>
        </w:rPr>
        <w:t xml:space="preserve">, εφ’ όσον οι τελευταίοι δεσμεύονται από υποχρεώσεις εχεμύθειας και με τους οποίους το </w:t>
      </w:r>
      <w:r w:rsidRPr="001D1883">
        <w:rPr>
          <w:rFonts w:ascii="Verdana" w:hAnsi="Verdana"/>
          <w:b/>
          <w:sz w:val="18"/>
          <w:szCs w:val="18"/>
        </w:rPr>
        <w:t>Μέρος</w:t>
      </w:r>
      <w:r w:rsidRPr="001D1883">
        <w:rPr>
          <w:rFonts w:ascii="Verdana" w:hAnsi="Verdana"/>
          <w:sz w:val="18"/>
          <w:szCs w:val="18"/>
        </w:rPr>
        <w:t xml:space="preserve"> θα ευθύνεται εις </w:t>
      </w:r>
      <w:proofErr w:type="spellStart"/>
      <w:r w:rsidRPr="001D1883">
        <w:rPr>
          <w:rFonts w:ascii="Verdana" w:hAnsi="Verdana"/>
          <w:sz w:val="18"/>
          <w:szCs w:val="18"/>
        </w:rPr>
        <w:t>ολόκληρον</w:t>
      </w:r>
      <w:proofErr w:type="spellEnd"/>
      <w:r w:rsidRPr="001D1883">
        <w:rPr>
          <w:rFonts w:ascii="Verdana" w:hAnsi="Verdana"/>
          <w:sz w:val="18"/>
          <w:szCs w:val="18"/>
        </w:rPr>
        <w:t xml:space="preserve"> για κάθε παραβίασή τους. </w:t>
      </w:r>
      <w:r w:rsidRPr="001D1883">
        <w:rPr>
          <w:rFonts w:ascii="Verdana" w:eastAsia="Calibri" w:hAnsi="Verdana"/>
          <w:sz w:val="18"/>
          <w:szCs w:val="18"/>
        </w:rPr>
        <w:t xml:space="preserve">Γνωστοποίηση </w:t>
      </w:r>
      <w:r w:rsidRPr="001D1883">
        <w:rPr>
          <w:rFonts w:ascii="Verdana" w:eastAsia="Calibri" w:hAnsi="Verdana"/>
          <w:b/>
          <w:sz w:val="18"/>
          <w:szCs w:val="18"/>
        </w:rPr>
        <w:t>Εμπιστευτικών Πληροφοριών</w:t>
      </w:r>
      <w:r w:rsidRPr="001D1883">
        <w:rPr>
          <w:rFonts w:ascii="Verdana" w:eastAsia="Calibri" w:hAnsi="Verdana"/>
          <w:sz w:val="18"/>
          <w:szCs w:val="18"/>
        </w:rPr>
        <w:t xml:space="preserve"> χωρίς προηγούμενη συγκατάθεση του αντισυμβαλλόμενου </w:t>
      </w:r>
      <w:r w:rsidRPr="001D1883">
        <w:rPr>
          <w:rFonts w:ascii="Verdana" w:eastAsia="Calibri" w:hAnsi="Verdana"/>
          <w:b/>
          <w:sz w:val="18"/>
          <w:szCs w:val="18"/>
        </w:rPr>
        <w:t>Μέρους</w:t>
      </w:r>
      <w:r w:rsidRPr="001D1883">
        <w:rPr>
          <w:rFonts w:ascii="Verdana" w:eastAsia="Calibri" w:hAnsi="Verdana"/>
          <w:sz w:val="18"/>
          <w:szCs w:val="18"/>
        </w:rPr>
        <w:t xml:space="preserve"> επιτρέπεται και όταν αυτή γίνεται προς</w:t>
      </w:r>
      <w:r w:rsidRPr="001D1883">
        <w:rPr>
          <w:rFonts w:ascii="Verdana" w:hAnsi="Verdana"/>
          <w:sz w:val="18"/>
          <w:szCs w:val="18"/>
        </w:rPr>
        <w:t xml:space="preserve"> οποιοδήποτε δανειοδοτικό ή άλλο χρηματοδοτικό οργανισμό σε σχέση με τη χρηματοδότηση της λειτουργίας του </w:t>
      </w:r>
      <w:r w:rsidRPr="001D1883">
        <w:rPr>
          <w:rFonts w:ascii="Verdana" w:hAnsi="Verdana"/>
          <w:b/>
          <w:sz w:val="18"/>
          <w:szCs w:val="18"/>
        </w:rPr>
        <w:t>Μέρους</w:t>
      </w:r>
      <w:r w:rsidRPr="001D1883">
        <w:rPr>
          <w:rFonts w:ascii="Verdana" w:hAnsi="Verdana"/>
          <w:sz w:val="18"/>
          <w:szCs w:val="18"/>
        </w:rPr>
        <w:t xml:space="preserve"> αυτού, ή σε οποιοδήποτε πληρεξούσιο με γενική ή ειδική πληρεξουσιότητα του </w:t>
      </w:r>
      <w:r w:rsidRPr="001D1883">
        <w:rPr>
          <w:rFonts w:ascii="Verdana" w:hAnsi="Verdana"/>
          <w:b/>
          <w:sz w:val="18"/>
          <w:szCs w:val="18"/>
        </w:rPr>
        <w:t>Μέρους</w:t>
      </w:r>
      <w:r w:rsidRPr="001D1883">
        <w:rPr>
          <w:rFonts w:ascii="Verdana" w:hAnsi="Verdana"/>
          <w:sz w:val="18"/>
          <w:szCs w:val="18"/>
        </w:rPr>
        <w:t xml:space="preserve"> που γνωστοποιεί, αλλά (σε κάθε περίπτωση) μόνο μέχρι του σημείου που απαιτείται τέτοια γνωστοποίηση, προκειμένου να επιτευχθεί η ως άνω χρηματοδότηση, ή να ενεργήσει ο πληρεξούσιος και με την προϋπόθεση ότι τα ως άνω ιδρύματα ή πληρεξούσιοι θα έχουν ομοίως αναλάβει υποχρεώσεις εχεμύθειας και με τους οποίους το </w:t>
      </w:r>
      <w:r w:rsidRPr="001D1883">
        <w:rPr>
          <w:rFonts w:ascii="Verdana" w:hAnsi="Verdana"/>
          <w:b/>
          <w:sz w:val="18"/>
          <w:szCs w:val="18"/>
        </w:rPr>
        <w:t>Μέρος</w:t>
      </w:r>
      <w:r w:rsidRPr="001D1883">
        <w:rPr>
          <w:rFonts w:ascii="Verdana" w:hAnsi="Verdana"/>
          <w:sz w:val="18"/>
          <w:szCs w:val="18"/>
        </w:rPr>
        <w:t xml:space="preserve"> θα ευθύνεται εις </w:t>
      </w:r>
      <w:proofErr w:type="spellStart"/>
      <w:r w:rsidRPr="001D1883">
        <w:rPr>
          <w:rFonts w:ascii="Verdana" w:hAnsi="Verdana"/>
          <w:sz w:val="18"/>
          <w:szCs w:val="18"/>
        </w:rPr>
        <w:t>ολόκληρον</w:t>
      </w:r>
      <w:proofErr w:type="spellEnd"/>
      <w:r w:rsidRPr="001D1883">
        <w:rPr>
          <w:rFonts w:ascii="Verdana" w:hAnsi="Verdana"/>
          <w:sz w:val="18"/>
          <w:szCs w:val="18"/>
        </w:rPr>
        <w:t xml:space="preserve"> για κάθε παραβίασή τους.</w:t>
      </w:r>
    </w:p>
    <w:p w:rsidR="00171D66" w:rsidRPr="001D1883" w:rsidRDefault="00171D66" w:rsidP="00612A35">
      <w:pPr>
        <w:ind w:left="284" w:hanging="568"/>
        <w:jc w:val="both"/>
        <w:rPr>
          <w:rFonts w:ascii="Verdana" w:hAnsi="Verdana"/>
          <w:sz w:val="18"/>
          <w:szCs w:val="18"/>
        </w:rPr>
      </w:pPr>
    </w:p>
    <w:p w:rsidR="00171D66" w:rsidRPr="001D1883" w:rsidRDefault="00171D66" w:rsidP="00612A35">
      <w:pPr>
        <w:ind w:left="284" w:hanging="568"/>
        <w:jc w:val="both"/>
        <w:rPr>
          <w:rFonts w:ascii="Verdana" w:hAnsi="Verdana"/>
          <w:sz w:val="18"/>
          <w:szCs w:val="18"/>
        </w:rPr>
      </w:pPr>
      <w:r w:rsidRPr="001D1883">
        <w:rPr>
          <w:rFonts w:ascii="Verdana" w:hAnsi="Verdana"/>
          <w:sz w:val="18"/>
          <w:szCs w:val="18"/>
        </w:rPr>
        <w:t>1</w:t>
      </w:r>
      <w:r w:rsidR="00765BB4" w:rsidRPr="001D1883">
        <w:rPr>
          <w:rFonts w:ascii="Verdana" w:hAnsi="Verdana"/>
          <w:sz w:val="18"/>
          <w:szCs w:val="18"/>
        </w:rPr>
        <w:t>3</w:t>
      </w:r>
      <w:r w:rsidRPr="001D1883">
        <w:rPr>
          <w:rFonts w:ascii="Verdana" w:hAnsi="Verdana"/>
          <w:sz w:val="18"/>
          <w:szCs w:val="18"/>
        </w:rPr>
        <w:t>.3</w:t>
      </w:r>
      <w:r w:rsidRPr="001D1883">
        <w:rPr>
          <w:rFonts w:ascii="Verdana" w:hAnsi="Verdana"/>
          <w:sz w:val="18"/>
          <w:szCs w:val="18"/>
        </w:rPr>
        <w:tab/>
        <w:t xml:space="preserve">Το </w:t>
      </w:r>
      <w:r w:rsidRPr="001D1883">
        <w:rPr>
          <w:rFonts w:ascii="Verdana" w:hAnsi="Verdana"/>
          <w:b/>
          <w:sz w:val="18"/>
          <w:szCs w:val="18"/>
        </w:rPr>
        <w:t>Μέρος</w:t>
      </w:r>
      <w:r w:rsidRPr="001D1883">
        <w:rPr>
          <w:rFonts w:ascii="Verdana" w:hAnsi="Verdana"/>
          <w:sz w:val="18"/>
          <w:szCs w:val="18"/>
        </w:rPr>
        <w:t xml:space="preserve"> που κοινοποιεί </w:t>
      </w:r>
      <w:r w:rsidRPr="001D1883">
        <w:rPr>
          <w:rFonts w:ascii="Verdana" w:hAnsi="Verdana"/>
          <w:b/>
          <w:sz w:val="18"/>
          <w:szCs w:val="18"/>
        </w:rPr>
        <w:t>Εμπιστευτικές</w:t>
      </w:r>
      <w:r w:rsidRPr="001D1883">
        <w:rPr>
          <w:rFonts w:ascii="Verdana" w:hAnsi="Verdana"/>
          <w:sz w:val="18"/>
          <w:szCs w:val="18"/>
        </w:rPr>
        <w:t xml:space="preserve"> </w:t>
      </w:r>
      <w:r w:rsidRPr="001D1883">
        <w:rPr>
          <w:rFonts w:ascii="Verdana" w:hAnsi="Verdana"/>
          <w:b/>
          <w:sz w:val="18"/>
          <w:szCs w:val="18"/>
        </w:rPr>
        <w:t>Πληροφορίες</w:t>
      </w:r>
      <w:r w:rsidRPr="001D1883">
        <w:rPr>
          <w:rFonts w:ascii="Verdana" w:hAnsi="Verdana"/>
          <w:sz w:val="18"/>
          <w:szCs w:val="18"/>
        </w:rPr>
        <w:t xml:space="preserve"> οφείλει να προβαίνει στην πλέον ελάχιστη γνωστοποίηση αυτών που απαιτούνται και επίσης, όποτε αυτό είναι εφικτό και επιτρέπεται, πριν από την κοινοποίηση (άλλως, εκ των υστέρων), να ενημερώνει το αντισυμβαλλόμενο </w:t>
      </w:r>
      <w:r w:rsidRPr="001D1883">
        <w:rPr>
          <w:rFonts w:ascii="Verdana" w:hAnsi="Verdana"/>
          <w:b/>
          <w:sz w:val="18"/>
          <w:szCs w:val="18"/>
        </w:rPr>
        <w:t>Μέρος</w:t>
      </w:r>
      <w:r w:rsidRPr="001D1883">
        <w:rPr>
          <w:rFonts w:ascii="Verdana" w:hAnsi="Verdana"/>
          <w:sz w:val="18"/>
          <w:szCs w:val="18"/>
        </w:rPr>
        <w:t xml:space="preserve"> για τη γνωστοποίηση (και το βαθμό αυτής) και για την ταυτότητα του προσώπου στο οποίο γίνεται η κοινοποίηση της πληροφορίας.</w:t>
      </w:r>
    </w:p>
    <w:p w:rsidR="0006269B" w:rsidRPr="001D1883" w:rsidRDefault="0006269B" w:rsidP="00612A35">
      <w:pPr>
        <w:ind w:left="597" w:hanging="568"/>
        <w:jc w:val="both"/>
        <w:rPr>
          <w:rFonts w:ascii="Verdana" w:hAnsi="Verdana"/>
          <w:sz w:val="18"/>
          <w:szCs w:val="18"/>
        </w:rPr>
      </w:pPr>
    </w:p>
    <w:p w:rsidR="0006269B" w:rsidRPr="001D1883" w:rsidRDefault="0006269B" w:rsidP="00612A35">
      <w:pPr>
        <w:ind w:left="597" w:hanging="568"/>
        <w:jc w:val="both"/>
        <w:rPr>
          <w:rFonts w:ascii="Verdana" w:hAnsi="Verdana"/>
          <w:sz w:val="18"/>
          <w:szCs w:val="18"/>
        </w:rPr>
      </w:pPr>
    </w:p>
    <w:p w:rsidR="001D1883" w:rsidRPr="001D1883" w:rsidRDefault="001D1883" w:rsidP="00612A35">
      <w:pPr>
        <w:ind w:left="597" w:hanging="568"/>
        <w:jc w:val="both"/>
        <w:rPr>
          <w:rFonts w:ascii="Verdana" w:hAnsi="Verdana"/>
          <w:sz w:val="18"/>
          <w:szCs w:val="18"/>
        </w:rPr>
      </w:pPr>
    </w:p>
    <w:p w:rsidR="001D1883" w:rsidRPr="001D1883" w:rsidRDefault="001D1883" w:rsidP="00612A35">
      <w:pPr>
        <w:ind w:left="597" w:hanging="568"/>
        <w:jc w:val="both"/>
        <w:rPr>
          <w:rFonts w:ascii="Verdana" w:hAnsi="Verdana"/>
          <w:sz w:val="18"/>
          <w:szCs w:val="18"/>
        </w:rPr>
      </w:pPr>
    </w:p>
    <w:p w:rsidR="00171D66" w:rsidRPr="001D1883" w:rsidRDefault="00171D66" w:rsidP="00612A35">
      <w:pPr>
        <w:ind w:left="284" w:hanging="568"/>
        <w:jc w:val="both"/>
        <w:rPr>
          <w:rFonts w:ascii="Verdana" w:hAnsi="Verdana"/>
          <w:b/>
          <w:sz w:val="18"/>
          <w:szCs w:val="18"/>
        </w:rPr>
      </w:pPr>
      <w:r w:rsidRPr="001D1883">
        <w:rPr>
          <w:rFonts w:ascii="Verdana" w:hAnsi="Verdana"/>
          <w:b/>
          <w:sz w:val="18"/>
          <w:szCs w:val="18"/>
        </w:rPr>
        <w:t>1</w:t>
      </w:r>
      <w:r w:rsidR="003135A6" w:rsidRPr="001D1883">
        <w:rPr>
          <w:rFonts w:ascii="Verdana" w:hAnsi="Verdana"/>
          <w:b/>
          <w:sz w:val="18"/>
          <w:szCs w:val="18"/>
        </w:rPr>
        <w:t>4</w:t>
      </w:r>
      <w:r w:rsidRPr="001D1883">
        <w:rPr>
          <w:rFonts w:ascii="Verdana" w:hAnsi="Verdana"/>
          <w:b/>
          <w:sz w:val="18"/>
          <w:szCs w:val="18"/>
        </w:rPr>
        <w:t>.</w:t>
      </w:r>
      <w:r w:rsidRPr="001D1883">
        <w:rPr>
          <w:rFonts w:ascii="Verdana" w:hAnsi="Verdana"/>
          <w:b/>
          <w:sz w:val="18"/>
          <w:szCs w:val="18"/>
        </w:rPr>
        <w:tab/>
        <w:t>Αλλαγή Συνθηκών</w:t>
      </w:r>
    </w:p>
    <w:p w:rsidR="00171D66" w:rsidRPr="001D1883" w:rsidRDefault="00171D66" w:rsidP="00612A35">
      <w:pPr>
        <w:ind w:left="284" w:hanging="568"/>
        <w:jc w:val="both"/>
        <w:rPr>
          <w:rFonts w:ascii="Verdana" w:hAnsi="Verdana"/>
          <w:sz w:val="18"/>
          <w:szCs w:val="18"/>
        </w:rPr>
      </w:pPr>
    </w:p>
    <w:p w:rsidR="00171D66" w:rsidRPr="001D1883" w:rsidRDefault="00171D66" w:rsidP="00612A35">
      <w:pPr>
        <w:ind w:left="284" w:hanging="568"/>
        <w:jc w:val="both"/>
        <w:rPr>
          <w:rFonts w:ascii="Verdana" w:hAnsi="Verdana"/>
          <w:sz w:val="18"/>
          <w:szCs w:val="18"/>
        </w:rPr>
      </w:pPr>
      <w:r w:rsidRPr="001D1883">
        <w:rPr>
          <w:rFonts w:ascii="Verdana" w:hAnsi="Verdana"/>
          <w:sz w:val="18"/>
          <w:szCs w:val="18"/>
        </w:rPr>
        <w:t>1</w:t>
      </w:r>
      <w:r w:rsidR="003135A6" w:rsidRPr="001D1883">
        <w:rPr>
          <w:rFonts w:ascii="Verdana" w:hAnsi="Verdana"/>
          <w:sz w:val="18"/>
          <w:szCs w:val="18"/>
        </w:rPr>
        <w:t>4</w:t>
      </w:r>
      <w:r w:rsidRPr="001D1883">
        <w:rPr>
          <w:rFonts w:ascii="Verdana" w:hAnsi="Verdana"/>
          <w:sz w:val="18"/>
          <w:szCs w:val="18"/>
        </w:rPr>
        <w:t>.1</w:t>
      </w:r>
      <w:r w:rsidRPr="001D1883">
        <w:rPr>
          <w:rFonts w:ascii="Verdana" w:hAnsi="Verdana"/>
          <w:sz w:val="18"/>
          <w:szCs w:val="18"/>
        </w:rPr>
        <w:tab/>
        <w:t xml:space="preserve">Σε περίπτωση προσθήκης ή μεταβολής ή αναθεώρησης ή αντικατάστασης ή τροποποίησης στις νομοθετικές, διοικητικές ή κανονιστικές ρυθμίσεις που ισχύουν κατά την ημερομηνία σύναψης της παρούσας </w:t>
      </w:r>
      <w:r w:rsidR="00833C6A" w:rsidRPr="001D1883">
        <w:rPr>
          <w:rFonts w:ascii="Verdana" w:hAnsi="Verdana"/>
          <w:b/>
          <w:sz w:val="18"/>
          <w:szCs w:val="18"/>
        </w:rPr>
        <w:t>Σύμβασης Δημοπρασίας</w:t>
      </w:r>
      <w:r w:rsidRPr="001D1883">
        <w:rPr>
          <w:rFonts w:ascii="Verdana" w:hAnsi="Verdana"/>
          <w:sz w:val="18"/>
          <w:szCs w:val="18"/>
        </w:rPr>
        <w:t xml:space="preserve">, τα </w:t>
      </w:r>
      <w:r w:rsidRPr="001D1883">
        <w:rPr>
          <w:rFonts w:ascii="Verdana" w:hAnsi="Verdana"/>
          <w:b/>
          <w:sz w:val="18"/>
          <w:szCs w:val="18"/>
        </w:rPr>
        <w:t>Μέρη</w:t>
      </w:r>
      <w:r w:rsidRPr="001D1883">
        <w:rPr>
          <w:rFonts w:ascii="Verdana" w:hAnsi="Verdana"/>
          <w:sz w:val="18"/>
          <w:szCs w:val="18"/>
        </w:rPr>
        <w:t xml:space="preserve">, δηλώνουν την πρόθεσή τους να καταβάλλουν κάθε δυνατή προσπάθεια, ώστε να καθίσταται δυνατή σε κάθε περίπτωση η συνέχιση της λειτουργίας και εφαρμογής της παρούσας </w:t>
      </w:r>
      <w:r w:rsidR="00833C6A" w:rsidRPr="001D1883">
        <w:rPr>
          <w:rFonts w:ascii="Verdana" w:hAnsi="Verdana"/>
          <w:b/>
          <w:sz w:val="18"/>
          <w:szCs w:val="18"/>
        </w:rPr>
        <w:t>Σύμβασης Δημοπρασίας</w:t>
      </w:r>
      <w:r w:rsidRPr="001D1883">
        <w:rPr>
          <w:rFonts w:ascii="Verdana" w:hAnsi="Verdana"/>
          <w:sz w:val="18"/>
          <w:szCs w:val="18"/>
        </w:rPr>
        <w:t xml:space="preserve"> με ανάλογη προσαρμογή των ρυθμίσεών της στις ανωτέρω διατάξεις που θα θεσπισθούν</w:t>
      </w:r>
      <w:r w:rsidR="008F11E6" w:rsidRPr="001D1883">
        <w:rPr>
          <w:rFonts w:ascii="Verdana" w:hAnsi="Verdana"/>
          <w:sz w:val="18"/>
          <w:szCs w:val="18"/>
        </w:rPr>
        <w:t>.</w:t>
      </w:r>
      <w:r w:rsidR="0095182F" w:rsidRPr="001D1883">
        <w:rPr>
          <w:rFonts w:ascii="Verdana" w:hAnsi="Verdana"/>
          <w:sz w:val="18"/>
          <w:szCs w:val="18"/>
        </w:rPr>
        <w:t xml:space="preserve"> </w:t>
      </w:r>
      <w:r w:rsidRPr="001D1883">
        <w:rPr>
          <w:rFonts w:ascii="Verdana" w:hAnsi="Verdana"/>
          <w:sz w:val="18"/>
          <w:szCs w:val="18"/>
        </w:rPr>
        <w:t xml:space="preserve">Τα </w:t>
      </w:r>
      <w:r w:rsidRPr="001D1883">
        <w:rPr>
          <w:rFonts w:ascii="Verdana" w:hAnsi="Verdana"/>
          <w:b/>
          <w:sz w:val="18"/>
          <w:szCs w:val="18"/>
        </w:rPr>
        <w:t>Μέρη</w:t>
      </w:r>
      <w:r w:rsidRPr="001D1883">
        <w:rPr>
          <w:rFonts w:ascii="Verdana" w:hAnsi="Verdana"/>
          <w:sz w:val="18"/>
          <w:szCs w:val="18"/>
        </w:rPr>
        <w:t xml:space="preserve"> οφείλουν, σε κάθε περίπτωση, να προσαρμόζουν 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στις τυχόν διατάξεις αναγκαστικού δικαίου που θα θεσπιστούν καθώς και στις διατάξεις του εκάστοτε ισχύοντος ρυθμιστικού πλαισίου (ενδεικτικά, του </w:t>
      </w:r>
      <w:r w:rsidRPr="001D1883">
        <w:rPr>
          <w:rFonts w:ascii="Verdana" w:hAnsi="Verdana"/>
          <w:b/>
          <w:sz w:val="18"/>
          <w:szCs w:val="18"/>
        </w:rPr>
        <w:t>Κώδικα ΕΣΦΑ</w:t>
      </w:r>
      <w:r w:rsidRPr="001D1883">
        <w:rPr>
          <w:rFonts w:ascii="Verdana" w:hAnsi="Verdana"/>
          <w:sz w:val="18"/>
          <w:szCs w:val="18"/>
        </w:rPr>
        <w:t xml:space="preserve">, του </w:t>
      </w:r>
      <w:r w:rsidRPr="001D1883">
        <w:rPr>
          <w:rFonts w:ascii="Verdana" w:hAnsi="Verdana"/>
          <w:b/>
          <w:sz w:val="18"/>
          <w:szCs w:val="18"/>
        </w:rPr>
        <w:t>Κανονισμού Τιμολόγησης</w:t>
      </w:r>
      <w:r w:rsidRPr="001D1883">
        <w:rPr>
          <w:rFonts w:ascii="Verdana" w:hAnsi="Verdana"/>
          <w:sz w:val="18"/>
          <w:szCs w:val="18"/>
        </w:rPr>
        <w:t xml:space="preserve">, του </w:t>
      </w:r>
      <w:r w:rsidRPr="001D1883">
        <w:rPr>
          <w:rFonts w:ascii="Verdana" w:hAnsi="Verdana"/>
          <w:b/>
          <w:sz w:val="18"/>
          <w:szCs w:val="18"/>
        </w:rPr>
        <w:t xml:space="preserve">Τιμολογίου Χρήσης ΕΣΦΑ </w:t>
      </w:r>
      <w:r w:rsidRPr="001D1883">
        <w:rPr>
          <w:rFonts w:ascii="Verdana" w:hAnsi="Verdana"/>
          <w:sz w:val="18"/>
          <w:szCs w:val="18"/>
        </w:rPr>
        <w:t xml:space="preserve">και της </w:t>
      </w:r>
      <w:r w:rsidRPr="001D1883">
        <w:rPr>
          <w:rFonts w:ascii="Verdana" w:hAnsi="Verdana"/>
          <w:b/>
          <w:sz w:val="18"/>
          <w:szCs w:val="18"/>
        </w:rPr>
        <w:t>Σύμβασης Μεταφοράς</w:t>
      </w:r>
      <w:r w:rsidRPr="001D1883">
        <w:rPr>
          <w:rFonts w:ascii="Verdana" w:hAnsi="Verdana"/>
          <w:sz w:val="18"/>
          <w:szCs w:val="18"/>
        </w:rPr>
        <w:t xml:space="preserve">). Σε περίπτωση θέσπισης διατάξεων ενδοτικού δικαίου, θα ισχύουν σε κάθε περίπτωση οι ρυθμίσεις της </w:t>
      </w:r>
      <w:r w:rsidR="00833C6A" w:rsidRPr="001D1883">
        <w:rPr>
          <w:rFonts w:ascii="Verdana" w:hAnsi="Verdana"/>
          <w:b/>
          <w:sz w:val="18"/>
          <w:szCs w:val="18"/>
        </w:rPr>
        <w:t>Σύμβασης Δημοπρασίας</w:t>
      </w:r>
      <w:r w:rsidRPr="001D1883">
        <w:rPr>
          <w:rFonts w:ascii="Verdana" w:hAnsi="Verdana"/>
          <w:sz w:val="18"/>
          <w:szCs w:val="18"/>
        </w:rPr>
        <w:t xml:space="preserve">, καθώς και η ερμηνεία που απορρέει από το σύνολο των διατάξεων αυτής. </w:t>
      </w:r>
    </w:p>
    <w:p w:rsidR="00171D66" w:rsidRPr="001D1883" w:rsidRDefault="00171D66" w:rsidP="00612A35">
      <w:pPr>
        <w:ind w:left="284" w:hanging="568"/>
        <w:jc w:val="both"/>
        <w:rPr>
          <w:rFonts w:ascii="Verdana" w:hAnsi="Verdana"/>
          <w:sz w:val="18"/>
          <w:szCs w:val="18"/>
        </w:rPr>
      </w:pPr>
    </w:p>
    <w:p w:rsidR="001523B4" w:rsidRPr="001D1883" w:rsidRDefault="00171D66" w:rsidP="001523B4">
      <w:pPr>
        <w:ind w:left="284" w:hanging="568"/>
        <w:jc w:val="both"/>
        <w:rPr>
          <w:rFonts w:ascii="Verdana" w:hAnsi="Verdana"/>
          <w:sz w:val="18"/>
          <w:szCs w:val="18"/>
        </w:rPr>
      </w:pPr>
      <w:r w:rsidRPr="001D1883">
        <w:rPr>
          <w:rFonts w:ascii="Verdana" w:hAnsi="Verdana"/>
          <w:sz w:val="18"/>
          <w:szCs w:val="18"/>
        </w:rPr>
        <w:t>1</w:t>
      </w:r>
      <w:r w:rsidR="003135A6" w:rsidRPr="001D1883">
        <w:rPr>
          <w:rFonts w:ascii="Verdana" w:hAnsi="Verdana"/>
          <w:sz w:val="18"/>
          <w:szCs w:val="18"/>
        </w:rPr>
        <w:t>4</w:t>
      </w:r>
      <w:r w:rsidRPr="001D1883">
        <w:rPr>
          <w:rFonts w:ascii="Verdana" w:hAnsi="Verdana"/>
          <w:sz w:val="18"/>
          <w:szCs w:val="18"/>
        </w:rPr>
        <w:t>.2</w:t>
      </w:r>
      <w:r w:rsidRPr="001D1883">
        <w:rPr>
          <w:rFonts w:ascii="Verdana" w:hAnsi="Verdana"/>
          <w:sz w:val="18"/>
          <w:szCs w:val="18"/>
        </w:rPr>
        <w:tab/>
        <w:t xml:space="preserve">Προκειμένου να επιτευχθεί μία αμοιβαίως ικανοποιητική αναπροσαρμογή του συμβατικού περιεχομένου κατά τα ανωτέρω, τα </w:t>
      </w:r>
      <w:r w:rsidRPr="001D1883">
        <w:rPr>
          <w:rFonts w:ascii="Verdana" w:hAnsi="Verdana"/>
          <w:b/>
          <w:sz w:val="18"/>
          <w:szCs w:val="18"/>
        </w:rPr>
        <w:t>Μέρη</w:t>
      </w:r>
      <w:r w:rsidRPr="001D1883">
        <w:rPr>
          <w:rFonts w:ascii="Verdana" w:hAnsi="Verdana"/>
          <w:sz w:val="18"/>
          <w:szCs w:val="18"/>
        </w:rPr>
        <w:t xml:space="preserve"> οφείλουν να προσκαλούν το αντισυμβαλλόμενο </w:t>
      </w:r>
      <w:r w:rsidRPr="001D1883">
        <w:rPr>
          <w:rFonts w:ascii="Verdana" w:hAnsi="Verdana"/>
          <w:b/>
          <w:sz w:val="18"/>
          <w:szCs w:val="18"/>
        </w:rPr>
        <w:t>Μέρος</w:t>
      </w:r>
      <w:r w:rsidRPr="001D1883">
        <w:rPr>
          <w:rFonts w:ascii="Verdana" w:hAnsi="Verdana"/>
          <w:sz w:val="18"/>
          <w:szCs w:val="18"/>
        </w:rPr>
        <w:t xml:space="preserve"> να προσέλθει, το συντομότερο δυνατό, σε διαπραγματεύσεις, κατά τις οποίες αμφότερα τα </w:t>
      </w:r>
      <w:r w:rsidRPr="001D1883">
        <w:rPr>
          <w:rFonts w:ascii="Verdana" w:hAnsi="Verdana"/>
          <w:b/>
          <w:sz w:val="18"/>
          <w:szCs w:val="18"/>
        </w:rPr>
        <w:t>Μέρη</w:t>
      </w:r>
      <w:r w:rsidRPr="001D1883">
        <w:rPr>
          <w:rFonts w:ascii="Verdana" w:hAnsi="Verdana"/>
          <w:sz w:val="18"/>
          <w:szCs w:val="18"/>
        </w:rPr>
        <w:t xml:space="preserve"> οφείλουν να τηρούν τους κανόνες της καλής πίστης. Εκτός αν άλλως επιβάλλεται από τη</w:t>
      </w:r>
      <w:r w:rsidR="008F11E6" w:rsidRPr="001D1883">
        <w:rPr>
          <w:rFonts w:ascii="Verdana" w:hAnsi="Verdana"/>
          <w:sz w:val="18"/>
          <w:szCs w:val="18"/>
        </w:rPr>
        <w:t>ν</w:t>
      </w:r>
      <w:r w:rsidRPr="001D1883">
        <w:rPr>
          <w:rFonts w:ascii="Verdana" w:hAnsi="Verdana"/>
          <w:sz w:val="18"/>
          <w:szCs w:val="18"/>
        </w:rPr>
        <w:t xml:space="preserve"> κείμενη νομοθεσία ή ορίζεται στην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ή άλλως συμφωνήσουν τα </w:t>
      </w:r>
      <w:r w:rsidRPr="001D1883">
        <w:rPr>
          <w:rFonts w:ascii="Verdana" w:hAnsi="Verdana"/>
          <w:b/>
          <w:sz w:val="18"/>
          <w:szCs w:val="18"/>
        </w:rPr>
        <w:t>Μέρη</w:t>
      </w:r>
      <w:r w:rsidRPr="001D1883">
        <w:rPr>
          <w:rFonts w:ascii="Verdana" w:hAnsi="Verdana"/>
          <w:sz w:val="18"/>
          <w:szCs w:val="18"/>
        </w:rPr>
        <w:t xml:space="preserve">, τότε οι επερχόμενες τροποποιήσεις των όρων της </w:t>
      </w:r>
      <w:r w:rsidR="00833C6A" w:rsidRPr="001D1883">
        <w:rPr>
          <w:rFonts w:ascii="Verdana" w:hAnsi="Verdana"/>
          <w:b/>
          <w:sz w:val="18"/>
          <w:szCs w:val="18"/>
        </w:rPr>
        <w:t>Σύμβασης Δημοπρασίας</w:t>
      </w:r>
      <w:r w:rsidRPr="001D1883">
        <w:rPr>
          <w:rFonts w:ascii="Verdana" w:hAnsi="Verdana"/>
          <w:sz w:val="18"/>
          <w:szCs w:val="18"/>
        </w:rPr>
        <w:t xml:space="preserve"> θα ισχύουν αναδρομικά από την ημερομηνία υποβολής της ανωτέρω πρότασης για διαπραγματεύσεις. </w:t>
      </w:r>
      <w:r w:rsidR="001523B4" w:rsidRPr="001D1883">
        <w:rPr>
          <w:rFonts w:ascii="Verdana" w:hAnsi="Verdana"/>
          <w:sz w:val="18"/>
          <w:szCs w:val="18"/>
        </w:rPr>
        <w:t xml:space="preserve">Εάν τα </w:t>
      </w:r>
      <w:r w:rsidR="001523B4" w:rsidRPr="001D1883">
        <w:rPr>
          <w:rFonts w:ascii="Verdana" w:hAnsi="Verdana"/>
          <w:b/>
          <w:sz w:val="18"/>
          <w:szCs w:val="18"/>
        </w:rPr>
        <w:t>Μέρη</w:t>
      </w:r>
      <w:r w:rsidR="001523B4" w:rsidRPr="001D1883">
        <w:rPr>
          <w:rFonts w:ascii="Verdana" w:hAnsi="Verdana"/>
          <w:sz w:val="18"/>
          <w:szCs w:val="18"/>
        </w:rPr>
        <w:t xml:space="preserve"> δεν συμφωνήσουν στην τροποποίηση της </w:t>
      </w:r>
      <w:r w:rsidR="001523B4" w:rsidRPr="001D1883">
        <w:rPr>
          <w:rFonts w:ascii="Verdana" w:hAnsi="Verdana"/>
          <w:b/>
          <w:sz w:val="18"/>
          <w:szCs w:val="18"/>
        </w:rPr>
        <w:t>Σύμβασης</w:t>
      </w:r>
      <w:r w:rsidR="001523B4" w:rsidRPr="001D1883">
        <w:rPr>
          <w:rFonts w:ascii="Verdana" w:hAnsi="Verdana"/>
          <w:sz w:val="18"/>
          <w:szCs w:val="18"/>
        </w:rPr>
        <w:t xml:space="preserve"> </w:t>
      </w:r>
      <w:r w:rsidR="00B329E2" w:rsidRPr="001D1883">
        <w:rPr>
          <w:rFonts w:ascii="Verdana" w:hAnsi="Verdana"/>
          <w:b/>
          <w:sz w:val="18"/>
          <w:szCs w:val="18"/>
        </w:rPr>
        <w:t>Δημοπρασίας</w:t>
      </w:r>
      <w:r w:rsidR="00B329E2" w:rsidRPr="001D1883">
        <w:rPr>
          <w:rFonts w:ascii="Verdana" w:hAnsi="Verdana"/>
          <w:sz w:val="18"/>
          <w:szCs w:val="18"/>
        </w:rPr>
        <w:t xml:space="preserve"> </w:t>
      </w:r>
      <w:r w:rsidR="001523B4" w:rsidRPr="001D1883">
        <w:rPr>
          <w:rFonts w:ascii="Verdana" w:hAnsi="Verdana"/>
          <w:sz w:val="18"/>
          <w:szCs w:val="18"/>
        </w:rPr>
        <w:t xml:space="preserve">κατά τα ανωτέρω θα δύνανται να ζητήσουν την τροποποίηση ή και λύση της </w:t>
      </w:r>
      <w:r w:rsidR="001523B4" w:rsidRPr="001D1883">
        <w:rPr>
          <w:rFonts w:ascii="Verdana" w:hAnsi="Verdana"/>
          <w:b/>
          <w:sz w:val="18"/>
          <w:szCs w:val="18"/>
        </w:rPr>
        <w:t>Σύμβασης</w:t>
      </w:r>
      <w:r w:rsidR="00083A1B" w:rsidRPr="001D1883">
        <w:rPr>
          <w:rFonts w:ascii="Verdana" w:hAnsi="Verdana"/>
          <w:b/>
          <w:sz w:val="18"/>
          <w:szCs w:val="18"/>
        </w:rPr>
        <w:t xml:space="preserve"> Δημοπρασίας</w:t>
      </w:r>
      <w:r w:rsidR="001523B4" w:rsidRPr="001D1883">
        <w:rPr>
          <w:rFonts w:ascii="Verdana" w:hAnsi="Verdana"/>
          <w:sz w:val="18"/>
          <w:szCs w:val="18"/>
        </w:rPr>
        <w:t xml:space="preserve"> από τα αρμόδια Δικαστήρια Αθηνών. Η λύση της </w:t>
      </w:r>
      <w:r w:rsidR="001523B4" w:rsidRPr="001D1883">
        <w:rPr>
          <w:rFonts w:ascii="Verdana" w:hAnsi="Verdana"/>
          <w:b/>
          <w:sz w:val="18"/>
          <w:szCs w:val="18"/>
        </w:rPr>
        <w:t xml:space="preserve">Σύμβασης </w:t>
      </w:r>
      <w:r w:rsidR="00083A1B" w:rsidRPr="001D1883">
        <w:rPr>
          <w:rFonts w:ascii="Verdana" w:hAnsi="Verdana"/>
          <w:b/>
          <w:sz w:val="18"/>
          <w:szCs w:val="18"/>
        </w:rPr>
        <w:t>Δημοπρασίας</w:t>
      </w:r>
      <w:r w:rsidR="00083A1B" w:rsidRPr="001D1883">
        <w:rPr>
          <w:rFonts w:ascii="Verdana" w:hAnsi="Verdana"/>
          <w:sz w:val="18"/>
          <w:szCs w:val="18"/>
        </w:rPr>
        <w:t xml:space="preserve"> </w:t>
      </w:r>
      <w:r w:rsidR="001523B4" w:rsidRPr="001D1883">
        <w:rPr>
          <w:rFonts w:ascii="Verdana" w:hAnsi="Verdana"/>
          <w:sz w:val="18"/>
          <w:szCs w:val="18"/>
        </w:rPr>
        <w:t xml:space="preserve">επιτρέπεται μόνο μετά από έκδοση τελεσίδικης δικαστικής απόφασης, κατόπιν αγωγής ενός εκ των συμβαλλομένων </w:t>
      </w:r>
      <w:r w:rsidR="001523B4" w:rsidRPr="001D1883">
        <w:rPr>
          <w:rFonts w:ascii="Verdana" w:hAnsi="Verdana"/>
          <w:b/>
          <w:sz w:val="18"/>
          <w:szCs w:val="18"/>
        </w:rPr>
        <w:t>Μερών</w:t>
      </w:r>
      <w:r w:rsidR="001523B4" w:rsidRPr="001D1883">
        <w:rPr>
          <w:rFonts w:ascii="Verdana" w:hAnsi="Verdana"/>
          <w:sz w:val="18"/>
          <w:szCs w:val="18"/>
        </w:rPr>
        <w:t xml:space="preserve">, στην εξαιρετική περίπτωση που εξαιτίας της θέσπισης νέων κανόνων δικαίου ανατρέπεται ουσιωδώς η συμβατική ισορροπία και η συνέχιση της δέσμευσής τους από τη </w:t>
      </w:r>
      <w:r w:rsidR="001523B4" w:rsidRPr="001D1883">
        <w:rPr>
          <w:rFonts w:ascii="Verdana" w:hAnsi="Verdana"/>
          <w:b/>
          <w:sz w:val="18"/>
          <w:szCs w:val="18"/>
        </w:rPr>
        <w:t>Σύμβαση</w:t>
      </w:r>
      <w:r w:rsidR="001523B4" w:rsidRPr="001D1883">
        <w:rPr>
          <w:rFonts w:ascii="Verdana" w:hAnsi="Verdana"/>
          <w:sz w:val="18"/>
          <w:szCs w:val="18"/>
        </w:rPr>
        <w:t xml:space="preserve"> </w:t>
      </w:r>
      <w:r w:rsidR="00083A1B" w:rsidRPr="001D1883">
        <w:rPr>
          <w:rFonts w:ascii="Verdana" w:hAnsi="Verdana"/>
          <w:b/>
          <w:sz w:val="18"/>
          <w:szCs w:val="18"/>
        </w:rPr>
        <w:t>Δημοπρασίας</w:t>
      </w:r>
      <w:r w:rsidR="00083A1B" w:rsidRPr="001D1883">
        <w:rPr>
          <w:rFonts w:ascii="Verdana" w:hAnsi="Verdana"/>
          <w:sz w:val="18"/>
          <w:szCs w:val="18"/>
        </w:rPr>
        <w:t xml:space="preserve"> </w:t>
      </w:r>
      <w:r w:rsidR="001523B4" w:rsidRPr="001D1883">
        <w:rPr>
          <w:rFonts w:ascii="Verdana" w:hAnsi="Verdana"/>
          <w:sz w:val="18"/>
          <w:szCs w:val="18"/>
        </w:rPr>
        <w:t>επιφέρει επαχθείς συνέπειες, που υπερβαίνουν τα ακραία όρια αντοχής και ανοχής τους και έτσι αντιβαίνει στην καλή πίστη η διατήρηση των συμβατικών δεσμεύσεων.</w:t>
      </w:r>
    </w:p>
    <w:p w:rsidR="001523B4" w:rsidRPr="001D1883" w:rsidRDefault="001523B4" w:rsidP="001523B4">
      <w:pPr>
        <w:ind w:left="284" w:hanging="568"/>
        <w:jc w:val="both"/>
        <w:rPr>
          <w:rFonts w:ascii="Verdana" w:hAnsi="Verdana"/>
          <w:sz w:val="18"/>
          <w:szCs w:val="18"/>
        </w:rPr>
      </w:pPr>
    </w:p>
    <w:p w:rsidR="00171D66" w:rsidRPr="001D1883" w:rsidRDefault="00171D66" w:rsidP="001523B4">
      <w:pPr>
        <w:ind w:left="284" w:hanging="568"/>
        <w:jc w:val="both"/>
        <w:rPr>
          <w:rFonts w:ascii="Verdana" w:hAnsi="Verdana" w:cs="Tahoma"/>
          <w:b/>
          <w:bCs/>
          <w:sz w:val="18"/>
          <w:szCs w:val="18"/>
        </w:rPr>
      </w:pPr>
    </w:p>
    <w:p w:rsidR="00171D66" w:rsidRPr="001D1883" w:rsidRDefault="00171D66" w:rsidP="00612A35">
      <w:pPr>
        <w:ind w:left="284" w:right="76" w:hanging="568"/>
        <w:jc w:val="both"/>
        <w:rPr>
          <w:rFonts w:ascii="Verdana" w:hAnsi="Verdana"/>
          <w:b/>
          <w:sz w:val="18"/>
          <w:szCs w:val="18"/>
        </w:rPr>
      </w:pPr>
      <w:r w:rsidRPr="001D1883">
        <w:rPr>
          <w:rFonts w:ascii="Verdana" w:hAnsi="Verdana" w:cs="Tahoma"/>
          <w:b/>
          <w:bCs/>
          <w:sz w:val="18"/>
          <w:szCs w:val="18"/>
        </w:rPr>
        <w:t>1</w:t>
      </w:r>
      <w:r w:rsidR="003135A6" w:rsidRPr="001D1883">
        <w:rPr>
          <w:rFonts w:ascii="Verdana" w:hAnsi="Verdana" w:cs="Tahoma"/>
          <w:b/>
          <w:bCs/>
          <w:sz w:val="18"/>
          <w:szCs w:val="18"/>
        </w:rPr>
        <w:t>5</w:t>
      </w:r>
      <w:r w:rsidRPr="001D1883">
        <w:rPr>
          <w:rFonts w:ascii="Verdana" w:hAnsi="Verdana" w:cs="Tahoma"/>
          <w:b/>
          <w:bCs/>
          <w:sz w:val="18"/>
          <w:szCs w:val="18"/>
        </w:rPr>
        <w:t>.</w:t>
      </w:r>
      <w:r w:rsidRPr="001D1883">
        <w:rPr>
          <w:rFonts w:ascii="Verdana" w:hAnsi="Verdana" w:cs="Tahoma"/>
          <w:b/>
          <w:bCs/>
          <w:sz w:val="18"/>
          <w:szCs w:val="18"/>
        </w:rPr>
        <w:tab/>
      </w:r>
      <w:r w:rsidRPr="001D1883">
        <w:rPr>
          <w:rFonts w:ascii="Verdana" w:hAnsi="Verdana"/>
          <w:b/>
          <w:sz w:val="18"/>
          <w:szCs w:val="18"/>
        </w:rPr>
        <w:t>Διάφορα</w:t>
      </w:r>
    </w:p>
    <w:p w:rsidR="00171D66" w:rsidRPr="001D1883" w:rsidRDefault="00171D66" w:rsidP="00612A35">
      <w:pPr>
        <w:ind w:left="284" w:right="76" w:hanging="568"/>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cs="Tahoma"/>
          <w:sz w:val="18"/>
          <w:szCs w:val="18"/>
        </w:rPr>
        <w:lastRenderedPageBreak/>
        <w:t>1</w:t>
      </w:r>
      <w:r w:rsidR="003135A6" w:rsidRPr="001D1883">
        <w:rPr>
          <w:rFonts w:ascii="Verdana" w:hAnsi="Verdana" w:cs="Tahoma"/>
          <w:sz w:val="18"/>
          <w:szCs w:val="18"/>
        </w:rPr>
        <w:t>5</w:t>
      </w:r>
      <w:r w:rsidRPr="001D1883">
        <w:rPr>
          <w:rFonts w:ascii="Verdana" w:hAnsi="Verdana" w:cs="Tahoma"/>
          <w:sz w:val="18"/>
          <w:szCs w:val="18"/>
        </w:rPr>
        <w:t>.</w:t>
      </w:r>
      <w:r w:rsidR="00B10B57" w:rsidRPr="001D1883">
        <w:rPr>
          <w:rFonts w:ascii="Verdana" w:hAnsi="Verdana" w:cs="Tahoma"/>
          <w:sz w:val="18"/>
          <w:szCs w:val="18"/>
        </w:rPr>
        <w:t>1</w:t>
      </w:r>
      <w:r w:rsidRPr="001D1883">
        <w:rPr>
          <w:rFonts w:ascii="Verdana" w:hAnsi="Verdana" w:cs="Tahoma"/>
          <w:sz w:val="18"/>
          <w:szCs w:val="18"/>
        </w:rPr>
        <w:tab/>
      </w:r>
      <w:r w:rsidRPr="001D1883">
        <w:rPr>
          <w:rFonts w:ascii="Verdana" w:hAnsi="Verdana"/>
          <w:sz w:val="18"/>
          <w:szCs w:val="18"/>
        </w:rPr>
        <w:t>Τα Παραρτήματα</w:t>
      </w:r>
      <w:r w:rsidR="00692A35" w:rsidRPr="001D1883">
        <w:rPr>
          <w:rFonts w:ascii="Verdana" w:hAnsi="Verdana"/>
          <w:sz w:val="18"/>
          <w:szCs w:val="18"/>
        </w:rPr>
        <w:t xml:space="preserve"> </w:t>
      </w:r>
      <w:r w:rsidRPr="001D1883">
        <w:rPr>
          <w:rFonts w:ascii="Verdana" w:hAnsi="Verdana"/>
          <w:sz w:val="18"/>
          <w:szCs w:val="18"/>
        </w:rPr>
        <w:t xml:space="preserve">που προσαρτώνται στην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αποτελούν ενιαίο και αναπόσπαστο με αυτή, δεσμευτικό, συμβατικό κείμενο, η παραβίαση δε των προβλέψεων που διαλαμβάνονται σε αυτά, συνιστούν παραβιάσεις συμβατικών υποχρεώσεων και επάγονται στις συνέπειες που προβλέπει η </w:t>
      </w:r>
      <w:r w:rsidRPr="001D1883">
        <w:rPr>
          <w:rFonts w:ascii="Verdana" w:hAnsi="Verdana"/>
          <w:b/>
          <w:sz w:val="18"/>
          <w:szCs w:val="18"/>
        </w:rPr>
        <w:t>Σύμβαση</w:t>
      </w:r>
      <w:r w:rsidR="003F62F9" w:rsidRPr="001D1883">
        <w:rPr>
          <w:rFonts w:ascii="Verdana" w:hAnsi="Verdana"/>
          <w:b/>
          <w:sz w:val="18"/>
          <w:szCs w:val="18"/>
        </w:rPr>
        <w:t xml:space="preserve"> Δημοπρασίας</w:t>
      </w:r>
      <w:r w:rsidRPr="001D1883">
        <w:rPr>
          <w:rFonts w:ascii="Verdana" w:hAnsi="Verdana"/>
          <w:sz w:val="18"/>
          <w:szCs w:val="18"/>
        </w:rPr>
        <w:t xml:space="preserve">. Αποκλειστικά και μόνο σε περίπτωση διαφοράς του Παραρτήματος προς τη </w:t>
      </w:r>
      <w:r w:rsidR="00833C6A" w:rsidRPr="001D1883">
        <w:rPr>
          <w:rFonts w:ascii="Verdana" w:hAnsi="Verdana"/>
          <w:b/>
          <w:sz w:val="18"/>
          <w:szCs w:val="18"/>
        </w:rPr>
        <w:t>Σύμβαση Δημοπρασίας</w:t>
      </w:r>
      <w:r w:rsidRPr="001D1883">
        <w:rPr>
          <w:rFonts w:ascii="Verdana" w:hAnsi="Verdana"/>
          <w:sz w:val="18"/>
          <w:szCs w:val="18"/>
        </w:rPr>
        <w:t xml:space="preserve">, υπερισχύει η </w:t>
      </w:r>
      <w:r w:rsidR="00833C6A" w:rsidRPr="001D1883">
        <w:rPr>
          <w:rFonts w:ascii="Verdana" w:hAnsi="Verdana"/>
          <w:b/>
          <w:sz w:val="18"/>
          <w:szCs w:val="18"/>
        </w:rPr>
        <w:t>Σύμβαση Δημοπρασίας</w:t>
      </w:r>
      <w:r w:rsidRPr="001D1883">
        <w:rPr>
          <w:rFonts w:ascii="Verdana" w:hAnsi="Verdana"/>
          <w:sz w:val="18"/>
          <w:szCs w:val="18"/>
        </w:rPr>
        <w:t xml:space="preserve">, ενώ κατά τα λοιπά οι εκ </w:t>
      </w:r>
      <w:r w:rsidRPr="001D1883">
        <w:rPr>
          <w:rFonts w:ascii="Verdana" w:hAnsi="Verdana" w:cs="Tahoma"/>
          <w:sz w:val="18"/>
          <w:szCs w:val="18"/>
        </w:rPr>
        <w:t>τ</w:t>
      </w:r>
      <w:r w:rsidR="00B3400A" w:rsidRPr="001D1883">
        <w:rPr>
          <w:rFonts w:ascii="Verdana" w:hAnsi="Verdana" w:cs="Tahoma"/>
          <w:sz w:val="18"/>
          <w:szCs w:val="18"/>
        </w:rPr>
        <w:t>ου</w:t>
      </w:r>
      <w:r w:rsidRPr="001D1883">
        <w:rPr>
          <w:rFonts w:ascii="Verdana" w:hAnsi="Verdana" w:cs="Tahoma"/>
          <w:sz w:val="18"/>
          <w:szCs w:val="18"/>
        </w:rPr>
        <w:t xml:space="preserve"> </w:t>
      </w:r>
      <w:r w:rsidRPr="001D1883">
        <w:rPr>
          <w:rFonts w:ascii="Verdana" w:hAnsi="Verdana" w:cs="Tahoma"/>
          <w:b/>
          <w:sz w:val="18"/>
          <w:szCs w:val="18"/>
        </w:rPr>
        <w:t>Παραρτ</w:t>
      </w:r>
      <w:r w:rsidR="00B3400A" w:rsidRPr="001D1883">
        <w:rPr>
          <w:rFonts w:ascii="Verdana" w:hAnsi="Verdana" w:cs="Tahoma"/>
          <w:b/>
          <w:sz w:val="18"/>
          <w:szCs w:val="18"/>
        </w:rPr>
        <w:t>ήματος</w:t>
      </w:r>
      <w:r w:rsidRPr="001D1883">
        <w:rPr>
          <w:rFonts w:ascii="Verdana" w:hAnsi="Verdana"/>
          <w:sz w:val="18"/>
          <w:szCs w:val="18"/>
        </w:rPr>
        <w:t xml:space="preserve"> δεσμεύσεις και υποχρεώσεις έχουν την ισχύ των άρθρων της </w:t>
      </w:r>
      <w:r w:rsidR="00833C6A" w:rsidRPr="001D1883">
        <w:rPr>
          <w:rFonts w:ascii="Verdana" w:hAnsi="Verdana"/>
          <w:b/>
          <w:sz w:val="18"/>
          <w:szCs w:val="18"/>
        </w:rPr>
        <w:t>Σύμβασης Δημοπρασίας</w:t>
      </w:r>
      <w:r w:rsidRPr="001D1883">
        <w:rPr>
          <w:rFonts w:ascii="Verdana" w:hAnsi="Verdana" w:cs="Tahoma"/>
          <w:sz w:val="18"/>
          <w:szCs w:val="18"/>
        </w:rPr>
        <w:t>.</w:t>
      </w:r>
    </w:p>
    <w:p w:rsidR="00171D66" w:rsidRPr="001D1883" w:rsidRDefault="00171D66" w:rsidP="00612A35">
      <w:pPr>
        <w:ind w:left="284" w:hanging="568"/>
        <w:jc w:val="both"/>
        <w:rPr>
          <w:rFonts w:ascii="Verdana" w:hAnsi="Verdana" w:cs="Tahoma"/>
          <w:sz w:val="18"/>
          <w:szCs w:val="18"/>
        </w:rPr>
      </w:pPr>
      <w:r w:rsidRPr="001D1883">
        <w:rPr>
          <w:rFonts w:ascii="Verdana" w:hAnsi="Verdana" w:cs="Tahoma"/>
          <w:sz w:val="18"/>
          <w:szCs w:val="18"/>
        </w:rPr>
        <w:tab/>
      </w:r>
    </w:p>
    <w:p w:rsidR="00171D66" w:rsidRPr="001D1883" w:rsidRDefault="00171D66" w:rsidP="00612A35">
      <w:pPr>
        <w:ind w:left="284" w:right="76" w:hanging="568"/>
        <w:jc w:val="both"/>
        <w:rPr>
          <w:rFonts w:ascii="Verdana" w:hAnsi="Verdana"/>
          <w:sz w:val="18"/>
          <w:szCs w:val="18"/>
        </w:rPr>
      </w:pPr>
      <w:r w:rsidRPr="001D1883">
        <w:rPr>
          <w:rFonts w:ascii="Verdana" w:hAnsi="Verdana" w:cs="Tahoma"/>
          <w:sz w:val="18"/>
          <w:szCs w:val="18"/>
        </w:rPr>
        <w:t>1</w:t>
      </w:r>
      <w:r w:rsidR="003135A6" w:rsidRPr="001D1883">
        <w:rPr>
          <w:rFonts w:ascii="Verdana" w:hAnsi="Verdana" w:cs="Tahoma"/>
          <w:sz w:val="18"/>
          <w:szCs w:val="18"/>
        </w:rPr>
        <w:t>5</w:t>
      </w:r>
      <w:r w:rsidRPr="001D1883">
        <w:rPr>
          <w:rFonts w:ascii="Verdana" w:hAnsi="Verdana" w:cs="Tahoma"/>
          <w:sz w:val="18"/>
          <w:szCs w:val="18"/>
        </w:rPr>
        <w:t>.</w:t>
      </w:r>
      <w:r w:rsidR="00B10B57" w:rsidRPr="001D1883">
        <w:rPr>
          <w:rFonts w:ascii="Verdana" w:hAnsi="Verdana" w:cs="Tahoma"/>
          <w:sz w:val="18"/>
          <w:szCs w:val="18"/>
        </w:rPr>
        <w:t>2</w:t>
      </w:r>
      <w:r w:rsidRPr="001D1883">
        <w:rPr>
          <w:rFonts w:ascii="Verdana" w:hAnsi="Verdana"/>
          <w:sz w:val="18"/>
          <w:szCs w:val="18"/>
        </w:rPr>
        <w:tab/>
        <w:t xml:space="preserve">Όλοι οι όροι της παρούσας </w:t>
      </w:r>
      <w:r w:rsidR="00833C6A" w:rsidRPr="001D1883">
        <w:rPr>
          <w:rFonts w:ascii="Verdana" w:hAnsi="Verdana"/>
          <w:b/>
          <w:sz w:val="18"/>
          <w:szCs w:val="18"/>
        </w:rPr>
        <w:t>Σύμβασης Δημοπρασίας</w:t>
      </w:r>
      <w:r w:rsidRPr="001D1883">
        <w:rPr>
          <w:rFonts w:ascii="Verdana" w:hAnsi="Verdana"/>
          <w:sz w:val="18"/>
          <w:szCs w:val="18"/>
        </w:rPr>
        <w:t xml:space="preserve"> και </w:t>
      </w:r>
      <w:r w:rsidRPr="001D1883">
        <w:rPr>
          <w:rFonts w:ascii="Verdana" w:hAnsi="Verdana" w:cs="Tahoma"/>
          <w:sz w:val="18"/>
          <w:szCs w:val="18"/>
        </w:rPr>
        <w:t>τ</w:t>
      </w:r>
      <w:r w:rsidR="00B3400A" w:rsidRPr="001D1883">
        <w:rPr>
          <w:rFonts w:ascii="Verdana" w:hAnsi="Verdana" w:cs="Tahoma"/>
          <w:sz w:val="18"/>
          <w:szCs w:val="18"/>
        </w:rPr>
        <w:t>ου</w:t>
      </w:r>
      <w:r w:rsidRPr="001D1883">
        <w:rPr>
          <w:rFonts w:ascii="Verdana" w:hAnsi="Verdana" w:cs="Tahoma"/>
          <w:sz w:val="18"/>
          <w:szCs w:val="18"/>
        </w:rPr>
        <w:t xml:space="preserve"> Παραρτ</w:t>
      </w:r>
      <w:r w:rsidR="00B3400A" w:rsidRPr="001D1883">
        <w:rPr>
          <w:rFonts w:ascii="Verdana" w:hAnsi="Verdana" w:cs="Tahoma"/>
          <w:sz w:val="18"/>
          <w:szCs w:val="18"/>
        </w:rPr>
        <w:t>ήματος</w:t>
      </w:r>
      <w:r w:rsidRPr="001D1883">
        <w:rPr>
          <w:rFonts w:ascii="Verdana" w:hAnsi="Verdana"/>
          <w:sz w:val="18"/>
          <w:szCs w:val="18"/>
        </w:rPr>
        <w:t xml:space="preserve"> της θεωρούνται ουσιώδεις. Σε περίπτωση που οποιοσδήποτε από τους όρους της παρούσας κριθεί άκυρος για οιονδήποτε λόγο, η ακυρότητα αυτή δεν επιφέρει την ακυρότητα του συνόλου της </w:t>
      </w:r>
      <w:r w:rsidRPr="001D1883">
        <w:rPr>
          <w:rFonts w:ascii="Verdana" w:hAnsi="Verdana"/>
          <w:b/>
          <w:sz w:val="18"/>
          <w:szCs w:val="18"/>
        </w:rPr>
        <w:t>Σύμβασης</w:t>
      </w:r>
      <w:r w:rsidR="006965DE" w:rsidRPr="001D1883">
        <w:rPr>
          <w:rFonts w:ascii="Verdana" w:hAnsi="Verdana"/>
          <w:b/>
          <w:sz w:val="18"/>
          <w:szCs w:val="18"/>
        </w:rPr>
        <w:t xml:space="preserve"> Δημοπρασίας</w:t>
      </w:r>
      <w:r w:rsidRPr="001D1883">
        <w:rPr>
          <w:rFonts w:ascii="Verdana" w:hAnsi="Verdana"/>
          <w:sz w:val="18"/>
          <w:szCs w:val="18"/>
        </w:rPr>
        <w:t xml:space="preserve">, αλλά τα </w:t>
      </w:r>
      <w:r w:rsidRPr="001D1883">
        <w:rPr>
          <w:rFonts w:ascii="Verdana" w:hAnsi="Verdana"/>
          <w:b/>
          <w:sz w:val="18"/>
          <w:szCs w:val="18"/>
        </w:rPr>
        <w:t>Μέρη</w:t>
      </w:r>
      <w:r w:rsidRPr="001D1883">
        <w:rPr>
          <w:rFonts w:ascii="Verdana" w:hAnsi="Verdana"/>
          <w:sz w:val="18"/>
          <w:szCs w:val="18"/>
        </w:rPr>
        <w:t xml:space="preserve"> υποχρεούνται να τροποποιήσουν αναλόγως την παρούσα, ώστε να εξασφαλίζεται η συμμόρφωση του ως άνω όρου με τις διατάξεις αναγκαστικού δικαίου προς τις οποίες αντιτίθεται αυτός, φροντίζοντας όμως σε κάθε περίπτωση για την διατήρηση της </w:t>
      </w:r>
      <w:proofErr w:type="spellStart"/>
      <w:r w:rsidRPr="001D1883">
        <w:rPr>
          <w:rFonts w:ascii="Verdana" w:hAnsi="Verdana"/>
          <w:sz w:val="18"/>
          <w:szCs w:val="18"/>
        </w:rPr>
        <w:t>προϋπάρχουσας</w:t>
      </w:r>
      <w:proofErr w:type="spellEnd"/>
      <w:r w:rsidRPr="001D1883">
        <w:rPr>
          <w:rFonts w:ascii="Verdana" w:hAnsi="Verdana"/>
          <w:sz w:val="18"/>
          <w:szCs w:val="18"/>
        </w:rPr>
        <w:t xml:space="preserve"> ισορροπίας των εκατέρωθεν δικαιωμάτων και υποχρεώσεων, όπως αυτή εκφράζεται με την παρούσα </w:t>
      </w:r>
      <w:r w:rsidR="00833C6A" w:rsidRPr="001D1883">
        <w:rPr>
          <w:rFonts w:ascii="Verdana" w:hAnsi="Verdana"/>
          <w:b/>
          <w:sz w:val="18"/>
          <w:szCs w:val="18"/>
        </w:rPr>
        <w:t>Σύμβαση Δημοπρασίας</w:t>
      </w:r>
      <w:r w:rsidRPr="001D1883">
        <w:rPr>
          <w:rFonts w:ascii="Verdana" w:hAnsi="Verdana"/>
          <w:sz w:val="18"/>
          <w:szCs w:val="18"/>
        </w:rPr>
        <w:t xml:space="preserve">.   </w:t>
      </w:r>
    </w:p>
    <w:p w:rsidR="00171D66" w:rsidRPr="001D1883" w:rsidRDefault="00171D66" w:rsidP="00612A35">
      <w:pPr>
        <w:ind w:left="284" w:hanging="568"/>
        <w:jc w:val="both"/>
        <w:rPr>
          <w:rFonts w:ascii="Verdana" w:hAnsi="Verdana"/>
          <w:sz w:val="18"/>
          <w:szCs w:val="18"/>
        </w:rPr>
      </w:pPr>
    </w:p>
    <w:p w:rsidR="00171D66" w:rsidRPr="001D1883" w:rsidRDefault="00171D66" w:rsidP="00612A35">
      <w:pPr>
        <w:ind w:left="284" w:right="76" w:hanging="568"/>
        <w:jc w:val="both"/>
        <w:rPr>
          <w:rFonts w:ascii="Verdana" w:hAnsi="Verdana"/>
          <w:sz w:val="18"/>
          <w:szCs w:val="18"/>
        </w:rPr>
      </w:pPr>
      <w:r w:rsidRPr="001D1883">
        <w:rPr>
          <w:rFonts w:ascii="Verdana" w:hAnsi="Verdana" w:cs="Tahoma"/>
          <w:bCs/>
          <w:sz w:val="18"/>
          <w:szCs w:val="18"/>
        </w:rPr>
        <w:t>1</w:t>
      </w:r>
      <w:r w:rsidR="003135A6" w:rsidRPr="001D1883">
        <w:rPr>
          <w:rFonts w:ascii="Verdana" w:hAnsi="Verdana" w:cs="Tahoma"/>
          <w:bCs/>
          <w:sz w:val="18"/>
          <w:szCs w:val="18"/>
        </w:rPr>
        <w:t>5</w:t>
      </w:r>
      <w:r w:rsidRPr="001D1883">
        <w:rPr>
          <w:rFonts w:ascii="Verdana" w:hAnsi="Verdana" w:cs="Tahoma"/>
          <w:bCs/>
          <w:sz w:val="18"/>
          <w:szCs w:val="18"/>
        </w:rPr>
        <w:t>.</w:t>
      </w:r>
      <w:r w:rsidR="00B10B57" w:rsidRPr="001D1883">
        <w:rPr>
          <w:rFonts w:ascii="Verdana" w:hAnsi="Verdana" w:cs="Tahoma"/>
          <w:bCs/>
          <w:sz w:val="18"/>
          <w:szCs w:val="18"/>
        </w:rPr>
        <w:t>3</w:t>
      </w:r>
      <w:r w:rsidRPr="001D1883">
        <w:rPr>
          <w:rFonts w:ascii="Verdana" w:hAnsi="Verdana"/>
          <w:sz w:val="18"/>
          <w:szCs w:val="18"/>
        </w:rPr>
        <w:tab/>
        <w:t xml:space="preserve">Η μη άσκηση των νόμιμων και συμβατικών δικαιωμάτων από ένα </w:t>
      </w:r>
      <w:r w:rsidRPr="001D1883">
        <w:rPr>
          <w:rFonts w:ascii="Verdana" w:hAnsi="Verdana"/>
          <w:b/>
          <w:sz w:val="18"/>
          <w:szCs w:val="18"/>
        </w:rPr>
        <w:t>Μέρος</w:t>
      </w:r>
      <w:r w:rsidRPr="001D1883">
        <w:rPr>
          <w:rFonts w:ascii="Verdana" w:hAnsi="Verdana"/>
          <w:sz w:val="18"/>
          <w:szCs w:val="18"/>
        </w:rPr>
        <w:t xml:space="preserve"> κατά του αντισυμβαλλόμενου </w:t>
      </w:r>
      <w:r w:rsidRPr="001D1883">
        <w:rPr>
          <w:rFonts w:ascii="Verdana" w:hAnsi="Verdana"/>
          <w:b/>
          <w:sz w:val="18"/>
          <w:szCs w:val="18"/>
        </w:rPr>
        <w:t>Μέρους</w:t>
      </w:r>
      <w:r w:rsidRPr="001D1883">
        <w:rPr>
          <w:rFonts w:ascii="Verdana" w:hAnsi="Verdana"/>
          <w:sz w:val="18"/>
          <w:szCs w:val="18"/>
        </w:rPr>
        <w:t xml:space="preserve"> δεν συνιστά παραίτηση από τα δικαιώματά του.</w:t>
      </w:r>
    </w:p>
    <w:p w:rsidR="0043188A" w:rsidRPr="001D1883" w:rsidRDefault="0043188A" w:rsidP="00612A35">
      <w:pPr>
        <w:ind w:left="284" w:right="76" w:hanging="568"/>
        <w:jc w:val="both"/>
        <w:rPr>
          <w:rFonts w:ascii="Verdana" w:hAnsi="Verdana"/>
          <w:sz w:val="18"/>
          <w:szCs w:val="18"/>
        </w:rPr>
      </w:pPr>
    </w:p>
    <w:p w:rsidR="0043188A" w:rsidRPr="001D1883" w:rsidRDefault="0043188A" w:rsidP="0043188A">
      <w:pPr>
        <w:ind w:left="284" w:right="76" w:hanging="568"/>
        <w:jc w:val="both"/>
        <w:rPr>
          <w:rFonts w:ascii="Verdana" w:hAnsi="Verdana"/>
          <w:sz w:val="18"/>
          <w:szCs w:val="18"/>
        </w:rPr>
      </w:pPr>
      <w:r w:rsidRPr="001D1883">
        <w:rPr>
          <w:rFonts w:ascii="Verdana" w:hAnsi="Verdana"/>
          <w:sz w:val="18"/>
          <w:szCs w:val="18"/>
        </w:rPr>
        <w:t>15.4</w:t>
      </w:r>
      <w:r w:rsidRPr="001D1883">
        <w:rPr>
          <w:rFonts w:ascii="Verdana" w:hAnsi="Verdana"/>
          <w:sz w:val="18"/>
          <w:szCs w:val="18"/>
        </w:rPr>
        <w:tab/>
        <w:t xml:space="preserve">Στα πλαίσια εκτέλεσης της παρούσας </w:t>
      </w:r>
      <w:r w:rsidRPr="001D1883">
        <w:rPr>
          <w:rFonts w:ascii="Verdana" w:hAnsi="Verdana"/>
          <w:b/>
          <w:sz w:val="18"/>
          <w:szCs w:val="18"/>
        </w:rPr>
        <w:t>Σύμβασης</w:t>
      </w:r>
      <w:r w:rsidR="006E36FA" w:rsidRPr="001D1883">
        <w:rPr>
          <w:rFonts w:ascii="Verdana" w:hAnsi="Verdana"/>
          <w:b/>
          <w:sz w:val="18"/>
          <w:szCs w:val="18"/>
        </w:rPr>
        <w:t xml:space="preserve"> Δημοπρασίας</w:t>
      </w:r>
      <w:r w:rsidRPr="001D1883">
        <w:rPr>
          <w:rFonts w:ascii="Verdana" w:hAnsi="Verdana"/>
          <w:sz w:val="18"/>
          <w:szCs w:val="18"/>
        </w:rPr>
        <w:t xml:space="preserve">, τα </w:t>
      </w:r>
      <w:r w:rsidRPr="001D1883">
        <w:rPr>
          <w:rFonts w:ascii="Verdana" w:hAnsi="Verdana"/>
          <w:b/>
          <w:sz w:val="18"/>
          <w:szCs w:val="18"/>
        </w:rPr>
        <w:t>Μέρη</w:t>
      </w:r>
      <w:r w:rsidRPr="001D1883">
        <w:rPr>
          <w:rFonts w:ascii="Verdana" w:hAnsi="Verdana"/>
          <w:sz w:val="18"/>
          <w:szCs w:val="18"/>
        </w:rPr>
        <w:t xml:space="preserve"> και οι εκπρόσωποι τους δεσμεύονται να μην ανταλλάσσουν εμπορικά και επιχειρηματικά ευαίσθητες πληροφορίες και να μεριμνούν ώστε οποιαδήποτε ανταλλαγή πληροφοριών στο πλαίσιο υλοποίησης του παρόντος θα </w:t>
      </w:r>
      <w:proofErr w:type="spellStart"/>
      <w:r w:rsidRPr="001D1883">
        <w:rPr>
          <w:rFonts w:ascii="Verdana" w:hAnsi="Verdana"/>
          <w:sz w:val="18"/>
          <w:szCs w:val="18"/>
        </w:rPr>
        <w:t>διέπεται</w:t>
      </w:r>
      <w:proofErr w:type="spellEnd"/>
      <w:r w:rsidRPr="001D1883">
        <w:rPr>
          <w:rFonts w:ascii="Verdana" w:hAnsi="Verdana"/>
          <w:sz w:val="18"/>
          <w:szCs w:val="18"/>
        </w:rPr>
        <w:t xml:space="preserve"> από και θα συνάδει με τους σχετικούς κανόνες του Ευρωπαϊκού και εθνικού δικαίου του ελεύθερου ανταγωνισμού και του ρυθμιστικού πλαισίου. </w:t>
      </w:r>
    </w:p>
    <w:p w:rsidR="00F04C5A" w:rsidRPr="001D1883" w:rsidRDefault="00F04C5A" w:rsidP="00612A35">
      <w:pPr>
        <w:ind w:left="284" w:right="76" w:hanging="568"/>
        <w:jc w:val="both"/>
        <w:rPr>
          <w:rFonts w:ascii="Verdana" w:hAnsi="Verdana"/>
          <w:sz w:val="18"/>
          <w:szCs w:val="18"/>
        </w:rPr>
      </w:pPr>
    </w:p>
    <w:p w:rsidR="00171D66" w:rsidRPr="001D1883" w:rsidRDefault="00171D66" w:rsidP="00781F2D">
      <w:pPr>
        <w:ind w:left="284" w:hanging="568"/>
        <w:jc w:val="both"/>
        <w:rPr>
          <w:rFonts w:ascii="Verdana" w:hAnsi="Verdana"/>
          <w:sz w:val="18"/>
          <w:szCs w:val="18"/>
        </w:rPr>
      </w:pPr>
      <w:r w:rsidRPr="001D1883">
        <w:rPr>
          <w:rFonts w:ascii="Verdana" w:hAnsi="Verdana"/>
          <w:sz w:val="18"/>
          <w:szCs w:val="18"/>
        </w:rPr>
        <w:tab/>
      </w:r>
    </w:p>
    <w:p w:rsidR="00171D66" w:rsidRPr="001D1883" w:rsidRDefault="00171D66" w:rsidP="00612A35">
      <w:pPr>
        <w:widowControl/>
        <w:autoSpaceDE/>
        <w:autoSpaceDN/>
        <w:adjustRightInd/>
        <w:ind w:left="284" w:right="76" w:hanging="568"/>
        <w:rPr>
          <w:rFonts w:ascii="Verdana" w:hAnsi="Verdana" w:cs="Tahoma"/>
          <w:b/>
          <w:sz w:val="18"/>
          <w:szCs w:val="18"/>
        </w:rPr>
      </w:pPr>
      <w:r w:rsidRPr="001D1883">
        <w:rPr>
          <w:rFonts w:ascii="Verdana" w:hAnsi="Verdana" w:cs="Tahoma"/>
          <w:b/>
          <w:bCs/>
          <w:sz w:val="18"/>
          <w:szCs w:val="18"/>
        </w:rPr>
        <w:t>1</w:t>
      </w:r>
      <w:r w:rsidR="003135A6" w:rsidRPr="001D1883">
        <w:rPr>
          <w:rFonts w:ascii="Verdana" w:hAnsi="Verdana" w:cs="Tahoma"/>
          <w:b/>
          <w:bCs/>
          <w:sz w:val="18"/>
          <w:szCs w:val="18"/>
        </w:rPr>
        <w:t>6</w:t>
      </w:r>
      <w:r w:rsidRPr="001D1883">
        <w:rPr>
          <w:rFonts w:ascii="Verdana" w:hAnsi="Verdana" w:cs="Tahoma"/>
          <w:b/>
          <w:bCs/>
          <w:sz w:val="18"/>
          <w:szCs w:val="18"/>
        </w:rPr>
        <w:t>.</w:t>
      </w:r>
      <w:r w:rsidRPr="001D1883">
        <w:rPr>
          <w:rFonts w:ascii="Verdana" w:hAnsi="Verdana" w:cs="Tahoma"/>
          <w:b/>
          <w:sz w:val="18"/>
          <w:szCs w:val="18"/>
        </w:rPr>
        <w:tab/>
        <w:t>Κοινοποιήσεις</w:t>
      </w:r>
    </w:p>
    <w:p w:rsidR="00171D66" w:rsidRPr="001D1883" w:rsidRDefault="00171D66" w:rsidP="00612A35">
      <w:pPr>
        <w:widowControl/>
        <w:autoSpaceDE/>
        <w:autoSpaceDN/>
        <w:adjustRightInd/>
        <w:ind w:left="284" w:right="76" w:hanging="568"/>
        <w:jc w:val="center"/>
        <w:rPr>
          <w:rFonts w:ascii="Verdana" w:hAnsi="Verdana" w:cs="Tahoma"/>
          <w:sz w:val="18"/>
          <w:szCs w:val="18"/>
        </w:rPr>
      </w:pPr>
    </w:p>
    <w:p w:rsidR="00171D66" w:rsidRPr="001D1883" w:rsidRDefault="00171D66" w:rsidP="00612A35">
      <w:pPr>
        <w:widowControl/>
        <w:autoSpaceDE/>
        <w:autoSpaceDN/>
        <w:adjustRightInd/>
        <w:ind w:left="284" w:right="76" w:hanging="568"/>
        <w:jc w:val="both"/>
        <w:rPr>
          <w:rFonts w:ascii="Verdana" w:hAnsi="Verdana" w:cs="Tahoma"/>
          <w:sz w:val="18"/>
          <w:szCs w:val="18"/>
        </w:rPr>
      </w:pPr>
      <w:r w:rsidRPr="001D1883">
        <w:rPr>
          <w:rFonts w:ascii="Verdana" w:hAnsi="Verdana" w:cs="Tahoma"/>
          <w:sz w:val="18"/>
          <w:szCs w:val="18"/>
        </w:rPr>
        <w:t>1</w:t>
      </w:r>
      <w:r w:rsidR="003135A6" w:rsidRPr="001D1883">
        <w:rPr>
          <w:rFonts w:ascii="Verdana" w:hAnsi="Verdana" w:cs="Tahoma"/>
          <w:sz w:val="18"/>
          <w:szCs w:val="18"/>
        </w:rPr>
        <w:t>6</w:t>
      </w:r>
      <w:r w:rsidRPr="001D1883">
        <w:rPr>
          <w:rFonts w:ascii="Verdana" w:hAnsi="Verdana" w:cs="Tahoma"/>
          <w:sz w:val="18"/>
          <w:szCs w:val="18"/>
        </w:rPr>
        <w:t>.1</w:t>
      </w:r>
      <w:r w:rsidRPr="001D1883">
        <w:rPr>
          <w:rFonts w:ascii="Verdana" w:hAnsi="Verdana" w:cs="Tahoma"/>
          <w:sz w:val="18"/>
          <w:szCs w:val="18"/>
        </w:rPr>
        <w:tab/>
        <w:t xml:space="preserve">Όλες οι εκατέρωθεν γνωστοποιήσεις μεταξύ των </w:t>
      </w:r>
      <w:r w:rsidRPr="001D1883">
        <w:rPr>
          <w:rFonts w:ascii="Verdana" w:hAnsi="Verdana" w:cs="Tahoma"/>
          <w:b/>
          <w:sz w:val="18"/>
          <w:szCs w:val="18"/>
        </w:rPr>
        <w:t>Μερών</w:t>
      </w:r>
      <w:r w:rsidRPr="001D1883">
        <w:rPr>
          <w:rFonts w:ascii="Verdana" w:hAnsi="Verdana" w:cs="Tahoma"/>
          <w:sz w:val="18"/>
          <w:szCs w:val="18"/>
        </w:rPr>
        <w:t xml:space="preserve">, που θα ανταλλάσσονται στο πλαίσιο της παρούσας </w:t>
      </w:r>
      <w:r w:rsidR="00833C6A" w:rsidRPr="001D1883">
        <w:rPr>
          <w:rFonts w:ascii="Verdana" w:hAnsi="Verdana" w:cs="Tahoma"/>
          <w:b/>
          <w:sz w:val="18"/>
          <w:szCs w:val="18"/>
        </w:rPr>
        <w:t>Σύμβασης Δημοπρασίας</w:t>
      </w:r>
      <w:r w:rsidRPr="001D1883">
        <w:rPr>
          <w:rFonts w:ascii="Verdana" w:hAnsi="Verdana" w:cs="Tahoma"/>
          <w:sz w:val="18"/>
          <w:szCs w:val="18"/>
        </w:rPr>
        <w:t>, θα γίνονται γραπτώς και θα απευθύνονται αποκλειστικά και μόνο στα κατωτέρω πρόσωπα (με τα κατωτέρω στοιχεία επικοινωνίας), είτε με παράδοση (με απόδειξη παραλαβής), είτε με προπληρωμένη συστημένη επιστολή (για την οποία θα ζητείται απόδειξη επιστροφής), είτε με τηλεομοιοτυπικό κείμενο, είτε με e-</w:t>
      </w:r>
      <w:proofErr w:type="spellStart"/>
      <w:r w:rsidRPr="001D1883">
        <w:rPr>
          <w:rFonts w:ascii="Verdana" w:hAnsi="Verdana" w:cs="Tahoma"/>
          <w:sz w:val="18"/>
          <w:szCs w:val="18"/>
        </w:rPr>
        <w:t>mail</w:t>
      </w:r>
      <w:proofErr w:type="spellEnd"/>
      <w:r w:rsidRPr="001D1883">
        <w:rPr>
          <w:rFonts w:ascii="Verdana" w:hAnsi="Verdana" w:cs="Tahoma"/>
          <w:sz w:val="18"/>
          <w:szCs w:val="18"/>
        </w:rPr>
        <w:t xml:space="preserve">. </w:t>
      </w:r>
    </w:p>
    <w:p w:rsidR="00171D66" w:rsidRPr="001D1883" w:rsidRDefault="00171D66" w:rsidP="00612A35">
      <w:pPr>
        <w:widowControl/>
        <w:autoSpaceDE/>
        <w:autoSpaceDN/>
        <w:adjustRightInd/>
        <w:ind w:left="284" w:right="76" w:hanging="568"/>
        <w:jc w:val="center"/>
        <w:rPr>
          <w:rFonts w:ascii="Verdana" w:hAnsi="Verdana" w:cs="Tahoma"/>
          <w:sz w:val="18"/>
          <w:szCs w:val="18"/>
        </w:rPr>
      </w:pP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 xml:space="preserve">Για τον </w:t>
      </w:r>
      <w:r w:rsidRPr="001D1883">
        <w:rPr>
          <w:rFonts w:ascii="Verdana" w:hAnsi="Verdana" w:cs="Tahoma"/>
          <w:b/>
          <w:sz w:val="18"/>
          <w:szCs w:val="18"/>
        </w:rPr>
        <w:t>Αγοραστή</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Υπ</w:t>
      </w:r>
      <w:r w:rsidR="00612A35" w:rsidRPr="001D1883">
        <w:rPr>
          <w:rFonts w:ascii="Verdana" w:hAnsi="Verdana" w:cs="Tahoma"/>
          <w:sz w:val="18"/>
          <w:szCs w:val="18"/>
        </w:rPr>
        <w:t xml:space="preserve">’ </w:t>
      </w:r>
      <w:r w:rsidRPr="001D1883">
        <w:rPr>
          <w:rFonts w:ascii="Verdana" w:hAnsi="Verdana" w:cs="Tahoma"/>
          <w:sz w:val="18"/>
          <w:szCs w:val="18"/>
        </w:rPr>
        <w:t>όψη:</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Διεύθυνση:</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Τηλέφωνο:</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F</w:t>
      </w:r>
      <w:r w:rsidRPr="001D1883">
        <w:rPr>
          <w:rFonts w:ascii="Verdana" w:hAnsi="Verdana" w:cs="Tahoma"/>
          <w:sz w:val="18"/>
          <w:szCs w:val="18"/>
          <w:lang w:val="en-US"/>
        </w:rPr>
        <w:t>ax</w:t>
      </w:r>
      <w:r w:rsidRPr="001D1883">
        <w:rPr>
          <w:rFonts w:ascii="Verdana" w:hAnsi="Verdana" w:cs="Tahoma"/>
          <w:sz w:val="18"/>
          <w:szCs w:val="18"/>
        </w:rPr>
        <w:t>:</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E-</w:t>
      </w:r>
      <w:r w:rsidRPr="001D1883">
        <w:rPr>
          <w:rFonts w:ascii="Verdana" w:hAnsi="Verdana" w:cs="Tahoma"/>
          <w:sz w:val="18"/>
          <w:szCs w:val="18"/>
          <w:lang w:val="en-US"/>
        </w:rPr>
        <w:t>mail</w:t>
      </w:r>
      <w:r w:rsidRPr="001D1883">
        <w:rPr>
          <w:rFonts w:ascii="Verdana" w:hAnsi="Verdana" w:cs="Tahoma"/>
          <w:sz w:val="18"/>
          <w:szCs w:val="18"/>
        </w:rPr>
        <w:t>:</w:t>
      </w:r>
    </w:p>
    <w:p w:rsidR="00171D66" w:rsidRPr="001D1883" w:rsidRDefault="00171D66" w:rsidP="00612A35">
      <w:pPr>
        <w:widowControl/>
        <w:autoSpaceDE/>
        <w:autoSpaceDN/>
        <w:adjustRightInd/>
        <w:ind w:left="284" w:right="76"/>
        <w:jc w:val="center"/>
        <w:rPr>
          <w:rFonts w:ascii="Verdana" w:hAnsi="Verdana" w:cs="Tahoma"/>
          <w:sz w:val="18"/>
          <w:szCs w:val="18"/>
        </w:rPr>
      </w:pPr>
    </w:p>
    <w:p w:rsidR="00171D66" w:rsidRPr="001D1883" w:rsidRDefault="00171D66" w:rsidP="00612A35">
      <w:pPr>
        <w:widowControl/>
        <w:autoSpaceDE/>
        <w:autoSpaceDN/>
        <w:adjustRightInd/>
        <w:ind w:right="76" w:firstLine="284"/>
        <w:rPr>
          <w:rFonts w:ascii="Verdana" w:hAnsi="Verdana" w:cs="Tahoma"/>
          <w:sz w:val="18"/>
          <w:szCs w:val="18"/>
        </w:rPr>
      </w:pPr>
      <w:r w:rsidRPr="001D1883">
        <w:rPr>
          <w:rFonts w:ascii="Verdana" w:hAnsi="Verdana" w:cs="Tahoma"/>
          <w:sz w:val="18"/>
          <w:szCs w:val="18"/>
        </w:rPr>
        <w:t xml:space="preserve">Για τον </w:t>
      </w:r>
      <w:r w:rsidRPr="001D1883">
        <w:rPr>
          <w:rFonts w:ascii="Verdana" w:hAnsi="Verdana" w:cs="Tahoma"/>
          <w:b/>
          <w:sz w:val="18"/>
          <w:szCs w:val="18"/>
        </w:rPr>
        <w:t>Πωλητή</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Υπ</w:t>
      </w:r>
      <w:r w:rsidR="00612A35" w:rsidRPr="001D1883">
        <w:rPr>
          <w:rFonts w:ascii="Verdana" w:hAnsi="Verdana" w:cs="Tahoma"/>
          <w:sz w:val="18"/>
          <w:szCs w:val="18"/>
        </w:rPr>
        <w:t xml:space="preserve">’ </w:t>
      </w:r>
      <w:r w:rsidRPr="001D1883">
        <w:rPr>
          <w:rFonts w:ascii="Verdana" w:hAnsi="Verdana" w:cs="Tahoma"/>
          <w:sz w:val="18"/>
          <w:szCs w:val="18"/>
        </w:rPr>
        <w:t>όψη:</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Διεύθυνση:</w:t>
      </w:r>
    </w:p>
    <w:p w:rsidR="00171D66" w:rsidRPr="001D1883" w:rsidRDefault="002A6487"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Τηλέφωνο</w:t>
      </w:r>
      <w:r w:rsidR="00171D66" w:rsidRPr="001D1883">
        <w:rPr>
          <w:rFonts w:ascii="Verdana" w:hAnsi="Verdana" w:cs="Tahoma"/>
          <w:sz w:val="18"/>
          <w:szCs w:val="18"/>
        </w:rPr>
        <w:t>:</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F</w:t>
      </w:r>
      <w:r w:rsidRPr="001D1883">
        <w:rPr>
          <w:rFonts w:ascii="Verdana" w:hAnsi="Verdana" w:cs="Tahoma"/>
          <w:sz w:val="18"/>
          <w:szCs w:val="18"/>
          <w:lang w:val="en-US"/>
        </w:rPr>
        <w:t>ax</w:t>
      </w:r>
      <w:r w:rsidRPr="001D1883">
        <w:rPr>
          <w:rFonts w:ascii="Verdana" w:hAnsi="Verdana" w:cs="Tahoma"/>
          <w:sz w:val="18"/>
          <w:szCs w:val="18"/>
        </w:rPr>
        <w:t>:</w:t>
      </w:r>
    </w:p>
    <w:p w:rsidR="00171D66" w:rsidRPr="001D1883" w:rsidRDefault="00171D66" w:rsidP="00612A35">
      <w:pPr>
        <w:widowControl/>
        <w:autoSpaceDE/>
        <w:autoSpaceDN/>
        <w:adjustRightInd/>
        <w:ind w:left="284" w:right="76"/>
        <w:rPr>
          <w:rFonts w:ascii="Verdana" w:hAnsi="Verdana" w:cs="Tahoma"/>
          <w:sz w:val="18"/>
          <w:szCs w:val="18"/>
        </w:rPr>
      </w:pPr>
      <w:r w:rsidRPr="001D1883">
        <w:rPr>
          <w:rFonts w:ascii="Verdana" w:hAnsi="Verdana" w:cs="Tahoma"/>
          <w:sz w:val="18"/>
          <w:szCs w:val="18"/>
        </w:rPr>
        <w:t>E-</w:t>
      </w:r>
      <w:r w:rsidRPr="001D1883">
        <w:rPr>
          <w:rFonts w:ascii="Verdana" w:hAnsi="Verdana" w:cs="Tahoma"/>
          <w:sz w:val="18"/>
          <w:szCs w:val="18"/>
          <w:lang w:val="en-US"/>
        </w:rPr>
        <w:t>mail</w:t>
      </w:r>
      <w:r w:rsidRPr="001D1883">
        <w:rPr>
          <w:rFonts w:ascii="Verdana" w:hAnsi="Verdana" w:cs="Tahoma"/>
          <w:sz w:val="18"/>
          <w:szCs w:val="18"/>
        </w:rPr>
        <w:t>:</w:t>
      </w:r>
    </w:p>
    <w:p w:rsidR="00171D66" w:rsidRPr="001D1883" w:rsidRDefault="00171D66" w:rsidP="00612A35">
      <w:pPr>
        <w:widowControl/>
        <w:autoSpaceDE/>
        <w:autoSpaceDN/>
        <w:adjustRightInd/>
        <w:ind w:left="284" w:right="76" w:hanging="568"/>
        <w:jc w:val="center"/>
        <w:rPr>
          <w:rFonts w:ascii="Verdana" w:hAnsi="Verdana" w:cs="Tahoma"/>
          <w:sz w:val="18"/>
          <w:szCs w:val="18"/>
        </w:rPr>
      </w:pPr>
    </w:p>
    <w:p w:rsidR="00171D66" w:rsidRPr="001D1883" w:rsidRDefault="00171D66" w:rsidP="00612A35">
      <w:pPr>
        <w:widowControl/>
        <w:autoSpaceDE/>
        <w:autoSpaceDN/>
        <w:adjustRightInd/>
        <w:ind w:left="284" w:right="76" w:hanging="568"/>
        <w:jc w:val="both"/>
        <w:rPr>
          <w:rFonts w:ascii="Verdana" w:hAnsi="Verdana" w:cs="Tahoma"/>
          <w:sz w:val="18"/>
          <w:szCs w:val="18"/>
        </w:rPr>
      </w:pPr>
      <w:r w:rsidRPr="001D1883">
        <w:rPr>
          <w:rFonts w:ascii="Verdana" w:hAnsi="Verdana" w:cs="Tahoma"/>
          <w:sz w:val="18"/>
          <w:szCs w:val="18"/>
        </w:rPr>
        <w:t>1</w:t>
      </w:r>
      <w:r w:rsidR="003135A6" w:rsidRPr="001D1883">
        <w:rPr>
          <w:rFonts w:ascii="Verdana" w:hAnsi="Verdana" w:cs="Tahoma"/>
          <w:sz w:val="18"/>
          <w:szCs w:val="18"/>
        </w:rPr>
        <w:t>6</w:t>
      </w:r>
      <w:r w:rsidRPr="001D1883">
        <w:rPr>
          <w:rFonts w:ascii="Verdana" w:hAnsi="Verdana" w:cs="Tahoma"/>
          <w:sz w:val="18"/>
          <w:szCs w:val="18"/>
        </w:rPr>
        <w:t>.2</w:t>
      </w:r>
      <w:r w:rsidRPr="001D1883">
        <w:rPr>
          <w:rFonts w:ascii="Verdana" w:hAnsi="Verdana" w:cs="Tahoma"/>
          <w:sz w:val="18"/>
          <w:szCs w:val="18"/>
        </w:rPr>
        <w:tab/>
        <w:t xml:space="preserve">Οποιοδήποτε </w:t>
      </w:r>
      <w:r w:rsidRPr="001D1883">
        <w:rPr>
          <w:rFonts w:ascii="Verdana" w:hAnsi="Verdana" w:cs="Tahoma"/>
          <w:b/>
          <w:sz w:val="18"/>
          <w:szCs w:val="18"/>
        </w:rPr>
        <w:t>Μέρος</w:t>
      </w:r>
      <w:r w:rsidRPr="001D1883">
        <w:rPr>
          <w:rFonts w:ascii="Verdana" w:hAnsi="Verdana" w:cs="Tahoma"/>
          <w:sz w:val="18"/>
          <w:szCs w:val="18"/>
        </w:rPr>
        <w:t xml:space="preserve"> μπορεί να αλλάξει το ανωτέρω οριζόμενο πρόσωπο ή τα ανωτέρω στοιχεία επικοινωνίας, με προηγούμενη έγγραφη ειδοποίηση του προς το αντισυμβαλλόμενο </w:t>
      </w:r>
      <w:r w:rsidRPr="001D1883">
        <w:rPr>
          <w:rFonts w:ascii="Verdana" w:hAnsi="Verdana" w:cs="Tahoma"/>
          <w:b/>
          <w:sz w:val="18"/>
          <w:szCs w:val="18"/>
        </w:rPr>
        <w:t>Μέρος</w:t>
      </w:r>
      <w:r w:rsidRPr="001D1883">
        <w:rPr>
          <w:rFonts w:ascii="Verdana" w:hAnsi="Verdana" w:cs="Tahoma"/>
          <w:sz w:val="18"/>
          <w:szCs w:val="18"/>
        </w:rPr>
        <w:t xml:space="preserve">. Ειδοποιήσεις που αποστέλλονται με το ταχυδρομείο θα πρέπει να είναι συστημένες και τίθενται σε ισχύ είτε (α) με την παραλαβή τους είτε (β) τρεις (3) ημέρες μετά την αποστολή τους, όποιο από τα δύο γίνει νωρίτερα. Ειδοποιήσεις που γίνονται με τηλεομοιοτυπία θα θεωρούνται ότι έχουν παραληφθεί, όταν υπάρχει επιβεβαίωση </w:t>
      </w:r>
      <w:proofErr w:type="spellStart"/>
      <w:r w:rsidRPr="001D1883">
        <w:rPr>
          <w:rFonts w:ascii="Verdana" w:hAnsi="Verdana" w:cs="Tahoma"/>
          <w:sz w:val="18"/>
          <w:szCs w:val="18"/>
        </w:rPr>
        <w:t>αδιάκοπτης</w:t>
      </w:r>
      <w:proofErr w:type="spellEnd"/>
      <w:r w:rsidRPr="001D1883">
        <w:rPr>
          <w:rFonts w:ascii="Verdana" w:hAnsi="Verdana" w:cs="Tahoma"/>
          <w:sz w:val="18"/>
          <w:szCs w:val="18"/>
        </w:rPr>
        <w:t xml:space="preserve"> μετάδοσης με εκτυπωμένη αναφορά μετάδοσης και όταν μέσα στις επόμενες δύο (2) ώρες από την αποστολή της τηλεομοιοτυπίας δεν έχει υπάρξει επικοινωνία (που να επιβεβαιώνεται γραπτά) από τον παραλήπτη προς τον αποστολέα περί μη παραλαβής ή αδυναμίας ανάγνωσης της τηλεομοιοτυπίας. </w:t>
      </w:r>
    </w:p>
    <w:p w:rsidR="00171D66" w:rsidRPr="001D1883" w:rsidRDefault="00171D66" w:rsidP="00612A35">
      <w:pPr>
        <w:widowControl/>
        <w:autoSpaceDE/>
        <w:autoSpaceDN/>
        <w:adjustRightInd/>
        <w:ind w:left="284" w:right="76"/>
        <w:jc w:val="both"/>
        <w:rPr>
          <w:rFonts w:ascii="Verdana" w:hAnsi="Verdana" w:cs="Tahoma"/>
          <w:sz w:val="18"/>
          <w:szCs w:val="18"/>
        </w:rPr>
      </w:pPr>
      <w:r w:rsidRPr="001D1883">
        <w:rPr>
          <w:rFonts w:ascii="Verdana" w:hAnsi="Verdana" w:cs="Tahoma"/>
          <w:sz w:val="18"/>
          <w:szCs w:val="18"/>
        </w:rPr>
        <w:t>Ειδοποιήσεις που γίνονται με e-</w:t>
      </w:r>
      <w:proofErr w:type="spellStart"/>
      <w:r w:rsidRPr="001D1883">
        <w:rPr>
          <w:rFonts w:ascii="Verdana" w:hAnsi="Verdana" w:cs="Tahoma"/>
          <w:sz w:val="18"/>
          <w:szCs w:val="18"/>
        </w:rPr>
        <w:t>mail</w:t>
      </w:r>
      <w:proofErr w:type="spellEnd"/>
      <w:r w:rsidRPr="001D1883">
        <w:rPr>
          <w:rFonts w:ascii="Verdana" w:hAnsi="Verdana" w:cs="Tahoma"/>
          <w:sz w:val="18"/>
          <w:szCs w:val="18"/>
        </w:rPr>
        <w:t xml:space="preserve">, θα θεωρούνται ότι έχουν παραληφθεί, όταν υπάρχει επιβεβαίωση επιτυχούς αποστολής από το διαχειριστή του συστήματος του αποστολέα. </w:t>
      </w:r>
    </w:p>
    <w:p w:rsidR="00171D66" w:rsidRPr="001D1883" w:rsidRDefault="00171D66" w:rsidP="00612A35">
      <w:pPr>
        <w:widowControl/>
        <w:autoSpaceDE/>
        <w:autoSpaceDN/>
        <w:adjustRightInd/>
        <w:ind w:right="76"/>
        <w:jc w:val="both"/>
        <w:rPr>
          <w:rFonts w:ascii="Verdana" w:hAnsi="Verdana" w:cs="Tahoma"/>
          <w:sz w:val="18"/>
          <w:szCs w:val="18"/>
        </w:rPr>
      </w:pPr>
      <w:r w:rsidRPr="001D1883">
        <w:rPr>
          <w:rFonts w:ascii="Verdana" w:hAnsi="Verdana" w:cs="Tahoma"/>
          <w:sz w:val="18"/>
          <w:szCs w:val="18"/>
        </w:rPr>
        <w:lastRenderedPageBreak/>
        <w:t xml:space="preserve">Σε πίστωση των ανωτέρω συντάχθηκε η παρούσα </w:t>
      </w:r>
      <w:r w:rsidR="00833C6A" w:rsidRPr="001D1883">
        <w:rPr>
          <w:rFonts w:ascii="Verdana" w:hAnsi="Verdana" w:cs="Tahoma"/>
          <w:b/>
          <w:sz w:val="18"/>
          <w:szCs w:val="18"/>
        </w:rPr>
        <w:t>Σύμβαση Δημοπρασίας</w:t>
      </w:r>
      <w:r w:rsidRPr="001D1883">
        <w:rPr>
          <w:rFonts w:ascii="Verdana" w:hAnsi="Verdana" w:cs="Tahoma"/>
          <w:sz w:val="18"/>
          <w:szCs w:val="18"/>
        </w:rPr>
        <w:t xml:space="preserve"> σε δύο πρωτότυπα και αφού διαβάστηκε, υπογράφεται κατά την ανωτέρω ημερομηνία και κάθε </w:t>
      </w:r>
      <w:r w:rsidRPr="001D1883">
        <w:rPr>
          <w:rFonts w:ascii="Verdana" w:hAnsi="Verdana" w:cs="Tahoma"/>
          <w:b/>
          <w:sz w:val="18"/>
          <w:szCs w:val="18"/>
        </w:rPr>
        <w:t>Μέρος</w:t>
      </w:r>
      <w:r w:rsidRPr="001D1883">
        <w:rPr>
          <w:rFonts w:ascii="Verdana" w:hAnsi="Verdana" w:cs="Tahoma"/>
          <w:sz w:val="18"/>
          <w:szCs w:val="18"/>
        </w:rPr>
        <w:t xml:space="preserve"> έλαβε από ένα (1) υπογεγραμμένο πρωτότυπο.</w:t>
      </w:r>
    </w:p>
    <w:p w:rsidR="00171D66" w:rsidRPr="001D1883" w:rsidRDefault="00171D66" w:rsidP="00612A35">
      <w:pPr>
        <w:widowControl/>
        <w:autoSpaceDE/>
        <w:autoSpaceDN/>
        <w:adjustRightInd/>
        <w:ind w:right="76"/>
        <w:jc w:val="center"/>
        <w:rPr>
          <w:rFonts w:ascii="Verdana" w:hAnsi="Verdana" w:cs="Tahoma"/>
          <w:sz w:val="18"/>
          <w:szCs w:val="18"/>
        </w:rPr>
      </w:pPr>
    </w:p>
    <w:p w:rsidR="00F04C5A" w:rsidRPr="001D1883" w:rsidRDefault="00171D66" w:rsidP="00530FC1">
      <w:pPr>
        <w:widowControl/>
        <w:autoSpaceDE/>
        <w:autoSpaceDN/>
        <w:adjustRightInd/>
        <w:ind w:right="76"/>
        <w:jc w:val="center"/>
        <w:rPr>
          <w:rStyle w:val="FontStyle59"/>
          <w:rFonts w:cs="Tahoma"/>
          <w:bCs w:val="0"/>
          <w:color w:val="auto"/>
          <w:sz w:val="18"/>
          <w:szCs w:val="18"/>
        </w:rPr>
      </w:pPr>
      <w:r w:rsidRPr="001D1883">
        <w:rPr>
          <w:rFonts w:ascii="Verdana" w:hAnsi="Verdana" w:cs="Tahoma"/>
          <w:b/>
          <w:sz w:val="18"/>
          <w:szCs w:val="18"/>
        </w:rPr>
        <w:t>ΟΙ ΣΥΜΒΑΛΛΟΜΕΝΟΙ</w:t>
      </w:r>
    </w:p>
    <w:p w:rsidR="00F73B08" w:rsidRPr="001D1883" w:rsidRDefault="00F73B08">
      <w:pPr>
        <w:widowControl/>
        <w:autoSpaceDE/>
        <w:autoSpaceDN/>
        <w:adjustRightInd/>
        <w:rPr>
          <w:rStyle w:val="FontStyle59"/>
          <w:rFonts w:cs="Times New Roman"/>
          <w:bCs w:val="0"/>
          <w:color w:val="auto"/>
          <w:sz w:val="18"/>
          <w:szCs w:val="18"/>
        </w:rPr>
      </w:pPr>
      <w:r w:rsidRPr="001D1883">
        <w:rPr>
          <w:rStyle w:val="FontStyle59"/>
          <w:rFonts w:cs="Times New Roman"/>
          <w:bCs w:val="0"/>
          <w:color w:val="auto"/>
          <w:sz w:val="18"/>
          <w:szCs w:val="18"/>
        </w:rPr>
        <w:br w:type="page"/>
      </w:r>
    </w:p>
    <w:p w:rsidR="00A963DE" w:rsidRPr="001D1883" w:rsidRDefault="00A963DE" w:rsidP="00A963DE">
      <w:pPr>
        <w:spacing w:line="276" w:lineRule="auto"/>
        <w:ind w:right="76"/>
        <w:jc w:val="center"/>
        <w:rPr>
          <w:rStyle w:val="FontStyle59"/>
          <w:rFonts w:cs="Times New Roman"/>
          <w:bCs w:val="0"/>
          <w:color w:val="auto"/>
          <w:sz w:val="18"/>
          <w:szCs w:val="18"/>
        </w:rPr>
      </w:pPr>
      <w:r w:rsidRPr="001D1883">
        <w:rPr>
          <w:rStyle w:val="FontStyle59"/>
          <w:rFonts w:cs="Times New Roman"/>
          <w:bCs w:val="0"/>
          <w:color w:val="auto"/>
          <w:sz w:val="18"/>
          <w:szCs w:val="18"/>
        </w:rPr>
        <w:lastRenderedPageBreak/>
        <w:t xml:space="preserve">ΠΑΡΑΡΤΗΜΑ </w:t>
      </w:r>
      <w:r w:rsidR="00B25EE7" w:rsidRPr="001D1883">
        <w:rPr>
          <w:rStyle w:val="FontStyle59"/>
          <w:rFonts w:cs="Times New Roman"/>
          <w:bCs w:val="0"/>
          <w:color w:val="auto"/>
          <w:sz w:val="18"/>
          <w:szCs w:val="18"/>
        </w:rPr>
        <w:t>3</w:t>
      </w:r>
    </w:p>
    <w:p w:rsidR="00A963DE" w:rsidRPr="001D1883" w:rsidRDefault="00A963DE" w:rsidP="00A963DE">
      <w:pPr>
        <w:pStyle w:val="Heading1"/>
        <w:spacing w:line="276" w:lineRule="auto"/>
        <w:rPr>
          <w:rStyle w:val="FontStyle59"/>
          <w:rFonts w:cs="Times New Roman"/>
          <w:b/>
          <w:bCs w:val="0"/>
          <w:color w:val="auto"/>
          <w:sz w:val="18"/>
          <w:szCs w:val="18"/>
        </w:rPr>
      </w:pPr>
    </w:p>
    <w:p w:rsidR="00A963DE" w:rsidRPr="001D1883" w:rsidRDefault="00A963DE" w:rsidP="00A963DE">
      <w:pPr>
        <w:pStyle w:val="Heading2"/>
        <w:spacing w:line="276" w:lineRule="auto"/>
        <w:rPr>
          <w:rStyle w:val="FontStyle59"/>
          <w:rFonts w:cs="Times New Roman"/>
          <w:b/>
          <w:bCs w:val="0"/>
          <w:color w:val="auto"/>
          <w:sz w:val="18"/>
          <w:szCs w:val="18"/>
        </w:rPr>
      </w:pPr>
      <w:bookmarkStart w:id="30" w:name="_Toc437360269"/>
      <w:bookmarkStart w:id="31" w:name="_Toc532564346"/>
      <w:r w:rsidRPr="001D1883">
        <w:rPr>
          <w:rStyle w:val="FontStyle59"/>
          <w:rFonts w:cs="Times New Roman"/>
          <w:b/>
          <w:bCs w:val="0"/>
          <w:color w:val="auto"/>
          <w:sz w:val="18"/>
          <w:szCs w:val="18"/>
        </w:rPr>
        <w:t>ΥΠΟΔΕΙΓΜΑ ΕΓΓΥΗΤΙΚΗΣ ΕΠΙΣΤΟΛΗΣ</w:t>
      </w:r>
      <w:bookmarkEnd w:id="30"/>
      <w:r w:rsidRPr="001D1883">
        <w:rPr>
          <w:rStyle w:val="FontStyle59"/>
          <w:rFonts w:cs="Times New Roman"/>
          <w:b/>
          <w:bCs w:val="0"/>
          <w:color w:val="auto"/>
          <w:sz w:val="18"/>
          <w:szCs w:val="18"/>
          <w:lang w:val="el-GR"/>
        </w:rPr>
        <w:t xml:space="preserve"> </w:t>
      </w:r>
      <w:bookmarkStart w:id="32" w:name="_Toc437360270"/>
      <w:r w:rsidRPr="001D1883">
        <w:rPr>
          <w:rStyle w:val="FontStyle59"/>
          <w:rFonts w:cs="Times New Roman"/>
          <w:b/>
          <w:bCs w:val="0"/>
          <w:color w:val="auto"/>
          <w:sz w:val="18"/>
          <w:szCs w:val="18"/>
        </w:rPr>
        <w:t>ΚΑΛΗΣ ΕΚΤΕΛΕΣΗΣ</w:t>
      </w:r>
      <w:bookmarkEnd w:id="31"/>
      <w:bookmarkEnd w:id="32"/>
    </w:p>
    <w:p w:rsidR="00A963DE" w:rsidRPr="001D1883" w:rsidRDefault="00A963DE" w:rsidP="00A963DE">
      <w:pPr>
        <w:pStyle w:val="Style32"/>
        <w:widowControl/>
        <w:tabs>
          <w:tab w:val="left" w:leader="dot" w:pos="4301"/>
          <w:tab w:val="left" w:leader="dot" w:pos="7042"/>
        </w:tabs>
        <w:spacing w:line="276" w:lineRule="auto"/>
        <w:ind w:left="1742" w:right="1752"/>
        <w:rPr>
          <w:rStyle w:val="FontStyle60"/>
          <w:rFonts w:ascii="Verdana" w:hAnsi="Verdana"/>
          <w:sz w:val="18"/>
          <w:szCs w:val="18"/>
        </w:rPr>
      </w:pPr>
    </w:p>
    <w:p w:rsidR="00A963DE" w:rsidRPr="001D1883" w:rsidRDefault="00A963DE" w:rsidP="008B7346">
      <w:pPr>
        <w:jc w:val="both"/>
        <w:rPr>
          <w:rStyle w:val="FontStyle60"/>
          <w:rFonts w:ascii="Verdana" w:hAnsi="Verdana"/>
          <w:sz w:val="18"/>
          <w:szCs w:val="18"/>
        </w:rPr>
      </w:pPr>
      <w:r w:rsidRPr="001D1883">
        <w:rPr>
          <w:rStyle w:val="FontStyle60"/>
          <w:rFonts w:ascii="Verdana" w:hAnsi="Verdana"/>
          <w:sz w:val="18"/>
          <w:szCs w:val="18"/>
        </w:rPr>
        <w:t>ΕΓΓΥΗΤΙΚΗ ΕΠΙΣΤΟΛΗ ΚΑΛΗΣ ΕΚΤΕΛΕΣΗΣ</w:t>
      </w:r>
    </w:p>
    <w:p w:rsidR="00A963DE" w:rsidRPr="001D1883" w:rsidRDefault="00A963DE" w:rsidP="008B7346">
      <w:pPr>
        <w:jc w:val="both"/>
        <w:rPr>
          <w:rStyle w:val="FontStyle60"/>
          <w:rFonts w:ascii="Verdana" w:hAnsi="Verdana"/>
          <w:sz w:val="18"/>
          <w:szCs w:val="18"/>
        </w:rPr>
      </w:pPr>
      <w:r w:rsidRPr="001D1883">
        <w:rPr>
          <w:rStyle w:val="FontStyle60"/>
          <w:rFonts w:ascii="Verdana" w:hAnsi="Verdana"/>
          <w:sz w:val="18"/>
          <w:szCs w:val="18"/>
        </w:rPr>
        <w:t>ΑΡΙΘΜ</w:t>
      </w:r>
      <w:r w:rsidRPr="001D1883">
        <w:rPr>
          <w:rStyle w:val="FontStyle60"/>
          <w:rFonts w:ascii="Verdana" w:hAnsi="Verdana"/>
          <w:sz w:val="18"/>
          <w:szCs w:val="18"/>
        </w:rPr>
        <w:tab/>
      </w:r>
    </w:p>
    <w:p w:rsidR="00A963DE" w:rsidRPr="001D1883" w:rsidRDefault="00A963DE" w:rsidP="008B7346">
      <w:pPr>
        <w:jc w:val="both"/>
        <w:rPr>
          <w:rStyle w:val="FontStyle60"/>
          <w:rFonts w:ascii="Verdana" w:hAnsi="Verdana"/>
          <w:sz w:val="18"/>
          <w:szCs w:val="18"/>
        </w:rPr>
      </w:pPr>
      <w:r w:rsidRPr="001D1883">
        <w:rPr>
          <w:rStyle w:val="FontStyle60"/>
          <w:rFonts w:ascii="Verdana" w:hAnsi="Verdana"/>
          <w:sz w:val="18"/>
          <w:szCs w:val="18"/>
          <w:u w:val="single"/>
        </w:rPr>
        <w:t>Ευρώ</w:t>
      </w:r>
      <w:r w:rsidRPr="001D1883">
        <w:rPr>
          <w:rStyle w:val="FontStyle60"/>
          <w:rFonts w:ascii="Verdana" w:hAnsi="Verdana"/>
          <w:sz w:val="18"/>
          <w:szCs w:val="18"/>
        </w:rPr>
        <w:tab/>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Αθήνα,</w:t>
      </w:r>
      <w:r w:rsidRPr="001D1883">
        <w:rPr>
          <w:rStyle w:val="FontStyle61"/>
          <w:rFonts w:ascii="Verdana" w:hAnsi="Verdana"/>
          <w:sz w:val="18"/>
          <w:szCs w:val="18"/>
        </w:rPr>
        <w:tab/>
        <w:t>/</w:t>
      </w:r>
      <w:r w:rsidRPr="001D1883">
        <w:rPr>
          <w:rStyle w:val="FontStyle61"/>
          <w:rFonts w:ascii="Verdana" w:hAnsi="Verdana"/>
          <w:sz w:val="18"/>
          <w:szCs w:val="18"/>
        </w:rPr>
        <w:tab/>
        <w:t>/</w:t>
      </w:r>
      <w:r w:rsidRPr="001D1883">
        <w:rPr>
          <w:rStyle w:val="FontStyle61"/>
          <w:rFonts w:ascii="Verdana" w:hAnsi="Verdana"/>
          <w:sz w:val="18"/>
          <w:szCs w:val="18"/>
        </w:rPr>
        <w:tab/>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Προς την εταιρεία</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ΔΗΜΟΣΙΑ ΕΠΙΧΕΙΡΗΣΗ ΑΕΡΙΟΥ Α.Ε.</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Μαρίνου Αντύπα 92 &amp; Παπαϊωάννου 37</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Ηράκλειο Αττικής ΤΚ 141 21</w:t>
      </w:r>
    </w:p>
    <w:p w:rsidR="00A963DE" w:rsidRPr="001D1883" w:rsidRDefault="00A963DE" w:rsidP="008B7346">
      <w:pPr>
        <w:jc w:val="both"/>
        <w:rPr>
          <w:rFonts w:ascii="Verdana" w:hAnsi="Verdana"/>
          <w:sz w:val="18"/>
          <w:szCs w:val="18"/>
        </w:rPr>
      </w:pP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Κύριοι,</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 xml:space="preserve">Σε σχέση με τη </w:t>
      </w:r>
      <w:r w:rsidRPr="001D1883">
        <w:rPr>
          <w:rStyle w:val="FontStyle60"/>
          <w:rFonts w:ascii="Verdana" w:hAnsi="Verdana"/>
          <w:b w:val="0"/>
          <w:sz w:val="18"/>
          <w:szCs w:val="18"/>
        </w:rPr>
        <w:t xml:space="preserve">Σύμβαση Δημοπρασίας Φυσικού Αερίου </w:t>
      </w:r>
      <w:r w:rsidRPr="001D1883">
        <w:rPr>
          <w:rStyle w:val="FontStyle61"/>
          <w:rFonts w:ascii="Verdana" w:hAnsi="Verdana"/>
          <w:sz w:val="18"/>
          <w:szCs w:val="18"/>
        </w:rPr>
        <w:t xml:space="preserve">(δυνάμει της υπ' </w:t>
      </w:r>
      <w:proofErr w:type="spellStart"/>
      <w:r w:rsidRPr="001D1883">
        <w:rPr>
          <w:rStyle w:val="FontStyle61"/>
          <w:rFonts w:ascii="Verdana" w:hAnsi="Verdana"/>
          <w:sz w:val="18"/>
          <w:szCs w:val="18"/>
        </w:rPr>
        <w:t>αρ</w:t>
      </w:r>
      <w:proofErr w:type="spellEnd"/>
      <w:r w:rsidRPr="001D1883">
        <w:rPr>
          <w:rStyle w:val="FontStyle61"/>
          <w:rFonts w:ascii="Verdana" w:hAnsi="Verdana"/>
          <w:sz w:val="18"/>
          <w:szCs w:val="18"/>
        </w:rPr>
        <w:t>. …… Διακήρυξης Δημοπρασίας) μεταξύ της Δημόσιας Επιχείρησης Αερίου Ανώνυμη Εταιρεία (ο ΠΩΛΗΤΗΣ) και της ……… ……………………….. (ο ΑΓΟΡΑΣΤΗΣ) κατόπιν εντολής της ……………………………. ……………. [ΑΓΟΡΑΣΤΗ].</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 xml:space="preserve">Εγγυώμεθα ρητά ανέκκλητα και ανεπιφύλακτα να πληρώσουμε σ' εσάς, παραιτούμενοι δια της παρούσης ρητά και ανεπιφύλακτα, κάθε δικαιώματος ενστάσεως ως και του ευεργετήματος της </w:t>
      </w:r>
      <w:proofErr w:type="spellStart"/>
      <w:r w:rsidRPr="001D1883">
        <w:rPr>
          <w:rStyle w:val="FontStyle61"/>
          <w:rFonts w:ascii="Verdana" w:hAnsi="Verdana"/>
          <w:sz w:val="18"/>
          <w:szCs w:val="18"/>
        </w:rPr>
        <w:t>διζήσεως</w:t>
      </w:r>
      <w:proofErr w:type="spellEnd"/>
      <w:r w:rsidRPr="001D1883">
        <w:rPr>
          <w:rStyle w:val="FontStyle61"/>
          <w:rFonts w:ascii="Verdana" w:hAnsi="Verdana"/>
          <w:sz w:val="18"/>
          <w:szCs w:val="18"/>
        </w:rPr>
        <w:t xml:space="preserve"> ως και των δικαιωμάτων μας </w:t>
      </w:r>
      <w:r w:rsidR="006B5222" w:rsidRPr="001D1883">
        <w:rPr>
          <w:rStyle w:val="FontStyle61"/>
          <w:rFonts w:ascii="Verdana" w:hAnsi="Verdana"/>
          <w:sz w:val="18"/>
          <w:szCs w:val="18"/>
        </w:rPr>
        <w:t xml:space="preserve">εκ των άρθρων 852-857, 859-864, 866 και 868 Α.Κ., </w:t>
      </w:r>
      <w:r w:rsidRPr="001D1883">
        <w:rPr>
          <w:rStyle w:val="FontStyle61"/>
          <w:rFonts w:ascii="Verdana" w:hAnsi="Verdana"/>
          <w:sz w:val="18"/>
          <w:szCs w:val="18"/>
        </w:rPr>
        <w:t xml:space="preserve">οιοδήποτε   ποσό   και   μέχρι   του   ποσού   των Ευρώ ………………………………………… (……….) για την εμπρόθεσμη εξόφληση από την παραπάνω εταιρεία του τιμήματος των </w:t>
      </w:r>
      <w:proofErr w:type="spellStart"/>
      <w:r w:rsidRPr="001D1883">
        <w:rPr>
          <w:rStyle w:val="FontStyle61"/>
          <w:rFonts w:ascii="Verdana" w:hAnsi="Verdana"/>
          <w:sz w:val="18"/>
          <w:szCs w:val="18"/>
        </w:rPr>
        <w:t>πωλουμένων</w:t>
      </w:r>
      <w:proofErr w:type="spellEnd"/>
      <w:r w:rsidRPr="001D1883">
        <w:rPr>
          <w:rStyle w:val="FontStyle61"/>
          <w:rFonts w:ascii="Verdana" w:hAnsi="Verdana"/>
          <w:sz w:val="18"/>
          <w:szCs w:val="18"/>
        </w:rPr>
        <w:t xml:space="preserve"> από την εταιρεία σας εκάστοτε ποσοτήτων </w:t>
      </w:r>
      <w:r w:rsidRPr="001D1883">
        <w:rPr>
          <w:rStyle w:val="FontStyle60"/>
          <w:rFonts w:ascii="Verdana" w:hAnsi="Verdana"/>
          <w:b w:val="0"/>
          <w:sz w:val="18"/>
          <w:szCs w:val="18"/>
        </w:rPr>
        <w:t xml:space="preserve">Φυσικού Αερίου </w:t>
      </w:r>
      <w:r w:rsidRPr="001D1883">
        <w:rPr>
          <w:rStyle w:val="FontStyle61"/>
          <w:rFonts w:ascii="Verdana" w:hAnsi="Verdana"/>
          <w:sz w:val="18"/>
          <w:szCs w:val="18"/>
        </w:rPr>
        <w:t xml:space="preserve">προς αυτήν ως και οποιασδήποτε άλλης απαίτησής σας κατ' αυτής (έξοδα, πλέον τόκων των απαιτήσεων αυτών </w:t>
      </w:r>
      <w:proofErr w:type="spellStart"/>
      <w:r w:rsidRPr="001D1883">
        <w:rPr>
          <w:rStyle w:val="FontStyle61"/>
          <w:rFonts w:ascii="Verdana" w:hAnsi="Verdana"/>
          <w:sz w:val="18"/>
          <w:szCs w:val="18"/>
        </w:rPr>
        <w:t>κλπ</w:t>
      </w:r>
      <w:proofErr w:type="spellEnd"/>
      <w:r w:rsidRPr="001D1883">
        <w:rPr>
          <w:rStyle w:val="FontStyle61"/>
          <w:rFonts w:ascii="Verdana" w:hAnsi="Verdana"/>
          <w:sz w:val="18"/>
          <w:szCs w:val="18"/>
        </w:rPr>
        <w:t>) καθώς και για την τήρηση όλων εν γένει των υποχρεώσεων του ΑΓΟΡΑΣΤΗ έναντι της εταιρείας σας που απορρέουν από τη μεταξύ σας ΣΥΜΒΑΣΗ, όπως προβλέπεται στη Σύμβαση Δημοπρασίας και της εμπροθέσμου εξοφλήσεως όλων των οφειλών του ΑΓΟΡΑΣΤΗ που προκύπτουν από την εκτέλεση της Σύμβασης Δημοπρασίας.</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 xml:space="preserve">Το παραπάνω ποσό τηρούμε στη διάθεσή σας και θα σάς το καταβάλλουμε </w:t>
      </w:r>
      <w:r w:rsidR="005E2309" w:rsidRPr="001D1883">
        <w:rPr>
          <w:rStyle w:val="FontStyle61"/>
          <w:rFonts w:ascii="Verdana" w:hAnsi="Verdana"/>
          <w:sz w:val="18"/>
          <w:szCs w:val="18"/>
        </w:rPr>
        <w:t xml:space="preserve">σε πρώτη ζήτηση </w:t>
      </w:r>
      <w:r w:rsidRPr="001D1883">
        <w:rPr>
          <w:rStyle w:val="FontStyle61"/>
          <w:rFonts w:ascii="Verdana" w:hAnsi="Verdana"/>
          <w:sz w:val="18"/>
          <w:szCs w:val="18"/>
        </w:rPr>
        <w:t>χωρίς καμία απολύτως αντίρρηση και απροφάσιστα, ολόκληρο ή μέρος αυτού, ανάλογα με την περίπτωση ολικού ή μερικού καταλογισμού εκ μέρους σας της εγγυήσεως αυτής σε βάρος της ανωτέρω εταιρείας υπέρ της οποίας δόθηκε, μέσα σε τρεις (3) ημέρες από τότε που θα λάβουμε την έγγραφη ειδοποίηση σας, ότι ο ΑΓΟΡΑΣΤΗΣ παραβίασε οποιαδήποτε υποχρέωσή του προς την εταιρεία σας που απορρέει από τη μεταξύ σας Σύμβαση Δημοπρασίας ή ότι η οφειλή, αναφορικά με την οποία δόθηκε η παραπάνω εγγύηση, δεν πληρώθηκε εμπρόθεσμα, ολόκληρη ή μέρος αυτής κατά την ημέρα που ορίζεται ως δήλη ημέρα στην ανωτέρω Σύμβασή σας. Εντός πέντε (5) ημερών από την εκ μέρους μας καταβολή του ανωτέρω ποσού θα επιστρέψετε την παρούσα εγγυητική επιστολή καλής εκτέλεσης.</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σάς καταβάλλουμε αμέσως κατά τα ανωτέρω, η δε παρούσα εγγυητική επιστολή μας θα σάς επιστρέφεται και θα συνεχίζει να ισχύει έκτοτε για το υπολειπόμενο ποσό που αυτή καλύπτει.</w:t>
      </w: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Η παρούσα εγγυητική επιστολή μας ισχύει μέχρι την ………………………. και ώρα 12:00 μόνον.</w:t>
      </w:r>
    </w:p>
    <w:p w:rsidR="003A79E3" w:rsidRPr="001D1883" w:rsidRDefault="003A79E3" w:rsidP="008B7346">
      <w:pPr>
        <w:jc w:val="both"/>
        <w:rPr>
          <w:rStyle w:val="FontStyle61"/>
          <w:rFonts w:ascii="Verdana" w:hAnsi="Verdana"/>
          <w:sz w:val="18"/>
          <w:szCs w:val="18"/>
        </w:rPr>
      </w:pPr>
    </w:p>
    <w:p w:rsidR="00A963DE" w:rsidRPr="001D1883" w:rsidRDefault="00A963DE" w:rsidP="008B7346">
      <w:pPr>
        <w:jc w:val="both"/>
        <w:rPr>
          <w:rStyle w:val="FontStyle61"/>
          <w:rFonts w:ascii="Verdana" w:hAnsi="Verdana"/>
          <w:sz w:val="18"/>
          <w:szCs w:val="18"/>
        </w:rPr>
      </w:pPr>
      <w:r w:rsidRPr="001D1883">
        <w:rPr>
          <w:rStyle w:val="FontStyle61"/>
          <w:rFonts w:ascii="Verdana" w:hAnsi="Verdana"/>
          <w:sz w:val="18"/>
          <w:szCs w:val="18"/>
        </w:rPr>
        <w:t xml:space="preserve">Βεβαιώνουμε επίσης ότι το σύνολο των εκ μέρους μας </w:t>
      </w:r>
      <w:proofErr w:type="spellStart"/>
      <w:r w:rsidRPr="001D1883">
        <w:rPr>
          <w:rStyle w:val="FontStyle61"/>
          <w:rFonts w:ascii="Verdana" w:hAnsi="Verdana"/>
          <w:sz w:val="18"/>
          <w:szCs w:val="18"/>
        </w:rPr>
        <w:t>εκδοθεισών</w:t>
      </w:r>
      <w:proofErr w:type="spellEnd"/>
      <w:r w:rsidRPr="001D1883">
        <w:rPr>
          <w:rStyle w:val="FontStyle61"/>
          <w:rFonts w:ascii="Verdana" w:hAnsi="Verdana"/>
          <w:sz w:val="18"/>
          <w:szCs w:val="18"/>
        </w:rPr>
        <w:t xml:space="preserve"> και ευρισκομένων σε ισχύ προς το Δημόσιο, ΝΠΔΔ, ΝΠΙΔ, κ.λπ. εγγυητικών επιστολών, συμπεριλαμβανομένης και της παρούσης, δεν υπερβαίνει το για την Τράπεζά μας καθορισμένο σχετικώς από το Νόμο ανώτατο όριο παροχής εγγυήσεων.</w:t>
      </w:r>
    </w:p>
    <w:p w:rsidR="00A963DE" w:rsidRPr="001D1883" w:rsidRDefault="00A963DE" w:rsidP="008B7346">
      <w:pPr>
        <w:rPr>
          <w:rStyle w:val="FontStyle61"/>
          <w:rFonts w:ascii="Verdana" w:hAnsi="Verdana"/>
          <w:sz w:val="18"/>
          <w:szCs w:val="18"/>
        </w:rPr>
      </w:pPr>
      <w:r w:rsidRPr="001D1883">
        <w:rPr>
          <w:rStyle w:val="FontStyle61"/>
          <w:rFonts w:ascii="Verdana" w:hAnsi="Verdana"/>
          <w:sz w:val="18"/>
          <w:szCs w:val="18"/>
        </w:rPr>
        <w:t>Με τιμή</w:t>
      </w:r>
      <w:r w:rsidRPr="001D1883">
        <w:rPr>
          <w:rStyle w:val="FontStyle61"/>
          <w:rFonts w:ascii="Verdana" w:hAnsi="Verdana"/>
          <w:sz w:val="18"/>
          <w:szCs w:val="18"/>
        </w:rPr>
        <w:br/>
        <w:t>[ΤΡΑΠΕΖΑ]</w:t>
      </w:r>
    </w:p>
    <w:p w:rsidR="007B3617" w:rsidRPr="00A45B87" w:rsidRDefault="00A963DE" w:rsidP="008B7346">
      <w:pPr>
        <w:rPr>
          <w:rStyle w:val="FontStyle61"/>
          <w:rFonts w:ascii="Verdana" w:hAnsi="Verdana"/>
          <w:b/>
          <w:sz w:val="18"/>
          <w:szCs w:val="18"/>
          <w:lang w:val="en-US"/>
        </w:rPr>
      </w:pPr>
      <w:r w:rsidRPr="001D1883">
        <w:rPr>
          <w:rStyle w:val="FontStyle61"/>
          <w:rFonts w:ascii="Verdana" w:hAnsi="Verdana"/>
          <w:sz w:val="18"/>
          <w:szCs w:val="18"/>
        </w:rPr>
        <w:t>Αθήνα,</w:t>
      </w:r>
    </w:p>
    <w:sectPr w:rsidR="007B3617" w:rsidRPr="00A45B87" w:rsidSect="00A270B2">
      <w:headerReference w:type="even" r:id="rId25"/>
      <w:footerReference w:type="even" r:id="rId26"/>
      <w:footerReference w:type="default" r:id="rId27"/>
      <w:pgSz w:w="11906" w:h="16838" w:code="9"/>
      <w:pgMar w:top="1478" w:right="1558" w:bottom="1440" w:left="1414" w:header="720" w:footer="720" w:gutter="0"/>
      <w:cols w:space="6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E19348" w16cid:durableId="1DAC5A8E"/>
  <w16cid:commentId w16cid:paraId="142F817F" w16cid:durableId="1DAC5A8F"/>
  <w16cid:commentId w16cid:paraId="0A6B23E5" w16cid:durableId="1DAC5C1A"/>
  <w16cid:commentId w16cid:paraId="55A6A721" w16cid:durableId="1DAC5A90"/>
  <w16cid:commentId w16cid:paraId="0F49F625" w16cid:durableId="1DAC5A91"/>
  <w16cid:commentId w16cid:paraId="13CA68C0" w16cid:durableId="1DAC5A92"/>
  <w16cid:commentId w16cid:paraId="6B864715" w16cid:durableId="1DAC5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CA" w:rsidRDefault="00383FCA">
      <w:r>
        <w:separator/>
      </w:r>
    </w:p>
  </w:endnote>
  <w:endnote w:type="continuationSeparator" w:id="0">
    <w:p w:rsidR="00383FCA" w:rsidRDefault="0038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Reference Sans Serif">
    <w:panose1 w:val="020B0604030504040204"/>
    <w:charset w:val="A1"/>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Default="0063677D">
    <w:pPr>
      <w:pStyle w:val="Style1"/>
      <w:framePr w:h="187" w:hRule="exact" w:hSpace="38" w:wrap="auto" w:vAnchor="text" w:hAnchor="text" w:x="3630" w:y="-33"/>
      <w:widowControl/>
      <w:spacing w:line="240" w:lineRule="auto"/>
      <w:jc w:val="both"/>
      <w:rPr>
        <w:rStyle w:val="FontStyle62"/>
      </w:rPr>
    </w:pPr>
    <w:r>
      <w:rPr>
        <w:rStyle w:val="FontStyle62"/>
      </w:rPr>
      <w:t>ΔΙΑΚΗΡΥΞΗ</w:t>
    </w:r>
  </w:p>
  <w:p w:rsidR="0063677D" w:rsidRPr="00C061C6" w:rsidRDefault="0063677D">
    <w:pPr>
      <w:pStyle w:val="Style1"/>
      <w:widowControl/>
      <w:spacing w:line="240" w:lineRule="auto"/>
      <w:ind w:left="-5"/>
      <w:jc w:val="right"/>
      <w:rPr>
        <w:rStyle w:val="FontStyle62"/>
        <w:lang w:val="en-US"/>
      </w:rPr>
    </w:pPr>
    <w:r>
      <w:rPr>
        <w:rStyle w:val="FontStyle62"/>
      </w:rPr>
      <w:t xml:space="preserve">Σελίδα </w:t>
    </w:r>
    <w:r>
      <w:rPr>
        <w:rStyle w:val="FontStyle62"/>
      </w:rPr>
      <w:fldChar w:fldCharType="begin"/>
    </w:r>
    <w:r>
      <w:rPr>
        <w:rStyle w:val="FontStyle62"/>
      </w:rPr>
      <w:instrText>PAGE</w:instrText>
    </w:r>
    <w:r>
      <w:rPr>
        <w:rStyle w:val="FontStyle62"/>
      </w:rPr>
      <w:fldChar w:fldCharType="separate"/>
    </w:r>
    <w:r>
      <w:rPr>
        <w:rStyle w:val="FontStyle62"/>
        <w:noProof/>
      </w:rPr>
      <w:t>2</w:t>
    </w:r>
    <w:r>
      <w:rPr>
        <w:rStyle w:val="FontStyle62"/>
      </w:rPr>
      <w:fldChar w:fldCharType="end"/>
    </w:r>
    <w:r>
      <w:rPr>
        <w:rStyle w:val="FontStyle62"/>
      </w:rPr>
      <w:t xml:space="preserve"> από </w:t>
    </w:r>
    <w:r>
      <w:rPr>
        <w:rStyle w:val="FontStyle62"/>
        <w:lang w:val="en-US"/>
      </w:rPr>
      <w:t>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Default="0063677D">
    <w:pPr>
      <w:pStyle w:val="Style1"/>
      <w:framePr w:h="187" w:hRule="exact" w:hSpace="38" w:wrap="auto" w:vAnchor="text" w:hAnchor="text" w:x="3630" w:y="-33"/>
      <w:widowControl/>
      <w:spacing w:line="240" w:lineRule="auto"/>
      <w:jc w:val="both"/>
      <w:rPr>
        <w:rStyle w:val="FontStyle62"/>
      </w:rPr>
    </w:pPr>
    <w:r>
      <w:rPr>
        <w:rStyle w:val="FontStyle62"/>
      </w:rPr>
      <w:t>ΔΙΑΚΗΡΥΞΗ</w:t>
    </w:r>
  </w:p>
  <w:p w:rsidR="0063677D" w:rsidRPr="00166242" w:rsidRDefault="0063677D">
    <w:pPr>
      <w:pStyle w:val="Style1"/>
      <w:widowControl/>
      <w:spacing w:line="240" w:lineRule="auto"/>
      <w:ind w:left="-5"/>
      <w:jc w:val="right"/>
      <w:rPr>
        <w:rStyle w:val="FontStyle62"/>
        <w:i w:val="0"/>
        <w:lang w:val="en-US"/>
      </w:rPr>
    </w:pPr>
    <w:r w:rsidRPr="00A009E3">
      <w:rPr>
        <w:rStyle w:val="FontStyle62"/>
        <w:i w:val="0"/>
      </w:rPr>
      <w:t xml:space="preserve">Σελίδα </w:t>
    </w:r>
    <w:r w:rsidRPr="00A009E3">
      <w:rPr>
        <w:rStyle w:val="FontStyle62"/>
        <w:b/>
        <w:i w:val="0"/>
      </w:rPr>
      <w:fldChar w:fldCharType="begin"/>
    </w:r>
    <w:r w:rsidRPr="00A009E3">
      <w:rPr>
        <w:rStyle w:val="FontStyle62"/>
        <w:b/>
        <w:i w:val="0"/>
      </w:rPr>
      <w:instrText>PAGE  \* Arabic  \* MERGEFORMAT</w:instrText>
    </w:r>
    <w:r w:rsidRPr="00A009E3">
      <w:rPr>
        <w:rStyle w:val="FontStyle62"/>
        <w:b/>
        <w:i w:val="0"/>
      </w:rPr>
      <w:fldChar w:fldCharType="separate"/>
    </w:r>
    <w:r w:rsidR="004D055E">
      <w:rPr>
        <w:rStyle w:val="FontStyle62"/>
        <w:b/>
        <w:i w:val="0"/>
        <w:noProof/>
      </w:rPr>
      <w:t>1</w:t>
    </w:r>
    <w:r w:rsidRPr="00A009E3">
      <w:rPr>
        <w:rStyle w:val="FontStyle62"/>
        <w:b/>
        <w:i w:val="0"/>
      </w:rPr>
      <w:fldChar w:fldCharType="end"/>
    </w:r>
    <w:r w:rsidRPr="00A009E3">
      <w:rPr>
        <w:rStyle w:val="FontStyle62"/>
        <w:i w:val="0"/>
      </w:rPr>
      <w:t xml:space="preserve"> από </w:t>
    </w:r>
    <w:r w:rsidRPr="00A009E3">
      <w:rPr>
        <w:rStyle w:val="FontStyle62"/>
        <w:b/>
        <w:i w:val="0"/>
      </w:rPr>
      <w:fldChar w:fldCharType="begin"/>
    </w:r>
    <w:r w:rsidRPr="00A009E3">
      <w:rPr>
        <w:rStyle w:val="FontStyle62"/>
        <w:b/>
        <w:i w:val="0"/>
      </w:rPr>
      <w:instrText>NUMPAGES  \* Arabic  \* MERGEFORMAT</w:instrText>
    </w:r>
    <w:r w:rsidRPr="00A009E3">
      <w:rPr>
        <w:rStyle w:val="FontStyle62"/>
        <w:b/>
        <w:i w:val="0"/>
      </w:rPr>
      <w:fldChar w:fldCharType="separate"/>
    </w:r>
    <w:r w:rsidR="004D055E">
      <w:rPr>
        <w:rStyle w:val="FontStyle62"/>
        <w:b/>
        <w:i w:val="0"/>
        <w:noProof/>
      </w:rPr>
      <w:t>43</w:t>
    </w:r>
    <w:r w:rsidRPr="00A009E3">
      <w:rPr>
        <w:rStyle w:val="FontStyle62"/>
        <w:b/>
        <w:i w:val="0"/>
      </w:rPr>
      <w:fldChar w:fldCharType="end"/>
    </w:r>
  </w:p>
  <w:p w:rsidR="0063677D" w:rsidRPr="001D27DA" w:rsidRDefault="0063677D">
    <w:pPr>
      <w:pStyle w:val="Style1"/>
      <w:widowControl/>
      <w:spacing w:line="240" w:lineRule="auto"/>
      <w:ind w:left="-5"/>
      <w:jc w:val="right"/>
      <w:rPr>
        <w:rStyle w:val="FontStyle62"/>
        <w:i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Default="0063677D">
    <w:pPr>
      <w:pStyle w:val="Style1"/>
      <w:framePr w:h="187" w:hRule="exact" w:hSpace="38" w:wrap="auto" w:vAnchor="text" w:hAnchor="text" w:x="3630" w:y="-33"/>
      <w:widowControl/>
      <w:spacing w:line="240" w:lineRule="auto"/>
      <w:jc w:val="both"/>
      <w:rPr>
        <w:rStyle w:val="FontStyle62"/>
      </w:rPr>
    </w:pPr>
    <w:r>
      <w:rPr>
        <w:rStyle w:val="FontStyle62"/>
      </w:rPr>
      <w:t>ΔΙΑΚΗΡΥΞΗ</w:t>
    </w:r>
  </w:p>
  <w:p w:rsidR="0063677D" w:rsidRPr="00C061C6" w:rsidRDefault="0063677D">
    <w:pPr>
      <w:pStyle w:val="Style1"/>
      <w:widowControl/>
      <w:spacing w:line="240" w:lineRule="auto"/>
      <w:jc w:val="right"/>
      <w:rPr>
        <w:rStyle w:val="FontStyle62"/>
        <w:lang w:val="en-US"/>
      </w:rPr>
    </w:pPr>
    <w:r>
      <w:rPr>
        <w:rStyle w:val="FontStyle62"/>
      </w:rPr>
      <w:t xml:space="preserve">Σελίδα </w:t>
    </w:r>
    <w:r>
      <w:rPr>
        <w:rStyle w:val="FontStyle62"/>
      </w:rPr>
      <w:fldChar w:fldCharType="begin"/>
    </w:r>
    <w:r>
      <w:rPr>
        <w:rStyle w:val="FontStyle62"/>
      </w:rPr>
      <w:instrText>PAGE</w:instrText>
    </w:r>
    <w:r>
      <w:rPr>
        <w:rStyle w:val="FontStyle62"/>
      </w:rPr>
      <w:fldChar w:fldCharType="separate"/>
    </w:r>
    <w:r>
      <w:rPr>
        <w:rStyle w:val="FontStyle62"/>
        <w:noProof/>
      </w:rPr>
      <w:t>1</w:t>
    </w:r>
    <w:r>
      <w:rPr>
        <w:rStyle w:val="FontStyle62"/>
      </w:rPr>
      <w:fldChar w:fldCharType="end"/>
    </w:r>
    <w:r>
      <w:rPr>
        <w:rStyle w:val="FontStyle62"/>
      </w:rPr>
      <w:t xml:space="preserve"> από </w:t>
    </w:r>
    <w:r>
      <w:rPr>
        <w:rStyle w:val="FontStyle62"/>
        <w:lang w:val="en-US"/>
      </w:rPr>
      <w:t>61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Default="0063677D">
    <w:pPr>
      <w:pStyle w:val="Style1"/>
      <w:framePr w:h="187" w:hRule="exact" w:hSpace="38" w:wrap="auto" w:vAnchor="text" w:hAnchor="text" w:x="3606" w:y="-33"/>
      <w:widowControl/>
      <w:spacing w:line="240" w:lineRule="auto"/>
      <w:jc w:val="both"/>
      <w:rPr>
        <w:rStyle w:val="FontStyle62"/>
      </w:rPr>
    </w:pPr>
    <w:r>
      <w:rPr>
        <w:rStyle w:val="FontStyle62"/>
      </w:rPr>
      <w:t>ΔΙΑΚΗΡΥΞΗ</w:t>
    </w:r>
  </w:p>
  <w:p w:rsidR="0063677D" w:rsidRPr="00C061C6" w:rsidRDefault="0063677D">
    <w:pPr>
      <w:pStyle w:val="Style1"/>
      <w:widowControl/>
      <w:spacing w:line="240" w:lineRule="auto"/>
      <w:ind w:left="-24" w:right="-77"/>
      <w:jc w:val="right"/>
      <w:rPr>
        <w:rStyle w:val="FontStyle62"/>
        <w:lang w:val="en-US"/>
      </w:rPr>
    </w:pPr>
    <w:r>
      <w:rPr>
        <w:rStyle w:val="FontStyle62"/>
      </w:rPr>
      <w:t xml:space="preserve">Σελίδα </w:t>
    </w:r>
    <w:r>
      <w:rPr>
        <w:rStyle w:val="FontStyle62"/>
      </w:rPr>
      <w:fldChar w:fldCharType="begin"/>
    </w:r>
    <w:r>
      <w:rPr>
        <w:rStyle w:val="FontStyle62"/>
      </w:rPr>
      <w:instrText>PAGE</w:instrText>
    </w:r>
    <w:r>
      <w:rPr>
        <w:rStyle w:val="FontStyle62"/>
      </w:rPr>
      <w:fldChar w:fldCharType="separate"/>
    </w:r>
    <w:r>
      <w:rPr>
        <w:rStyle w:val="FontStyle62"/>
        <w:noProof/>
      </w:rPr>
      <w:t>60</w:t>
    </w:r>
    <w:r>
      <w:rPr>
        <w:rStyle w:val="FontStyle62"/>
      </w:rPr>
      <w:fldChar w:fldCharType="end"/>
    </w:r>
    <w:r>
      <w:rPr>
        <w:rStyle w:val="FontStyle62"/>
      </w:rPr>
      <w:t xml:space="preserve"> από </w:t>
    </w:r>
    <w:r>
      <w:rPr>
        <w:rStyle w:val="FontStyle62"/>
        <w:lang w:val="en-US"/>
      </w:rPr>
      <w:t>61</w:t>
    </w:r>
  </w:p>
  <w:p w:rsidR="0063677D" w:rsidRDefault="006367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5149813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63677D" w:rsidRPr="00A009E3" w:rsidRDefault="0063677D">
            <w:pPr>
              <w:pStyle w:val="Footer"/>
              <w:jc w:val="right"/>
              <w:rPr>
                <w:sz w:val="16"/>
                <w:szCs w:val="16"/>
                <w:lang w:val="el-GR"/>
              </w:rPr>
            </w:pPr>
            <w:r w:rsidRPr="00A009E3">
              <w:rPr>
                <w:sz w:val="16"/>
                <w:szCs w:val="16"/>
                <w:lang w:val="el-GR"/>
              </w:rPr>
              <w:t xml:space="preserve">Σελίδα </w:t>
            </w:r>
            <w:r w:rsidRPr="00A009E3">
              <w:rPr>
                <w:b/>
                <w:sz w:val="16"/>
                <w:szCs w:val="16"/>
              </w:rPr>
              <w:fldChar w:fldCharType="begin"/>
            </w:r>
            <w:r w:rsidRPr="00A009E3">
              <w:rPr>
                <w:b/>
                <w:sz w:val="16"/>
                <w:szCs w:val="16"/>
              </w:rPr>
              <w:instrText>PAGE</w:instrText>
            </w:r>
            <w:r w:rsidRPr="00A009E3">
              <w:rPr>
                <w:b/>
                <w:sz w:val="16"/>
                <w:szCs w:val="16"/>
                <w:lang w:val="el-GR"/>
              </w:rPr>
              <w:instrText xml:space="preserve">  \* </w:instrText>
            </w:r>
            <w:r w:rsidRPr="00A009E3">
              <w:rPr>
                <w:b/>
                <w:sz w:val="16"/>
                <w:szCs w:val="16"/>
              </w:rPr>
              <w:instrText>Arabic</w:instrText>
            </w:r>
            <w:r w:rsidRPr="00A009E3">
              <w:rPr>
                <w:b/>
                <w:sz w:val="16"/>
                <w:szCs w:val="16"/>
                <w:lang w:val="el-GR"/>
              </w:rPr>
              <w:instrText xml:space="preserve">  \* </w:instrText>
            </w:r>
            <w:r w:rsidRPr="00A009E3">
              <w:rPr>
                <w:b/>
                <w:sz w:val="16"/>
                <w:szCs w:val="16"/>
              </w:rPr>
              <w:instrText>MERGEFORMAT</w:instrText>
            </w:r>
            <w:r w:rsidRPr="00A009E3">
              <w:rPr>
                <w:b/>
                <w:sz w:val="16"/>
                <w:szCs w:val="16"/>
              </w:rPr>
              <w:fldChar w:fldCharType="separate"/>
            </w:r>
            <w:r w:rsidR="004D055E" w:rsidRPr="004D055E">
              <w:rPr>
                <w:b/>
                <w:noProof/>
                <w:sz w:val="16"/>
                <w:szCs w:val="16"/>
                <w:lang w:val="el-GR"/>
              </w:rPr>
              <w:t>40</w:t>
            </w:r>
            <w:r w:rsidRPr="00A009E3">
              <w:rPr>
                <w:b/>
                <w:sz w:val="16"/>
                <w:szCs w:val="16"/>
              </w:rPr>
              <w:fldChar w:fldCharType="end"/>
            </w:r>
            <w:r w:rsidRPr="00A009E3">
              <w:rPr>
                <w:sz w:val="16"/>
                <w:szCs w:val="16"/>
                <w:lang w:val="el-GR"/>
              </w:rPr>
              <w:t xml:space="preserve"> από </w:t>
            </w:r>
            <w:r w:rsidRPr="00A009E3">
              <w:rPr>
                <w:b/>
                <w:sz w:val="16"/>
                <w:szCs w:val="16"/>
              </w:rPr>
              <w:fldChar w:fldCharType="begin"/>
            </w:r>
            <w:r w:rsidRPr="00A009E3">
              <w:rPr>
                <w:b/>
                <w:sz w:val="16"/>
                <w:szCs w:val="16"/>
              </w:rPr>
              <w:instrText>NUMPAGES</w:instrText>
            </w:r>
            <w:r w:rsidRPr="00A009E3">
              <w:rPr>
                <w:b/>
                <w:sz w:val="16"/>
                <w:szCs w:val="16"/>
                <w:lang w:val="el-GR"/>
              </w:rPr>
              <w:instrText xml:space="preserve">  \* </w:instrText>
            </w:r>
            <w:r w:rsidRPr="00A009E3">
              <w:rPr>
                <w:b/>
                <w:sz w:val="16"/>
                <w:szCs w:val="16"/>
              </w:rPr>
              <w:instrText>Arabic</w:instrText>
            </w:r>
            <w:r w:rsidRPr="00A009E3">
              <w:rPr>
                <w:b/>
                <w:sz w:val="16"/>
                <w:szCs w:val="16"/>
                <w:lang w:val="el-GR"/>
              </w:rPr>
              <w:instrText xml:space="preserve">  \* </w:instrText>
            </w:r>
            <w:r w:rsidRPr="00A009E3">
              <w:rPr>
                <w:b/>
                <w:sz w:val="16"/>
                <w:szCs w:val="16"/>
              </w:rPr>
              <w:instrText>MERGEFORMAT</w:instrText>
            </w:r>
            <w:r w:rsidRPr="00A009E3">
              <w:rPr>
                <w:b/>
                <w:sz w:val="16"/>
                <w:szCs w:val="16"/>
              </w:rPr>
              <w:fldChar w:fldCharType="separate"/>
            </w:r>
            <w:r w:rsidR="004D055E" w:rsidRPr="004D055E">
              <w:rPr>
                <w:b/>
                <w:noProof/>
                <w:sz w:val="16"/>
                <w:szCs w:val="16"/>
                <w:lang w:val="el-GR"/>
              </w:rPr>
              <w:t>43</w:t>
            </w:r>
            <w:r w:rsidRPr="00A009E3">
              <w:rPr>
                <w:b/>
                <w:sz w:val="16"/>
                <w:szCs w:val="16"/>
              </w:rPr>
              <w:fldChar w:fldCharType="end"/>
            </w:r>
          </w:p>
        </w:sdtContent>
      </w:sdt>
    </w:sdtContent>
  </w:sdt>
  <w:p w:rsidR="0063677D" w:rsidRPr="00B03BA7" w:rsidRDefault="0063677D" w:rsidP="00B03BA7">
    <w:pPr>
      <w:pStyle w:val="Style1"/>
      <w:jc w:val="center"/>
      <w:rPr>
        <w:i/>
        <w:iCs/>
        <w:color w:val="000000"/>
        <w:sz w:val="16"/>
        <w:szCs w:val="16"/>
      </w:rPr>
    </w:pPr>
    <w:r w:rsidRPr="00B03BA7">
      <w:rPr>
        <w:i/>
        <w:iCs/>
        <w:color w:val="000000"/>
        <w:sz w:val="16"/>
        <w:szCs w:val="16"/>
      </w:rPr>
      <w:t>ΔΙΑΚΗΡΥΞΗ</w:t>
    </w:r>
  </w:p>
  <w:p w:rsidR="0063677D" w:rsidRPr="0062402A" w:rsidRDefault="0063677D" w:rsidP="007E73C6">
    <w:pPr>
      <w:pStyle w:val="Style1"/>
      <w:widowControl/>
      <w:spacing w:line="240" w:lineRule="auto"/>
      <w:jc w:val="center"/>
      <w:rPr>
        <w:i/>
        <w:iC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CA" w:rsidRDefault="00383FCA">
      <w:r>
        <w:separator/>
      </w:r>
    </w:p>
  </w:footnote>
  <w:footnote w:type="continuationSeparator" w:id="0">
    <w:p w:rsidR="00383FCA" w:rsidRDefault="00383FCA">
      <w:r>
        <w:continuationSeparator/>
      </w:r>
    </w:p>
  </w:footnote>
  <w:footnote w:id="1">
    <w:p w:rsidR="0063677D" w:rsidRDefault="0063677D" w:rsidP="00151C06">
      <w:pPr>
        <w:pStyle w:val="FootnoteText"/>
        <w:rPr>
          <w:lang w:val="en-US"/>
        </w:rPr>
      </w:pPr>
      <w:r>
        <w:rPr>
          <w:rStyle w:val="FootnoteReference"/>
        </w:rPr>
        <w:footnoteRef/>
      </w:r>
      <w:r>
        <w:rPr>
          <w:lang w:val="en-US"/>
        </w:rPr>
        <w:t xml:space="preserve"> </w:t>
      </w:r>
      <w:proofErr w:type="spellStart"/>
      <w:r>
        <w:rPr>
          <w:rFonts w:ascii="Verdana" w:hAnsi="Verdana"/>
          <w:sz w:val="16"/>
        </w:rPr>
        <w:t>Βλ</w:t>
      </w:r>
      <w:proofErr w:type="spellEnd"/>
      <w:r>
        <w:rPr>
          <w:rFonts w:ascii="Verdana" w:hAnsi="Verdana"/>
          <w:sz w:val="16"/>
          <w:lang w:val="en-US"/>
        </w:rPr>
        <w:t xml:space="preserve">. </w:t>
      </w:r>
      <w:r>
        <w:rPr>
          <w:rFonts w:ascii="Verdana" w:hAnsi="Verdana"/>
          <w:sz w:val="16"/>
        </w:rPr>
        <w:t>περισσότερα</w:t>
      </w:r>
      <w:r>
        <w:rPr>
          <w:rFonts w:ascii="Verdana" w:hAnsi="Verdana"/>
          <w:sz w:val="16"/>
          <w:lang w:val="en-US"/>
        </w:rPr>
        <w:t xml:space="preserve"> </w:t>
      </w:r>
      <w:r>
        <w:rPr>
          <w:rFonts w:ascii="Verdana" w:hAnsi="Verdana"/>
          <w:sz w:val="16"/>
        </w:rPr>
        <w:t>σε</w:t>
      </w:r>
      <w:r>
        <w:rPr>
          <w:rFonts w:ascii="Verdana" w:hAnsi="Verdana"/>
          <w:sz w:val="16"/>
          <w:lang w:val="en-US"/>
        </w:rPr>
        <w:t xml:space="preserve"> Transaction Reporting User Manual (TRUM) </w:t>
      </w:r>
      <w:r>
        <w:rPr>
          <w:rFonts w:ascii="Verdana" w:hAnsi="Verdana"/>
          <w:sz w:val="16"/>
        </w:rPr>
        <w:t>του</w:t>
      </w:r>
      <w:r>
        <w:rPr>
          <w:rFonts w:ascii="Verdana" w:hAnsi="Verdana"/>
          <w:sz w:val="16"/>
          <w:lang w:val="en-US"/>
        </w:rPr>
        <w:t xml:space="preserve"> ACER </w:t>
      </w:r>
      <w:r>
        <w:rPr>
          <w:rFonts w:ascii="Verdana" w:hAnsi="Verdana"/>
          <w:sz w:val="16"/>
        </w:rPr>
        <w:t>στο</w:t>
      </w:r>
      <w:r>
        <w:rPr>
          <w:rFonts w:ascii="Verdana" w:hAnsi="Verdana"/>
          <w:sz w:val="16"/>
          <w:lang w:val="en-US"/>
        </w:rPr>
        <w:t xml:space="preserve"> </w:t>
      </w:r>
      <w:r>
        <w:rPr>
          <w:rFonts w:ascii="Verdana" w:hAnsi="Verdana"/>
          <w:sz w:val="16"/>
        </w:rPr>
        <w:t>σύνδεσμο</w:t>
      </w:r>
      <w:r>
        <w:rPr>
          <w:rFonts w:ascii="Verdana" w:hAnsi="Verdana"/>
          <w:sz w:val="16"/>
          <w:lang w:val="en-US"/>
        </w:rPr>
        <w:t xml:space="preserve"> </w:t>
      </w:r>
      <w:hyperlink r:id="rId1" w:history="1">
        <w:r>
          <w:rPr>
            <w:rStyle w:val="Hyperlink"/>
            <w:sz w:val="16"/>
            <w:lang w:val="en-US"/>
          </w:rPr>
          <w:t>https://www.acer-remit.eu/portal/document-download?documentId=2615</w:t>
        </w:r>
      </w:hyperlink>
    </w:p>
  </w:footnote>
  <w:footnote w:id="2">
    <w:p w:rsidR="0063677D" w:rsidRPr="009D4E4B" w:rsidRDefault="0063677D" w:rsidP="00151C06">
      <w:pPr>
        <w:pStyle w:val="FootnoteText"/>
      </w:pPr>
      <w:r w:rsidRPr="009D4E4B">
        <w:rPr>
          <w:rStyle w:val="FootnoteReference"/>
        </w:rPr>
        <w:footnoteRef/>
      </w:r>
      <w:r w:rsidRPr="009D4E4B">
        <w:t xml:space="preserve"> </w:t>
      </w:r>
      <w:r w:rsidRPr="009D4E4B">
        <w:rPr>
          <w:rFonts w:ascii="Verdana" w:hAnsi="Verdana"/>
          <w:sz w:val="16"/>
        </w:rPr>
        <w:t>Βλ. σχετικά στο σύνδεσμο: http://www.rae.gr/site/categories_new/remit/remit1.csp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Default="0063677D">
    <w:pPr>
      <w:pStyle w:val="Style1"/>
      <w:widowControl/>
      <w:ind w:left="-5"/>
      <w:rPr>
        <w:rStyle w:val="FontStyle62"/>
      </w:rPr>
    </w:pPr>
    <w:r>
      <w:rPr>
        <w:rStyle w:val="FontStyle62"/>
      </w:rPr>
      <w:t>ΔΗΜΟΣΙΑ ΕΠΙΧΕΙΡΗΣΗ ΑΕΡΙΟΥ (ΔΕΠΑ) Α.Ε.</w:t>
    </w:r>
  </w:p>
  <w:p w:rsidR="0063677D" w:rsidRPr="00E22E1E" w:rsidRDefault="0063677D">
    <w:pPr>
      <w:pStyle w:val="Style1"/>
      <w:widowControl/>
      <w:ind w:left="-5"/>
      <w:rPr>
        <w:rStyle w:val="FontStyle62"/>
      </w:rPr>
    </w:pPr>
    <w:r>
      <w:rPr>
        <w:rStyle w:val="FontStyle62"/>
      </w:rPr>
      <w:t xml:space="preserve">ΕΤΗΣΙΑ ΔΗΜΟΠΡΑΣΙΑ </w:t>
    </w:r>
    <w:proofErr w:type="spellStart"/>
    <w:r>
      <w:rPr>
        <w:rStyle w:val="FontStyle62"/>
      </w:rPr>
      <w:t>Νο</w:t>
    </w:r>
    <w:proofErr w:type="spellEnd"/>
    <w:r>
      <w:rPr>
        <w:rStyle w:val="FontStyle62"/>
      </w:rPr>
      <w:t xml:space="preserve"> 001</w:t>
    </w:r>
  </w:p>
  <w:p w:rsidR="0063677D" w:rsidRDefault="0063677D">
    <w:pPr>
      <w:pStyle w:val="Style1"/>
      <w:widowControl/>
      <w:ind w:left="-5"/>
      <w:jc w:val="both"/>
      <w:rPr>
        <w:rStyle w:val="FontStyle62"/>
      </w:rPr>
    </w:pPr>
    <w:r>
      <w:rPr>
        <w:rStyle w:val="FontStyle62"/>
      </w:rPr>
      <w:t>Διάθεση Φυσικού Αερίου μέσω Ηλεκτρονικής Δημοπρασίας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Pr="00536985" w:rsidRDefault="0063677D" w:rsidP="005E4B0F">
    <w:pPr>
      <w:pStyle w:val="Header"/>
      <w:rPr>
        <w:i/>
        <w:iCs/>
        <w:sz w:val="16"/>
        <w:szCs w:val="16"/>
        <w:lang w:val="el-GR"/>
      </w:rPr>
    </w:pPr>
    <w:r w:rsidRPr="00536985">
      <w:rPr>
        <w:i/>
        <w:iCs/>
        <w:sz w:val="16"/>
        <w:szCs w:val="16"/>
        <w:lang w:val="el-GR"/>
      </w:rPr>
      <w:t>ΔΗΜΟΣΙΑ ΕΠΙΧΕΙΡΗΣΗ ΑΕΡΙΟΥ (ΔΕΠΑ) Α.Ε.</w:t>
    </w:r>
  </w:p>
  <w:p w:rsidR="0063677D" w:rsidRPr="00536985" w:rsidRDefault="0063677D" w:rsidP="005E4B0F">
    <w:pPr>
      <w:pStyle w:val="Header"/>
      <w:rPr>
        <w:i/>
        <w:iCs/>
        <w:sz w:val="16"/>
        <w:szCs w:val="16"/>
        <w:lang w:val="el-GR"/>
      </w:rPr>
    </w:pPr>
    <w:r>
      <w:rPr>
        <w:i/>
        <w:iCs/>
        <w:sz w:val="16"/>
        <w:szCs w:val="16"/>
        <w:lang w:val="el-GR"/>
      </w:rPr>
      <w:t xml:space="preserve">ΤΡΙΜΗΝΙΑΙΑ ΔΗΜΟΠΡΑΣΙΑ </w:t>
    </w:r>
    <w:proofErr w:type="spellStart"/>
    <w:r>
      <w:rPr>
        <w:i/>
        <w:iCs/>
        <w:sz w:val="16"/>
        <w:szCs w:val="16"/>
        <w:lang w:val="el-GR"/>
      </w:rPr>
      <w:t>Νο</w:t>
    </w:r>
    <w:proofErr w:type="spellEnd"/>
    <w:r>
      <w:rPr>
        <w:i/>
        <w:iCs/>
        <w:sz w:val="16"/>
        <w:szCs w:val="16"/>
        <w:lang w:val="el-GR"/>
      </w:rPr>
      <w:t>. 02</w:t>
    </w:r>
    <w:r w:rsidRPr="00701544">
      <w:rPr>
        <w:i/>
        <w:iCs/>
        <w:sz w:val="16"/>
        <w:szCs w:val="16"/>
        <w:lang w:val="el-GR"/>
      </w:rPr>
      <w:t>7</w:t>
    </w:r>
    <w:r>
      <w:rPr>
        <w:i/>
        <w:iCs/>
        <w:sz w:val="16"/>
        <w:szCs w:val="16"/>
        <w:lang w:val="el-GR"/>
      </w:rPr>
      <w:t xml:space="preserve">                                                                                                                                                                      </w:t>
    </w:r>
    <w:r w:rsidRPr="00536985">
      <w:rPr>
        <w:i/>
        <w:iCs/>
        <w:sz w:val="16"/>
        <w:szCs w:val="16"/>
        <w:lang w:val="el-GR"/>
      </w:rPr>
      <w:t>Διάθεση Φυσικού Αερίου μέσω Δημοπρασίας</w:t>
    </w:r>
  </w:p>
  <w:p w:rsidR="0063677D" w:rsidRPr="005E4B0F" w:rsidRDefault="0063677D">
    <w:pPr>
      <w:pStyle w:val="Header"/>
      <w:rPr>
        <w:lang w:val="el-GR"/>
      </w:rPr>
    </w:pPr>
  </w:p>
  <w:p w:rsidR="0063677D" w:rsidRDefault="0063677D" w:rsidP="002E30E3">
    <w:pPr>
      <w:pStyle w:val="Style1"/>
      <w:widowControl/>
      <w:ind w:left="-5"/>
      <w:jc w:val="right"/>
      <w:rPr>
        <w:rStyle w:val="FontStyle6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Pr="007043E6" w:rsidRDefault="0063677D">
    <w:pPr>
      <w:pStyle w:val="Style1"/>
      <w:widowControl/>
      <w:ind w:right="5530"/>
      <w:rPr>
        <w:rStyle w:val="FontStyle62"/>
      </w:rPr>
    </w:pPr>
    <w:r>
      <w:rPr>
        <w:rStyle w:val="FontStyle62"/>
      </w:rPr>
      <w:t xml:space="preserve">ΔΗΜΟΣΙΑ ΕΠΙΧΕΙΡΗΣΗ ΑΕΡΙΟΥ (ΔΕΠΑ) Α.Ε. ΕΤΗΣΙΑ ΔΗΜΟΠΡΑΣΙΑ </w:t>
    </w:r>
    <w:proofErr w:type="spellStart"/>
    <w:r>
      <w:rPr>
        <w:rStyle w:val="FontStyle62"/>
      </w:rPr>
      <w:t>Νο</w:t>
    </w:r>
    <w:proofErr w:type="spellEnd"/>
    <w:r>
      <w:rPr>
        <w:rStyle w:val="FontStyle62"/>
      </w:rPr>
      <w:t xml:space="preserve"> 0</w:t>
    </w:r>
    <w:r w:rsidRPr="00B31843">
      <w:rPr>
        <w:rStyle w:val="FontStyle62"/>
      </w:rPr>
      <w:t>0</w:t>
    </w:r>
    <w:r>
      <w:rPr>
        <w:rStyle w:val="FontStyle62"/>
      </w:rPr>
      <w:t>1</w:t>
    </w:r>
  </w:p>
  <w:p w:rsidR="0063677D" w:rsidRDefault="0063677D">
    <w:pPr>
      <w:pStyle w:val="Style1"/>
      <w:widowControl/>
      <w:jc w:val="both"/>
      <w:rPr>
        <w:rStyle w:val="FontStyle62"/>
      </w:rPr>
    </w:pPr>
    <w:r>
      <w:rPr>
        <w:rStyle w:val="FontStyle62"/>
      </w:rPr>
      <w:t>Διάθεση Φυσικού Αερίου μέσω Ηλεκτρονικής Δημοπρασίας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D" w:rsidRPr="00505101" w:rsidRDefault="0063677D">
    <w:pPr>
      <w:pStyle w:val="Style1"/>
      <w:widowControl/>
      <w:ind w:left="-24" w:right="5453"/>
      <w:rPr>
        <w:rStyle w:val="FontStyle62"/>
      </w:rPr>
    </w:pPr>
    <w:r>
      <w:rPr>
        <w:rStyle w:val="FontStyle62"/>
      </w:rPr>
      <w:t xml:space="preserve">ΔΗΜΟΣΙΑ ΕΠΙΧΕΙΡΗΣΗ ΑΕΡΙΟΥ (ΔΕΠΑ) Α.Ε. ΔΗΜΟΠΡΑΣΙΑ </w:t>
    </w:r>
    <w:proofErr w:type="spellStart"/>
    <w:r>
      <w:rPr>
        <w:rStyle w:val="FontStyle62"/>
      </w:rPr>
      <w:t>Νο</w:t>
    </w:r>
    <w:proofErr w:type="spellEnd"/>
    <w:r>
      <w:rPr>
        <w:rStyle w:val="FontStyle62"/>
      </w:rPr>
      <w:t xml:space="preserve"> 009</w:t>
    </w:r>
  </w:p>
  <w:p w:rsidR="0063677D" w:rsidRDefault="0063677D">
    <w:pPr>
      <w:pStyle w:val="Style1"/>
      <w:widowControl/>
      <w:ind w:left="-24" w:right="-77"/>
      <w:jc w:val="both"/>
      <w:rPr>
        <w:rStyle w:val="FontStyle62"/>
      </w:rPr>
    </w:pPr>
    <w:r>
      <w:rPr>
        <w:rStyle w:val="FontStyle62"/>
      </w:rPr>
      <w:t>Διάθεση Φυσικού Αερίου μέσω Ηλεκτρονικής Δημοπρασίας</w:t>
    </w:r>
  </w:p>
  <w:p w:rsidR="0063677D" w:rsidRDefault="006367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6CA334"/>
    <w:lvl w:ilvl="0">
      <w:numFmt w:val="bullet"/>
      <w:lvlText w:val="*"/>
      <w:lvlJc w:val="left"/>
    </w:lvl>
  </w:abstractNum>
  <w:abstractNum w:abstractNumId="1" w15:restartNumberingAfterBreak="0">
    <w:nsid w:val="012A5648"/>
    <w:multiLevelType w:val="hybridMultilevel"/>
    <w:tmpl w:val="58D41C14"/>
    <w:lvl w:ilvl="0" w:tplc="0408000F">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923810"/>
    <w:multiLevelType w:val="singleLevel"/>
    <w:tmpl w:val="D9506EBC"/>
    <w:lvl w:ilvl="0">
      <w:start w:val="4"/>
      <w:numFmt w:val="decimal"/>
      <w:lvlText w:val="1.%1."/>
      <w:legacy w:legacy="1" w:legacySpace="0" w:legacyIndent="686"/>
      <w:lvlJc w:val="left"/>
      <w:rPr>
        <w:rFonts w:ascii="Calibri" w:hAnsi="Calibri" w:cs="Times New Roman" w:hint="default"/>
      </w:rPr>
    </w:lvl>
  </w:abstractNum>
  <w:abstractNum w:abstractNumId="3" w15:restartNumberingAfterBreak="0">
    <w:nsid w:val="0CDC7C2C"/>
    <w:multiLevelType w:val="multilevel"/>
    <w:tmpl w:val="B81A5E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F47F44"/>
    <w:multiLevelType w:val="hybridMultilevel"/>
    <w:tmpl w:val="25E2A078"/>
    <w:lvl w:ilvl="0" w:tplc="F00CA6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B731AB"/>
    <w:multiLevelType w:val="singleLevel"/>
    <w:tmpl w:val="4E906044"/>
    <w:lvl w:ilvl="0">
      <w:start w:val="1"/>
      <w:numFmt w:val="decimal"/>
      <w:lvlText w:val="1.%1."/>
      <w:legacy w:legacy="1" w:legacySpace="0" w:legacyIndent="672"/>
      <w:lvlJc w:val="left"/>
      <w:rPr>
        <w:rFonts w:ascii="Calibri" w:hAnsi="Calibri" w:cs="Times New Roman" w:hint="default"/>
      </w:rPr>
    </w:lvl>
  </w:abstractNum>
  <w:abstractNum w:abstractNumId="6" w15:restartNumberingAfterBreak="0">
    <w:nsid w:val="11E408AF"/>
    <w:multiLevelType w:val="singleLevel"/>
    <w:tmpl w:val="C26A0C4A"/>
    <w:lvl w:ilvl="0">
      <w:start w:val="1"/>
      <w:numFmt w:val="decimal"/>
      <w:lvlText w:val="%1)"/>
      <w:legacy w:legacy="1" w:legacySpace="0" w:legacyIndent="250"/>
      <w:lvlJc w:val="left"/>
      <w:rPr>
        <w:rFonts w:ascii="Verdana" w:hAnsi="Verdana" w:cs="Times New Roman" w:hint="default"/>
      </w:rPr>
    </w:lvl>
  </w:abstractNum>
  <w:abstractNum w:abstractNumId="7" w15:restartNumberingAfterBreak="0">
    <w:nsid w:val="14CC06D2"/>
    <w:multiLevelType w:val="singleLevel"/>
    <w:tmpl w:val="1D1060B6"/>
    <w:lvl w:ilvl="0">
      <w:start w:val="2"/>
      <w:numFmt w:val="decimal"/>
      <w:lvlText w:val="2.%1"/>
      <w:legacy w:legacy="1" w:legacySpace="0" w:legacyIndent="706"/>
      <w:lvlJc w:val="left"/>
      <w:rPr>
        <w:rFonts w:asciiTheme="minorHAnsi" w:hAnsiTheme="minorHAnsi" w:cs="Times New Roman" w:hint="default"/>
        <w:b/>
        <w:sz w:val="20"/>
        <w:szCs w:val="20"/>
      </w:rPr>
    </w:lvl>
  </w:abstractNum>
  <w:abstractNum w:abstractNumId="8" w15:restartNumberingAfterBreak="0">
    <w:nsid w:val="15F45FCB"/>
    <w:multiLevelType w:val="singleLevel"/>
    <w:tmpl w:val="6818C474"/>
    <w:lvl w:ilvl="0">
      <w:start w:val="3"/>
      <w:numFmt w:val="decimal"/>
      <w:lvlText w:val="1.%1."/>
      <w:legacy w:legacy="1" w:legacySpace="0" w:legacyIndent="686"/>
      <w:lvlJc w:val="left"/>
      <w:rPr>
        <w:rFonts w:ascii="Calibri" w:hAnsi="Calibri" w:cs="Times New Roman" w:hint="default"/>
      </w:rPr>
    </w:lvl>
  </w:abstractNum>
  <w:abstractNum w:abstractNumId="9" w15:restartNumberingAfterBreak="0">
    <w:nsid w:val="15F63A76"/>
    <w:multiLevelType w:val="hybridMultilevel"/>
    <w:tmpl w:val="B7BE80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390F2D"/>
    <w:multiLevelType w:val="singleLevel"/>
    <w:tmpl w:val="BD641630"/>
    <w:lvl w:ilvl="0">
      <w:start w:val="3"/>
      <w:numFmt w:val="decimal"/>
      <w:lvlText w:val="3.%1."/>
      <w:legacy w:legacy="1" w:legacySpace="0" w:legacyIndent="710"/>
      <w:lvlJc w:val="left"/>
      <w:rPr>
        <w:rFonts w:ascii="Calibri" w:hAnsi="Calibri" w:cs="Times New Roman" w:hint="default"/>
      </w:rPr>
    </w:lvl>
  </w:abstractNum>
  <w:abstractNum w:abstractNumId="11" w15:restartNumberingAfterBreak="0">
    <w:nsid w:val="18E36C38"/>
    <w:multiLevelType w:val="multilevel"/>
    <w:tmpl w:val="5958DA02"/>
    <w:lvl w:ilvl="0">
      <w:start w:val="1"/>
      <w:numFmt w:val="decimal"/>
      <w:pStyle w:val="1Char"/>
      <w:lvlText w:val="%1."/>
      <w:lvlJc w:val="left"/>
      <w:pPr>
        <w:tabs>
          <w:tab w:val="num" w:pos="567"/>
        </w:tabs>
        <w:ind w:left="567" w:hanging="567"/>
      </w:p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15:restartNumberingAfterBreak="0">
    <w:nsid w:val="205F0A1E"/>
    <w:multiLevelType w:val="singleLevel"/>
    <w:tmpl w:val="7EE82604"/>
    <w:lvl w:ilvl="0">
      <w:start w:val="7"/>
      <w:numFmt w:val="decimal"/>
      <w:lvlText w:val="1.%1."/>
      <w:legacy w:legacy="1" w:legacySpace="0" w:legacyIndent="686"/>
      <w:lvlJc w:val="left"/>
      <w:rPr>
        <w:rFonts w:asciiTheme="minorHAnsi" w:hAnsiTheme="minorHAnsi" w:cs="Times New Roman" w:hint="default"/>
      </w:rPr>
    </w:lvl>
  </w:abstractNum>
  <w:abstractNum w:abstractNumId="13" w15:restartNumberingAfterBreak="0">
    <w:nsid w:val="22EB3E67"/>
    <w:multiLevelType w:val="hybridMultilevel"/>
    <w:tmpl w:val="EF74FCE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65CEF300">
      <w:start w:val="1"/>
      <w:numFmt w:val="decimal"/>
      <w:lvlText w:val="%3)"/>
      <w:lvlJc w:val="left"/>
      <w:pPr>
        <w:ind w:left="2340" w:hanging="360"/>
      </w:pPr>
      <w:rPr>
        <w:rFonts w:cs="Verdana" w:hint="default"/>
        <w:color w:val="000000"/>
      </w:rPr>
    </w:lvl>
    <w:lvl w:ilvl="3" w:tplc="FEC20038">
      <w:start w:val="1"/>
      <w:numFmt w:val="lowerRoman"/>
      <w:lvlText w:val="(%4)"/>
      <w:lvlJc w:val="left"/>
      <w:pPr>
        <w:ind w:left="3240" w:hanging="720"/>
      </w:pPr>
      <w:rPr>
        <w:rFonts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3C07BF"/>
    <w:multiLevelType w:val="hybridMultilevel"/>
    <w:tmpl w:val="CBA8A3CE"/>
    <w:lvl w:ilvl="0" w:tplc="0408001B">
      <w:start w:val="1"/>
      <w:numFmt w:val="lowerRoman"/>
      <w:lvlText w:val="%1."/>
      <w:lvlJc w:val="righ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5" w15:restartNumberingAfterBreak="0">
    <w:nsid w:val="2E367E74"/>
    <w:multiLevelType w:val="singleLevel"/>
    <w:tmpl w:val="1A7EC5B8"/>
    <w:lvl w:ilvl="0">
      <w:start w:val="4"/>
      <w:numFmt w:val="decimal"/>
      <w:lvlText w:val="5.4.%1."/>
      <w:legacy w:legacy="1" w:legacySpace="0" w:legacyIndent="710"/>
      <w:lvlJc w:val="left"/>
      <w:rPr>
        <w:rFonts w:ascii="Calibri" w:hAnsi="Calibri" w:cs="Times New Roman" w:hint="default"/>
      </w:rPr>
    </w:lvl>
  </w:abstractNum>
  <w:abstractNum w:abstractNumId="16" w15:restartNumberingAfterBreak="0">
    <w:nsid w:val="2E45513A"/>
    <w:multiLevelType w:val="singleLevel"/>
    <w:tmpl w:val="389622FC"/>
    <w:lvl w:ilvl="0">
      <w:start w:val="1"/>
      <w:numFmt w:val="lowerRoman"/>
      <w:lvlText w:val="%1)"/>
      <w:lvlJc w:val="left"/>
      <w:pPr>
        <w:ind w:left="720" w:hanging="360"/>
      </w:pPr>
      <w:rPr>
        <w:rFonts w:ascii="Verdana" w:hAnsi="Verdana" w:cs="Times New Roman" w:hint="default"/>
      </w:rPr>
    </w:lvl>
  </w:abstractNum>
  <w:abstractNum w:abstractNumId="17" w15:restartNumberingAfterBreak="0">
    <w:nsid w:val="3A686516"/>
    <w:multiLevelType w:val="singleLevel"/>
    <w:tmpl w:val="B15EEBD6"/>
    <w:lvl w:ilvl="0">
      <w:start w:val="2"/>
      <w:numFmt w:val="decimal"/>
      <w:lvlText w:val="1.%1."/>
      <w:legacy w:legacy="1" w:legacySpace="0" w:legacyIndent="672"/>
      <w:lvlJc w:val="left"/>
      <w:rPr>
        <w:rFonts w:ascii="Calibri" w:hAnsi="Calibri" w:cs="Times New Roman" w:hint="default"/>
      </w:rPr>
    </w:lvl>
  </w:abstractNum>
  <w:abstractNum w:abstractNumId="18" w15:restartNumberingAfterBreak="0">
    <w:nsid w:val="3B752545"/>
    <w:multiLevelType w:val="singleLevel"/>
    <w:tmpl w:val="963ABC8E"/>
    <w:lvl w:ilvl="0">
      <w:start w:val="1"/>
      <w:numFmt w:val="decimal"/>
      <w:lvlText w:val="2.%1"/>
      <w:legacy w:legacy="1" w:legacySpace="0" w:legacyIndent="706"/>
      <w:lvlJc w:val="left"/>
      <w:rPr>
        <w:rFonts w:asciiTheme="minorHAnsi" w:hAnsiTheme="minorHAnsi" w:cs="Times New Roman" w:hint="default"/>
      </w:rPr>
    </w:lvl>
  </w:abstractNum>
  <w:abstractNum w:abstractNumId="19" w15:restartNumberingAfterBreak="0">
    <w:nsid w:val="45243596"/>
    <w:multiLevelType w:val="singleLevel"/>
    <w:tmpl w:val="02C0BD40"/>
    <w:lvl w:ilvl="0">
      <w:start w:val="1"/>
      <w:numFmt w:val="decimal"/>
      <w:lvlText w:val="4.%1."/>
      <w:legacy w:legacy="1" w:legacySpace="0" w:legacyIndent="706"/>
      <w:lvlJc w:val="left"/>
      <w:rPr>
        <w:rFonts w:ascii="Calibri" w:hAnsi="Calibri" w:cs="Times New Roman" w:hint="default"/>
      </w:rPr>
    </w:lvl>
  </w:abstractNum>
  <w:abstractNum w:abstractNumId="20" w15:restartNumberingAfterBreak="0">
    <w:nsid w:val="4B5A7814"/>
    <w:multiLevelType w:val="singleLevel"/>
    <w:tmpl w:val="B538BBDE"/>
    <w:lvl w:ilvl="0">
      <w:start w:val="5"/>
      <w:numFmt w:val="decimal"/>
      <w:lvlText w:val="1.%1."/>
      <w:legacy w:legacy="1" w:legacySpace="0" w:legacyIndent="686"/>
      <w:lvlJc w:val="left"/>
      <w:rPr>
        <w:rFonts w:ascii="Calibri" w:hAnsi="Calibri" w:cs="Times New Roman" w:hint="default"/>
      </w:rPr>
    </w:lvl>
  </w:abstractNum>
  <w:abstractNum w:abstractNumId="21" w15:restartNumberingAfterBreak="0">
    <w:nsid w:val="4E00226A"/>
    <w:multiLevelType w:val="singleLevel"/>
    <w:tmpl w:val="FFBA36FE"/>
    <w:lvl w:ilvl="0">
      <w:start w:val="4"/>
      <w:numFmt w:val="decimal"/>
      <w:lvlText w:val="1.%1"/>
      <w:legacy w:legacy="1" w:legacySpace="0" w:legacyIndent="691"/>
      <w:lvlJc w:val="left"/>
      <w:rPr>
        <w:rFonts w:ascii="Verdana" w:hAnsi="Verdana" w:cs="Times New Roman" w:hint="default"/>
      </w:rPr>
    </w:lvl>
  </w:abstractNum>
  <w:abstractNum w:abstractNumId="22" w15:restartNumberingAfterBreak="0">
    <w:nsid w:val="527B09BC"/>
    <w:multiLevelType w:val="hybridMultilevel"/>
    <w:tmpl w:val="F12A8826"/>
    <w:lvl w:ilvl="0" w:tplc="9B5207A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D1447"/>
    <w:multiLevelType w:val="singleLevel"/>
    <w:tmpl w:val="15BC24B2"/>
    <w:lvl w:ilvl="0">
      <w:start w:val="1"/>
      <w:numFmt w:val="decimal"/>
      <w:lvlText w:val="1.%1"/>
      <w:legacy w:legacy="1" w:legacySpace="0" w:legacyIndent="691"/>
      <w:lvlJc w:val="left"/>
      <w:rPr>
        <w:rFonts w:ascii="Verdana" w:hAnsi="Verdana" w:cs="Times New Roman" w:hint="default"/>
        <w:i w:val="0"/>
      </w:rPr>
    </w:lvl>
  </w:abstractNum>
  <w:abstractNum w:abstractNumId="24" w15:restartNumberingAfterBreak="0">
    <w:nsid w:val="5B602BA7"/>
    <w:multiLevelType w:val="singleLevel"/>
    <w:tmpl w:val="D03080A2"/>
    <w:lvl w:ilvl="0">
      <w:start w:val="4"/>
      <w:numFmt w:val="decimal"/>
      <w:lvlText w:val="%1)"/>
      <w:legacy w:legacy="1" w:legacySpace="0" w:legacyIndent="250"/>
      <w:lvlJc w:val="left"/>
      <w:rPr>
        <w:rFonts w:ascii="Verdana" w:hAnsi="Verdana" w:cs="Times New Roman" w:hint="default"/>
      </w:rPr>
    </w:lvl>
  </w:abstractNum>
  <w:abstractNum w:abstractNumId="25" w15:restartNumberingAfterBreak="0">
    <w:nsid w:val="5D5A06AE"/>
    <w:multiLevelType w:val="hybridMultilevel"/>
    <w:tmpl w:val="F1E20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0AA216B"/>
    <w:multiLevelType w:val="multilevel"/>
    <w:tmpl w:val="BE72AF06"/>
    <w:lvl w:ilvl="0">
      <w:start w:val="1"/>
      <w:numFmt w:val="decimal"/>
      <w:lvlText w:val="%1."/>
      <w:legacy w:legacy="1" w:legacySpace="0" w:legacyIndent="360"/>
      <w:lvlJc w:val="left"/>
      <w:rPr>
        <w:rFonts w:ascii="Verdana" w:hAnsi="Verdana"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4210804"/>
    <w:multiLevelType w:val="multilevel"/>
    <w:tmpl w:val="CE1A488C"/>
    <w:lvl w:ilvl="0">
      <w:start w:val="5"/>
      <w:numFmt w:val="decimal"/>
      <w:lvlText w:val="%1."/>
      <w:lvlJc w:val="left"/>
      <w:pPr>
        <w:ind w:left="36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28" w15:restartNumberingAfterBreak="0">
    <w:nsid w:val="66D41975"/>
    <w:multiLevelType w:val="singleLevel"/>
    <w:tmpl w:val="84DE99E4"/>
    <w:lvl w:ilvl="0">
      <w:start w:val="6"/>
      <w:numFmt w:val="decimal"/>
      <w:lvlText w:val="1.%1."/>
      <w:legacy w:legacy="1" w:legacySpace="0" w:legacyIndent="686"/>
      <w:lvlJc w:val="left"/>
      <w:rPr>
        <w:rFonts w:ascii="Calibri" w:hAnsi="Calibri" w:cs="Times New Roman" w:hint="default"/>
      </w:rPr>
    </w:lvl>
  </w:abstractNum>
  <w:abstractNum w:abstractNumId="29" w15:restartNumberingAfterBreak="0">
    <w:nsid w:val="67957F79"/>
    <w:multiLevelType w:val="singleLevel"/>
    <w:tmpl w:val="4F1673C6"/>
    <w:lvl w:ilvl="0">
      <w:start w:val="2"/>
      <w:numFmt w:val="decimal"/>
      <w:lvlText w:val="4.%1."/>
      <w:legacy w:legacy="1" w:legacySpace="0" w:legacyIndent="706"/>
      <w:lvlJc w:val="left"/>
      <w:rPr>
        <w:rFonts w:ascii="Calibri" w:hAnsi="Calibri" w:cs="Times New Roman" w:hint="default"/>
      </w:rPr>
    </w:lvl>
  </w:abstractNum>
  <w:abstractNum w:abstractNumId="30" w15:restartNumberingAfterBreak="0">
    <w:nsid w:val="6ABC0618"/>
    <w:multiLevelType w:val="singleLevel"/>
    <w:tmpl w:val="D682EFE6"/>
    <w:lvl w:ilvl="0">
      <w:start w:val="2"/>
      <w:numFmt w:val="decimal"/>
      <w:lvlText w:val="3.%1."/>
      <w:legacy w:legacy="1" w:legacySpace="0" w:legacyIndent="710"/>
      <w:lvlJc w:val="left"/>
      <w:rPr>
        <w:rFonts w:asciiTheme="minorHAnsi" w:hAnsiTheme="minorHAnsi" w:cs="Times New Roman" w:hint="default"/>
        <w:b/>
      </w:rPr>
    </w:lvl>
  </w:abstractNum>
  <w:abstractNum w:abstractNumId="31" w15:restartNumberingAfterBreak="0">
    <w:nsid w:val="6D367DB8"/>
    <w:multiLevelType w:val="hybridMultilevel"/>
    <w:tmpl w:val="AFE2FE2E"/>
    <w:lvl w:ilvl="0" w:tplc="FEC20038">
      <w:start w:val="1"/>
      <w:numFmt w:val="lowerRoman"/>
      <w:lvlText w:val="(%1)"/>
      <w:lvlJc w:val="left"/>
      <w:pPr>
        <w:ind w:left="324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A445416"/>
    <w:multiLevelType w:val="singleLevel"/>
    <w:tmpl w:val="2A9AD98A"/>
    <w:lvl w:ilvl="0">
      <w:start w:val="3"/>
      <w:numFmt w:val="decimal"/>
      <w:lvlText w:val="5.4.%1."/>
      <w:legacy w:legacy="1" w:legacySpace="0" w:legacyIndent="710"/>
      <w:lvlJc w:val="left"/>
      <w:rPr>
        <w:rFonts w:asciiTheme="minorHAnsi" w:hAnsiTheme="minorHAnsi" w:cs="Times New Roman" w:hint="default"/>
        <w:b/>
        <w:sz w:val="20"/>
        <w:szCs w:val="20"/>
      </w:rPr>
    </w:lvl>
  </w:abstractNum>
  <w:abstractNum w:abstractNumId="33" w15:restartNumberingAfterBreak="0">
    <w:nsid w:val="7E125C94"/>
    <w:multiLevelType w:val="hybridMultilevel"/>
    <w:tmpl w:val="AE988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0"/>
    <w:lvlOverride w:ilvl="0">
      <w:lvl w:ilvl="0">
        <w:numFmt w:val="bullet"/>
        <w:lvlText w:val="•"/>
        <w:legacy w:legacy="1" w:legacySpace="0" w:legacyIndent="350"/>
        <w:lvlJc w:val="left"/>
        <w:rPr>
          <w:rFonts w:ascii="Verdana" w:hAnsi="Verdana" w:hint="default"/>
        </w:rPr>
      </w:lvl>
    </w:lvlOverride>
  </w:num>
  <w:num w:numId="3">
    <w:abstractNumId w:val="0"/>
    <w:lvlOverride w:ilvl="0">
      <w:lvl w:ilvl="0">
        <w:numFmt w:val="bullet"/>
        <w:lvlText w:val="•"/>
        <w:legacy w:legacy="1" w:legacySpace="0" w:legacyIndent="351"/>
        <w:lvlJc w:val="left"/>
        <w:rPr>
          <w:rFonts w:ascii="Verdana" w:hAnsi="Verdana" w:hint="default"/>
        </w:rPr>
      </w:lvl>
    </w:lvlOverride>
  </w:num>
  <w:num w:numId="4">
    <w:abstractNumId w:val="21"/>
    <w:lvlOverride w:ilvl="0">
      <w:lvl w:ilvl="0">
        <w:start w:val="5"/>
        <w:numFmt w:val="decimal"/>
        <w:lvlText w:val="1.%1"/>
        <w:legacy w:legacy="1" w:legacySpace="0" w:legacyIndent="691"/>
        <w:lvlJc w:val="left"/>
        <w:rPr>
          <w:rFonts w:ascii="Verdana" w:hAnsi="Verdana" w:cs="Times New Roman" w:hint="default"/>
        </w:rPr>
      </w:lvl>
    </w:lvlOverride>
  </w:num>
  <w:num w:numId="5">
    <w:abstractNumId w:val="0"/>
    <w:lvlOverride w:ilvl="0">
      <w:lvl w:ilvl="0">
        <w:numFmt w:val="bullet"/>
        <w:lvlText w:val="•"/>
        <w:legacy w:legacy="1" w:legacySpace="0" w:legacyIndent="355"/>
        <w:lvlJc w:val="left"/>
        <w:rPr>
          <w:rFonts w:ascii="Verdana" w:hAnsi="Verdana" w:hint="default"/>
        </w:rPr>
      </w:lvl>
    </w:lvlOverride>
  </w:num>
  <w:num w:numId="6">
    <w:abstractNumId w:val="6"/>
  </w:num>
  <w:num w:numId="7">
    <w:abstractNumId w:val="24"/>
  </w:num>
  <w:num w:numId="8">
    <w:abstractNumId w:val="16"/>
  </w:num>
  <w:num w:numId="9">
    <w:abstractNumId w:val="5"/>
  </w:num>
  <w:num w:numId="10">
    <w:abstractNumId w:val="17"/>
  </w:num>
  <w:num w:numId="11">
    <w:abstractNumId w:val="8"/>
  </w:num>
  <w:num w:numId="12">
    <w:abstractNumId w:val="2"/>
  </w:num>
  <w:num w:numId="13">
    <w:abstractNumId w:val="20"/>
  </w:num>
  <w:num w:numId="14">
    <w:abstractNumId w:val="28"/>
  </w:num>
  <w:num w:numId="15">
    <w:abstractNumId w:val="12"/>
  </w:num>
  <w:num w:numId="16">
    <w:abstractNumId w:val="18"/>
  </w:num>
  <w:num w:numId="17">
    <w:abstractNumId w:val="7"/>
  </w:num>
  <w:num w:numId="18">
    <w:abstractNumId w:val="0"/>
    <w:lvlOverride w:ilvl="0">
      <w:lvl w:ilvl="0">
        <w:numFmt w:val="bullet"/>
        <w:lvlText w:val="•"/>
        <w:legacy w:legacy="1" w:legacySpace="0" w:legacyIndent="610"/>
        <w:lvlJc w:val="left"/>
        <w:rPr>
          <w:rFonts w:ascii="Verdana" w:hAnsi="Verdana" w:hint="default"/>
        </w:rPr>
      </w:lvl>
    </w:lvlOverride>
  </w:num>
  <w:num w:numId="19">
    <w:abstractNumId w:val="30"/>
  </w:num>
  <w:num w:numId="20">
    <w:abstractNumId w:val="10"/>
  </w:num>
  <w:num w:numId="21">
    <w:abstractNumId w:val="19"/>
  </w:num>
  <w:num w:numId="22">
    <w:abstractNumId w:val="29"/>
  </w:num>
  <w:num w:numId="23">
    <w:abstractNumId w:val="0"/>
    <w:lvlOverride w:ilvl="0">
      <w:lvl w:ilvl="0">
        <w:numFmt w:val="bullet"/>
        <w:lvlText w:val="—"/>
        <w:legacy w:legacy="1" w:legacySpace="0" w:legacyIndent="283"/>
        <w:lvlJc w:val="left"/>
        <w:rPr>
          <w:rFonts w:ascii="Verdana" w:hAnsi="Verdana" w:hint="default"/>
        </w:rPr>
      </w:lvl>
    </w:lvlOverride>
  </w:num>
  <w:num w:numId="24">
    <w:abstractNumId w:val="32"/>
  </w:num>
  <w:num w:numId="25">
    <w:abstractNumId w:val="0"/>
    <w:lvlOverride w:ilvl="0">
      <w:lvl w:ilvl="0">
        <w:numFmt w:val="bullet"/>
        <w:lvlText w:val="—"/>
        <w:legacy w:legacy="1" w:legacySpace="0" w:legacyIndent="278"/>
        <w:lvlJc w:val="left"/>
        <w:rPr>
          <w:rFonts w:ascii="Verdana" w:hAnsi="Verdana" w:hint="default"/>
        </w:rPr>
      </w:lvl>
    </w:lvlOverride>
  </w:num>
  <w:num w:numId="26">
    <w:abstractNumId w:val="15"/>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3"/>
  </w:num>
  <w:num w:numId="31">
    <w:abstractNumId w:val="14"/>
  </w:num>
  <w:num w:numId="32">
    <w:abstractNumId w:val="3"/>
  </w:num>
  <w:num w:numId="33">
    <w:abstractNumId w:val="27"/>
  </w:num>
  <w:num w:numId="34">
    <w:abstractNumId w:val="13"/>
  </w:num>
  <w:num w:numId="35">
    <w:abstractNumId w:val="1"/>
  </w:num>
  <w:num w:numId="36">
    <w:abstractNumId w:val="9"/>
  </w:num>
  <w:num w:numId="37">
    <w:abstractNumId w:val="22"/>
  </w:num>
  <w:num w:numId="38">
    <w:abstractNumId w:val="25"/>
  </w:num>
  <w:num w:numId="3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7D"/>
    <w:rsid w:val="00000429"/>
    <w:rsid w:val="00000A66"/>
    <w:rsid w:val="00000BA5"/>
    <w:rsid w:val="00000FC7"/>
    <w:rsid w:val="000014E0"/>
    <w:rsid w:val="0000160B"/>
    <w:rsid w:val="00001A78"/>
    <w:rsid w:val="000020AD"/>
    <w:rsid w:val="00003202"/>
    <w:rsid w:val="00003450"/>
    <w:rsid w:val="000042CB"/>
    <w:rsid w:val="0000437B"/>
    <w:rsid w:val="00004AFB"/>
    <w:rsid w:val="00004DEB"/>
    <w:rsid w:val="00004F7F"/>
    <w:rsid w:val="000052FF"/>
    <w:rsid w:val="000057B1"/>
    <w:rsid w:val="000065A3"/>
    <w:rsid w:val="00006F73"/>
    <w:rsid w:val="000077A2"/>
    <w:rsid w:val="00010417"/>
    <w:rsid w:val="000106BC"/>
    <w:rsid w:val="00010800"/>
    <w:rsid w:val="00011512"/>
    <w:rsid w:val="0001197E"/>
    <w:rsid w:val="000119D5"/>
    <w:rsid w:val="00011E39"/>
    <w:rsid w:val="00011E60"/>
    <w:rsid w:val="00011FD6"/>
    <w:rsid w:val="000126A3"/>
    <w:rsid w:val="0001308A"/>
    <w:rsid w:val="000136DB"/>
    <w:rsid w:val="000138D4"/>
    <w:rsid w:val="00013A8D"/>
    <w:rsid w:val="00015180"/>
    <w:rsid w:val="000153A3"/>
    <w:rsid w:val="000153B8"/>
    <w:rsid w:val="00015666"/>
    <w:rsid w:val="0001598B"/>
    <w:rsid w:val="000161BC"/>
    <w:rsid w:val="000164EF"/>
    <w:rsid w:val="00016919"/>
    <w:rsid w:val="00016FCB"/>
    <w:rsid w:val="000178D1"/>
    <w:rsid w:val="00017E2D"/>
    <w:rsid w:val="000204A8"/>
    <w:rsid w:val="00020D43"/>
    <w:rsid w:val="0002186A"/>
    <w:rsid w:val="0002231F"/>
    <w:rsid w:val="0002248B"/>
    <w:rsid w:val="0002298D"/>
    <w:rsid w:val="000229A5"/>
    <w:rsid w:val="00022A3C"/>
    <w:rsid w:val="00022A44"/>
    <w:rsid w:val="00022CF1"/>
    <w:rsid w:val="0002341A"/>
    <w:rsid w:val="000242D8"/>
    <w:rsid w:val="00024749"/>
    <w:rsid w:val="000247DE"/>
    <w:rsid w:val="00024BF0"/>
    <w:rsid w:val="00024E72"/>
    <w:rsid w:val="000254B0"/>
    <w:rsid w:val="0002560F"/>
    <w:rsid w:val="00026E03"/>
    <w:rsid w:val="000273EF"/>
    <w:rsid w:val="00027B3F"/>
    <w:rsid w:val="000304FB"/>
    <w:rsid w:val="00030761"/>
    <w:rsid w:val="00030D39"/>
    <w:rsid w:val="000310E0"/>
    <w:rsid w:val="00031197"/>
    <w:rsid w:val="00031572"/>
    <w:rsid w:val="00031608"/>
    <w:rsid w:val="00031AEA"/>
    <w:rsid w:val="00032F7D"/>
    <w:rsid w:val="00033638"/>
    <w:rsid w:val="00033E62"/>
    <w:rsid w:val="00034CF3"/>
    <w:rsid w:val="0003501F"/>
    <w:rsid w:val="00035C4E"/>
    <w:rsid w:val="00035E53"/>
    <w:rsid w:val="00037792"/>
    <w:rsid w:val="00037933"/>
    <w:rsid w:val="00037B3A"/>
    <w:rsid w:val="00037BB4"/>
    <w:rsid w:val="000401EF"/>
    <w:rsid w:val="00040230"/>
    <w:rsid w:val="000404A6"/>
    <w:rsid w:val="000408C2"/>
    <w:rsid w:val="00041167"/>
    <w:rsid w:val="0004176D"/>
    <w:rsid w:val="00041D71"/>
    <w:rsid w:val="00041E2C"/>
    <w:rsid w:val="00041E3B"/>
    <w:rsid w:val="00041EC7"/>
    <w:rsid w:val="00042C0E"/>
    <w:rsid w:val="00042E77"/>
    <w:rsid w:val="00043323"/>
    <w:rsid w:val="00044296"/>
    <w:rsid w:val="000445CE"/>
    <w:rsid w:val="00044914"/>
    <w:rsid w:val="000452C5"/>
    <w:rsid w:val="000455D5"/>
    <w:rsid w:val="000457FC"/>
    <w:rsid w:val="0004583F"/>
    <w:rsid w:val="000459F6"/>
    <w:rsid w:val="00045F30"/>
    <w:rsid w:val="00046BF9"/>
    <w:rsid w:val="00047931"/>
    <w:rsid w:val="00047A0B"/>
    <w:rsid w:val="00047E13"/>
    <w:rsid w:val="00050495"/>
    <w:rsid w:val="00050692"/>
    <w:rsid w:val="00051FDB"/>
    <w:rsid w:val="000524A5"/>
    <w:rsid w:val="00053294"/>
    <w:rsid w:val="000535AE"/>
    <w:rsid w:val="000545C9"/>
    <w:rsid w:val="0005474F"/>
    <w:rsid w:val="00054AA4"/>
    <w:rsid w:val="00054BEA"/>
    <w:rsid w:val="00055617"/>
    <w:rsid w:val="00055825"/>
    <w:rsid w:val="00055B20"/>
    <w:rsid w:val="00056FB9"/>
    <w:rsid w:val="0005735A"/>
    <w:rsid w:val="0005769C"/>
    <w:rsid w:val="00057BF7"/>
    <w:rsid w:val="00060432"/>
    <w:rsid w:val="000605C4"/>
    <w:rsid w:val="00060A1A"/>
    <w:rsid w:val="00061C73"/>
    <w:rsid w:val="00061FAC"/>
    <w:rsid w:val="0006269B"/>
    <w:rsid w:val="00062707"/>
    <w:rsid w:val="00062FAF"/>
    <w:rsid w:val="00063C0D"/>
    <w:rsid w:val="00064984"/>
    <w:rsid w:val="00064B0C"/>
    <w:rsid w:val="00065BA9"/>
    <w:rsid w:val="000668F8"/>
    <w:rsid w:val="00066FE3"/>
    <w:rsid w:val="00067218"/>
    <w:rsid w:val="000674B0"/>
    <w:rsid w:val="0006756F"/>
    <w:rsid w:val="0006769A"/>
    <w:rsid w:val="00067A48"/>
    <w:rsid w:val="00067C8C"/>
    <w:rsid w:val="00070248"/>
    <w:rsid w:val="000704C9"/>
    <w:rsid w:val="000719B1"/>
    <w:rsid w:val="0007203C"/>
    <w:rsid w:val="0007268F"/>
    <w:rsid w:val="00072928"/>
    <w:rsid w:val="00073282"/>
    <w:rsid w:val="000736B2"/>
    <w:rsid w:val="00073908"/>
    <w:rsid w:val="00073DF8"/>
    <w:rsid w:val="00074127"/>
    <w:rsid w:val="00074840"/>
    <w:rsid w:val="000758D6"/>
    <w:rsid w:val="00075942"/>
    <w:rsid w:val="00075EE6"/>
    <w:rsid w:val="00077246"/>
    <w:rsid w:val="0007789D"/>
    <w:rsid w:val="0007795A"/>
    <w:rsid w:val="0008018B"/>
    <w:rsid w:val="0008066A"/>
    <w:rsid w:val="00080CEC"/>
    <w:rsid w:val="00080ED5"/>
    <w:rsid w:val="0008116E"/>
    <w:rsid w:val="0008205D"/>
    <w:rsid w:val="00082A28"/>
    <w:rsid w:val="00082C7F"/>
    <w:rsid w:val="00082FB9"/>
    <w:rsid w:val="000830A8"/>
    <w:rsid w:val="00083A1B"/>
    <w:rsid w:val="00083BF6"/>
    <w:rsid w:val="00083CB9"/>
    <w:rsid w:val="00083DCD"/>
    <w:rsid w:val="00084562"/>
    <w:rsid w:val="000851BA"/>
    <w:rsid w:val="000852FA"/>
    <w:rsid w:val="00085649"/>
    <w:rsid w:val="00085652"/>
    <w:rsid w:val="000860CF"/>
    <w:rsid w:val="000865CB"/>
    <w:rsid w:val="00086937"/>
    <w:rsid w:val="00086F88"/>
    <w:rsid w:val="00086FE5"/>
    <w:rsid w:val="00087C72"/>
    <w:rsid w:val="00087D02"/>
    <w:rsid w:val="00087F86"/>
    <w:rsid w:val="000906E0"/>
    <w:rsid w:val="00090CBB"/>
    <w:rsid w:val="00090F70"/>
    <w:rsid w:val="00090FA8"/>
    <w:rsid w:val="000915B5"/>
    <w:rsid w:val="00091813"/>
    <w:rsid w:val="0009249D"/>
    <w:rsid w:val="000929E0"/>
    <w:rsid w:val="0009467B"/>
    <w:rsid w:val="00094FCC"/>
    <w:rsid w:val="00095237"/>
    <w:rsid w:val="000953B4"/>
    <w:rsid w:val="0009576D"/>
    <w:rsid w:val="00095778"/>
    <w:rsid w:val="00096075"/>
    <w:rsid w:val="00096167"/>
    <w:rsid w:val="00096480"/>
    <w:rsid w:val="00096E02"/>
    <w:rsid w:val="00097767"/>
    <w:rsid w:val="000A09FD"/>
    <w:rsid w:val="000A0A96"/>
    <w:rsid w:val="000A0BB6"/>
    <w:rsid w:val="000A17BD"/>
    <w:rsid w:val="000A1B4B"/>
    <w:rsid w:val="000A20CA"/>
    <w:rsid w:val="000A2159"/>
    <w:rsid w:val="000A3775"/>
    <w:rsid w:val="000A3EC3"/>
    <w:rsid w:val="000A4195"/>
    <w:rsid w:val="000A434D"/>
    <w:rsid w:val="000A48E4"/>
    <w:rsid w:val="000A4C55"/>
    <w:rsid w:val="000A6175"/>
    <w:rsid w:val="000A72D7"/>
    <w:rsid w:val="000A739D"/>
    <w:rsid w:val="000A73EF"/>
    <w:rsid w:val="000A7C94"/>
    <w:rsid w:val="000A7DF6"/>
    <w:rsid w:val="000B02F5"/>
    <w:rsid w:val="000B11E3"/>
    <w:rsid w:val="000B1A1E"/>
    <w:rsid w:val="000B1FCB"/>
    <w:rsid w:val="000B2358"/>
    <w:rsid w:val="000B3344"/>
    <w:rsid w:val="000B3464"/>
    <w:rsid w:val="000B3BA4"/>
    <w:rsid w:val="000B3BE6"/>
    <w:rsid w:val="000B3DB4"/>
    <w:rsid w:val="000B4184"/>
    <w:rsid w:val="000B4334"/>
    <w:rsid w:val="000B5AF5"/>
    <w:rsid w:val="000B7600"/>
    <w:rsid w:val="000B778E"/>
    <w:rsid w:val="000B7BBE"/>
    <w:rsid w:val="000C038F"/>
    <w:rsid w:val="000C1131"/>
    <w:rsid w:val="000C18F3"/>
    <w:rsid w:val="000C284E"/>
    <w:rsid w:val="000C3173"/>
    <w:rsid w:val="000C3433"/>
    <w:rsid w:val="000C359A"/>
    <w:rsid w:val="000C3713"/>
    <w:rsid w:val="000C4210"/>
    <w:rsid w:val="000C4BE9"/>
    <w:rsid w:val="000C501F"/>
    <w:rsid w:val="000C55C5"/>
    <w:rsid w:val="000C65D7"/>
    <w:rsid w:val="000C69AA"/>
    <w:rsid w:val="000C6E84"/>
    <w:rsid w:val="000C7E49"/>
    <w:rsid w:val="000D041F"/>
    <w:rsid w:val="000D13EB"/>
    <w:rsid w:val="000D15CB"/>
    <w:rsid w:val="000D1C42"/>
    <w:rsid w:val="000D2094"/>
    <w:rsid w:val="000D3130"/>
    <w:rsid w:val="000D3BD4"/>
    <w:rsid w:val="000D4C45"/>
    <w:rsid w:val="000D4CF7"/>
    <w:rsid w:val="000D513E"/>
    <w:rsid w:val="000D552B"/>
    <w:rsid w:val="000D5A7F"/>
    <w:rsid w:val="000D5CF0"/>
    <w:rsid w:val="000D5F41"/>
    <w:rsid w:val="000D695F"/>
    <w:rsid w:val="000D6E61"/>
    <w:rsid w:val="000D71B2"/>
    <w:rsid w:val="000D78F0"/>
    <w:rsid w:val="000E0D92"/>
    <w:rsid w:val="000E140B"/>
    <w:rsid w:val="000E2044"/>
    <w:rsid w:val="000E226B"/>
    <w:rsid w:val="000E2607"/>
    <w:rsid w:val="000E2BF1"/>
    <w:rsid w:val="000E322A"/>
    <w:rsid w:val="000E3A1E"/>
    <w:rsid w:val="000E3EDB"/>
    <w:rsid w:val="000E4652"/>
    <w:rsid w:val="000E4E7B"/>
    <w:rsid w:val="000E5308"/>
    <w:rsid w:val="000E55D5"/>
    <w:rsid w:val="000E597A"/>
    <w:rsid w:val="000E6CDC"/>
    <w:rsid w:val="000E6D78"/>
    <w:rsid w:val="000E7CFF"/>
    <w:rsid w:val="000F0D2B"/>
    <w:rsid w:val="000F0EC0"/>
    <w:rsid w:val="000F1686"/>
    <w:rsid w:val="000F1C0E"/>
    <w:rsid w:val="000F1C21"/>
    <w:rsid w:val="000F2431"/>
    <w:rsid w:val="000F2AA8"/>
    <w:rsid w:val="000F2C4D"/>
    <w:rsid w:val="000F4214"/>
    <w:rsid w:val="000F4869"/>
    <w:rsid w:val="000F4E4E"/>
    <w:rsid w:val="000F52E0"/>
    <w:rsid w:val="000F539D"/>
    <w:rsid w:val="000F59B3"/>
    <w:rsid w:val="000F65BB"/>
    <w:rsid w:val="000F68D1"/>
    <w:rsid w:val="000F6FF3"/>
    <w:rsid w:val="000F7DD1"/>
    <w:rsid w:val="000F7EB7"/>
    <w:rsid w:val="000F7ED9"/>
    <w:rsid w:val="00100127"/>
    <w:rsid w:val="0010034A"/>
    <w:rsid w:val="00101009"/>
    <w:rsid w:val="00101154"/>
    <w:rsid w:val="0010174A"/>
    <w:rsid w:val="00102074"/>
    <w:rsid w:val="001027C0"/>
    <w:rsid w:val="00103019"/>
    <w:rsid w:val="001030C8"/>
    <w:rsid w:val="0010487F"/>
    <w:rsid w:val="001056B3"/>
    <w:rsid w:val="00106193"/>
    <w:rsid w:val="00106619"/>
    <w:rsid w:val="00106BBB"/>
    <w:rsid w:val="00106C36"/>
    <w:rsid w:val="00106E62"/>
    <w:rsid w:val="00107DC6"/>
    <w:rsid w:val="00110E8E"/>
    <w:rsid w:val="001113BD"/>
    <w:rsid w:val="0011198B"/>
    <w:rsid w:val="001125FB"/>
    <w:rsid w:val="00112A6C"/>
    <w:rsid w:val="00112D68"/>
    <w:rsid w:val="0011305C"/>
    <w:rsid w:val="00113174"/>
    <w:rsid w:val="001138BA"/>
    <w:rsid w:val="0011459E"/>
    <w:rsid w:val="0011465E"/>
    <w:rsid w:val="001148A4"/>
    <w:rsid w:val="00115262"/>
    <w:rsid w:val="00115283"/>
    <w:rsid w:val="001158E8"/>
    <w:rsid w:val="001161B5"/>
    <w:rsid w:val="00116393"/>
    <w:rsid w:val="00116553"/>
    <w:rsid w:val="00117092"/>
    <w:rsid w:val="001170EF"/>
    <w:rsid w:val="001172FB"/>
    <w:rsid w:val="00117731"/>
    <w:rsid w:val="00120126"/>
    <w:rsid w:val="001213AC"/>
    <w:rsid w:val="0012227C"/>
    <w:rsid w:val="00122584"/>
    <w:rsid w:val="00122AB6"/>
    <w:rsid w:val="00123EEA"/>
    <w:rsid w:val="001241DF"/>
    <w:rsid w:val="001245E0"/>
    <w:rsid w:val="00124D27"/>
    <w:rsid w:val="00125044"/>
    <w:rsid w:val="0012554B"/>
    <w:rsid w:val="00125727"/>
    <w:rsid w:val="00125B45"/>
    <w:rsid w:val="00125C99"/>
    <w:rsid w:val="00125CC1"/>
    <w:rsid w:val="00125CDF"/>
    <w:rsid w:val="00126799"/>
    <w:rsid w:val="00131240"/>
    <w:rsid w:val="00131666"/>
    <w:rsid w:val="001320F8"/>
    <w:rsid w:val="0013260F"/>
    <w:rsid w:val="00132A12"/>
    <w:rsid w:val="00132C7E"/>
    <w:rsid w:val="001331E4"/>
    <w:rsid w:val="0013366A"/>
    <w:rsid w:val="00133E66"/>
    <w:rsid w:val="00133F2B"/>
    <w:rsid w:val="00134111"/>
    <w:rsid w:val="001344B3"/>
    <w:rsid w:val="001346D1"/>
    <w:rsid w:val="00135B00"/>
    <w:rsid w:val="00137025"/>
    <w:rsid w:val="00137A64"/>
    <w:rsid w:val="0014058A"/>
    <w:rsid w:val="00140DDC"/>
    <w:rsid w:val="00140EDD"/>
    <w:rsid w:val="0014141C"/>
    <w:rsid w:val="001417ED"/>
    <w:rsid w:val="001420BD"/>
    <w:rsid w:val="00142861"/>
    <w:rsid w:val="00143D2B"/>
    <w:rsid w:val="00143DFF"/>
    <w:rsid w:val="00144169"/>
    <w:rsid w:val="0014416F"/>
    <w:rsid w:val="0014459F"/>
    <w:rsid w:val="00144AAF"/>
    <w:rsid w:val="00144C05"/>
    <w:rsid w:val="00144D2F"/>
    <w:rsid w:val="00145051"/>
    <w:rsid w:val="00146560"/>
    <w:rsid w:val="00150EC3"/>
    <w:rsid w:val="00150EE4"/>
    <w:rsid w:val="00151676"/>
    <w:rsid w:val="00151C06"/>
    <w:rsid w:val="00151CFD"/>
    <w:rsid w:val="001523B4"/>
    <w:rsid w:val="001524EF"/>
    <w:rsid w:val="00152545"/>
    <w:rsid w:val="0015254B"/>
    <w:rsid w:val="0015280A"/>
    <w:rsid w:val="00152820"/>
    <w:rsid w:val="00153B73"/>
    <w:rsid w:val="00153EB9"/>
    <w:rsid w:val="00153EEA"/>
    <w:rsid w:val="0015402F"/>
    <w:rsid w:val="00154069"/>
    <w:rsid w:val="001542F3"/>
    <w:rsid w:val="00154FE0"/>
    <w:rsid w:val="0015553D"/>
    <w:rsid w:val="0015624F"/>
    <w:rsid w:val="001569B6"/>
    <w:rsid w:val="0015734C"/>
    <w:rsid w:val="001573AC"/>
    <w:rsid w:val="001614C7"/>
    <w:rsid w:val="00161E13"/>
    <w:rsid w:val="00161EFE"/>
    <w:rsid w:val="00162664"/>
    <w:rsid w:val="00162682"/>
    <w:rsid w:val="00162D6A"/>
    <w:rsid w:val="0016338E"/>
    <w:rsid w:val="001633CD"/>
    <w:rsid w:val="00163493"/>
    <w:rsid w:val="00163871"/>
    <w:rsid w:val="00163BFF"/>
    <w:rsid w:val="00163C55"/>
    <w:rsid w:val="00164493"/>
    <w:rsid w:val="001645BF"/>
    <w:rsid w:val="00164D46"/>
    <w:rsid w:val="00164EA6"/>
    <w:rsid w:val="00165191"/>
    <w:rsid w:val="00166242"/>
    <w:rsid w:val="0016639C"/>
    <w:rsid w:val="0016726F"/>
    <w:rsid w:val="0016738E"/>
    <w:rsid w:val="0016782E"/>
    <w:rsid w:val="0017036E"/>
    <w:rsid w:val="001707AF"/>
    <w:rsid w:val="001707E0"/>
    <w:rsid w:val="001708CF"/>
    <w:rsid w:val="001715DB"/>
    <w:rsid w:val="00171D66"/>
    <w:rsid w:val="00172E78"/>
    <w:rsid w:val="00173E56"/>
    <w:rsid w:val="00173FE2"/>
    <w:rsid w:val="0017402B"/>
    <w:rsid w:val="001740F3"/>
    <w:rsid w:val="001744B9"/>
    <w:rsid w:val="00174956"/>
    <w:rsid w:val="00174AE7"/>
    <w:rsid w:val="00174E55"/>
    <w:rsid w:val="00175019"/>
    <w:rsid w:val="001754FF"/>
    <w:rsid w:val="0017581F"/>
    <w:rsid w:val="00175DF0"/>
    <w:rsid w:val="001763BC"/>
    <w:rsid w:val="0017650D"/>
    <w:rsid w:val="00176A60"/>
    <w:rsid w:val="00176E24"/>
    <w:rsid w:val="00176FCE"/>
    <w:rsid w:val="00177520"/>
    <w:rsid w:val="00177E55"/>
    <w:rsid w:val="001803A8"/>
    <w:rsid w:val="00180627"/>
    <w:rsid w:val="0018106E"/>
    <w:rsid w:val="00181227"/>
    <w:rsid w:val="00181618"/>
    <w:rsid w:val="00182E3A"/>
    <w:rsid w:val="00183174"/>
    <w:rsid w:val="001836B0"/>
    <w:rsid w:val="0018371B"/>
    <w:rsid w:val="00183A67"/>
    <w:rsid w:val="00183E1B"/>
    <w:rsid w:val="001841A7"/>
    <w:rsid w:val="001844AF"/>
    <w:rsid w:val="00184558"/>
    <w:rsid w:val="00184BEB"/>
    <w:rsid w:val="00184E5B"/>
    <w:rsid w:val="0018509D"/>
    <w:rsid w:val="00185BC2"/>
    <w:rsid w:val="00185BC3"/>
    <w:rsid w:val="0018646D"/>
    <w:rsid w:val="001864EA"/>
    <w:rsid w:val="00186604"/>
    <w:rsid w:val="001906F1"/>
    <w:rsid w:val="00191302"/>
    <w:rsid w:val="00191938"/>
    <w:rsid w:val="001923B7"/>
    <w:rsid w:val="001923BE"/>
    <w:rsid w:val="001934AE"/>
    <w:rsid w:val="00193933"/>
    <w:rsid w:val="00194661"/>
    <w:rsid w:val="00194852"/>
    <w:rsid w:val="00194A90"/>
    <w:rsid w:val="00194DB2"/>
    <w:rsid w:val="00194F1E"/>
    <w:rsid w:val="00195854"/>
    <w:rsid w:val="00195F5E"/>
    <w:rsid w:val="001963C9"/>
    <w:rsid w:val="001965DF"/>
    <w:rsid w:val="00196AA0"/>
    <w:rsid w:val="001973C7"/>
    <w:rsid w:val="0019761A"/>
    <w:rsid w:val="001976E0"/>
    <w:rsid w:val="001A0193"/>
    <w:rsid w:val="001A0281"/>
    <w:rsid w:val="001A0F34"/>
    <w:rsid w:val="001A123C"/>
    <w:rsid w:val="001A19B2"/>
    <w:rsid w:val="001A2718"/>
    <w:rsid w:val="001A3045"/>
    <w:rsid w:val="001A3570"/>
    <w:rsid w:val="001A3C7D"/>
    <w:rsid w:val="001A4402"/>
    <w:rsid w:val="001A4927"/>
    <w:rsid w:val="001A4EFE"/>
    <w:rsid w:val="001A4FC8"/>
    <w:rsid w:val="001A5877"/>
    <w:rsid w:val="001A5A35"/>
    <w:rsid w:val="001A5D47"/>
    <w:rsid w:val="001B0108"/>
    <w:rsid w:val="001B1153"/>
    <w:rsid w:val="001B15F3"/>
    <w:rsid w:val="001B227F"/>
    <w:rsid w:val="001B28DF"/>
    <w:rsid w:val="001B2C08"/>
    <w:rsid w:val="001B3973"/>
    <w:rsid w:val="001B3E74"/>
    <w:rsid w:val="001B4195"/>
    <w:rsid w:val="001B427A"/>
    <w:rsid w:val="001B4742"/>
    <w:rsid w:val="001B48CD"/>
    <w:rsid w:val="001B4D75"/>
    <w:rsid w:val="001B56D4"/>
    <w:rsid w:val="001B6151"/>
    <w:rsid w:val="001B6552"/>
    <w:rsid w:val="001B65EC"/>
    <w:rsid w:val="001B669D"/>
    <w:rsid w:val="001B6AEB"/>
    <w:rsid w:val="001B6C77"/>
    <w:rsid w:val="001B6FF7"/>
    <w:rsid w:val="001B7435"/>
    <w:rsid w:val="001B74E4"/>
    <w:rsid w:val="001B74FF"/>
    <w:rsid w:val="001B77DC"/>
    <w:rsid w:val="001B7AF3"/>
    <w:rsid w:val="001B7B07"/>
    <w:rsid w:val="001B7D55"/>
    <w:rsid w:val="001C031C"/>
    <w:rsid w:val="001C068A"/>
    <w:rsid w:val="001C07CD"/>
    <w:rsid w:val="001C1137"/>
    <w:rsid w:val="001C14F2"/>
    <w:rsid w:val="001C16EA"/>
    <w:rsid w:val="001C2187"/>
    <w:rsid w:val="001C2C73"/>
    <w:rsid w:val="001C2D5B"/>
    <w:rsid w:val="001C35E6"/>
    <w:rsid w:val="001C3A75"/>
    <w:rsid w:val="001C3C54"/>
    <w:rsid w:val="001C3E1F"/>
    <w:rsid w:val="001C400C"/>
    <w:rsid w:val="001C5531"/>
    <w:rsid w:val="001C559C"/>
    <w:rsid w:val="001C59AD"/>
    <w:rsid w:val="001C5B1C"/>
    <w:rsid w:val="001C5BE9"/>
    <w:rsid w:val="001C5FA1"/>
    <w:rsid w:val="001C6230"/>
    <w:rsid w:val="001C6D7C"/>
    <w:rsid w:val="001C7002"/>
    <w:rsid w:val="001C7892"/>
    <w:rsid w:val="001C7FA6"/>
    <w:rsid w:val="001D0DD9"/>
    <w:rsid w:val="001D0FFA"/>
    <w:rsid w:val="001D1068"/>
    <w:rsid w:val="001D1688"/>
    <w:rsid w:val="001D1883"/>
    <w:rsid w:val="001D1BBD"/>
    <w:rsid w:val="001D1FDA"/>
    <w:rsid w:val="001D243D"/>
    <w:rsid w:val="001D27DA"/>
    <w:rsid w:val="001D2A33"/>
    <w:rsid w:val="001D3014"/>
    <w:rsid w:val="001D3B85"/>
    <w:rsid w:val="001D3D57"/>
    <w:rsid w:val="001D4B3C"/>
    <w:rsid w:val="001D5B1E"/>
    <w:rsid w:val="001D5E9F"/>
    <w:rsid w:val="001D62CD"/>
    <w:rsid w:val="001D655D"/>
    <w:rsid w:val="001D6F26"/>
    <w:rsid w:val="001E0A61"/>
    <w:rsid w:val="001E0D0B"/>
    <w:rsid w:val="001E1681"/>
    <w:rsid w:val="001E18EB"/>
    <w:rsid w:val="001E1FCE"/>
    <w:rsid w:val="001E2328"/>
    <w:rsid w:val="001E237C"/>
    <w:rsid w:val="001E29EC"/>
    <w:rsid w:val="001E3027"/>
    <w:rsid w:val="001E3E29"/>
    <w:rsid w:val="001E3F02"/>
    <w:rsid w:val="001E48B2"/>
    <w:rsid w:val="001E4C99"/>
    <w:rsid w:val="001E4D63"/>
    <w:rsid w:val="001E4DE0"/>
    <w:rsid w:val="001E535B"/>
    <w:rsid w:val="001E56CC"/>
    <w:rsid w:val="001E6B2E"/>
    <w:rsid w:val="001E74AE"/>
    <w:rsid w:val="001E78D6"/>
    <w:rsid w:val="001F0A4B"/>
    <w:rsid w:val="001F16EF"/>
    <w:rsid w:val="001F2245"/>
    <w:rsid w:val="001F3299"/>
    <w:rsid w:val="001F32EE"/>
    <w:rsid w:val="001F3622"/>
    <w:rsid w:val="001F3671"/>
    <w:rsid w:val="001F47FD"/>
    <w:rsid w:val="001F6039"/>
    <w:rsid w:val="001F60B7"/>
    <w:rsid w:val="001F62CC"/>
    <w:rsid w:val="001F678B"/>
    <w:rsid w:val="001F6FFC"/>
    <w:rsid w:val="001F718E"/>
    <w:rsid w:val="001F7540"/>
    <w:rsid w:val="00200CD1"/>
    <w:rsid w:val="00200E5C"/>
    <w:rsid w:val="00200F0C"/>
    <w:rsid w:val="00200F1F"/>
    <w:rsid w:val="00201150"/>
    <w:rsid w:val="00201D4D"/>
    <w:rsid w:val="00201D53"/>
    <w:rsid w:val="002021F6"/>
    <w:rsid w:val="00202DE2"/>
    <w:rsid w:val="00203288"/>
    <w:rsid w:val="002034B4"/>
    <w:rsid w:val="00203BF7"/>
    <w:rsid w:val="0020422A"/>
    <w:rsid w:val="00204FC0"/>
    <w:rsid w:val="00205100"/>
    <w:rsid w:val="00205A7C"/>
    <w:rsid w:val="00205FE1"/>
    <w:rsid w:val="0020602E"/>
    <w:rsid w:val="00206488"/>
    <w:rsid w:val="00206738"/>
    <w:rsid w:val="00206DF2"/>
    <w:rsid w:val="00207A8A"/>
    <w:rsid w:val="00207B55"/>
    <w:rsid w:val="00211510"/>
    <w:rsid w:val="00211768"/>
    <w:rsid w:val="00211984"/>
    <w:rsid w:val="00211E64"/>
    <w:rsid w:val="00212179"/>
    <w:rsid w:val="0021237B"/>
    <w:rsid w:val="0021344A"/>
    <w:rsid w:val="00214405"/>
    <w:rsid w:val="00215E45"/>
    <w:rsid w:val="00215F81"/>
    <w:rsid w:val="002163E7"/>
    <w:rsid w:val="00216E25"/>
    <w:rsid w:val="002170C4"/>
    <w:rsid w:val="00217108"/>
    <w:rsid w:val="0021742A"/>
    <w:rsid w:val="0021767C"/>
    <w:rsid w:val="00217FBE"/>
    <w:rsid w:val="00220539"/>
    <w:rsid w:val="00220B1D"/>
    <w:rsid w:val="0022141C"/>
    <w:rsid w:val="00221527"/>
    <w:rsid w:val="002236CA"/>
    <w:rsid w:val="002251EA"/>
    <w:rsid w:val="002252E0"/>
    <w:rsid w:val="002253E7"/>
    <w:rsid w:val="00225B5E"/>
    <w:rsid w:val="00225BEE"/>
    <w:rsid w:val="00226619"/>
    <w:rsid w:val="0022691A"/>
    <w:rsid w:val="00227085"/>
    <w:rsid w:val="00227B93"/>
    <w:rsid w:val="00230083"/>
    <w:rsid w:val="00230DDD"/>
    <w:rsid w:val="00231F74"/>
    <w:rsid w:val="00232133"/>
    <w:rsid w:val="002321BD"/>
    <w:rsid w:val="002321E8"/>
    <w:rsid w:val="00232F43"/>
    <w:rsid w:val="00233461"/>
    <w:rsid w:val="00233C86"/>
    <w:rsid w:val="0023421A"/>
    <w:rsid w:val="0023461B"/>
    <w:rsid w:val="00234C0C"/>
    <w:rsid w:val="002350E7"/>
    <w:rsid w:val="00235E70"/>
    <w:rsid w:val="002376F5"/>
    <w:rsid w:val="00237941"/>
    <w:rsid w:val="00237D6D"/>
    <w:rsid w:val="00240CB1"/>
    <w:rsid w:val="002413CA"/>
    <w:rsid w:val="002417DE"/>
    <w:rsid w:val="00241A21"/>
    <w:rsid w:val="00241DAE"/>
    <w:rsid w:val="00242144"/>
    <w:rsid w:val="00242774"/>
    <w:rsid w:val="00242A58"/>
    <w:rsid w:val="00242D53"/>
    <w:rsid w:val="002436CB"/>
    <w:rsid w:val="00245F09"/>
    <w:rsid w:val="0024622C"/>
    <w:rsid w:val="002465B1"/>
    <w:rsid w:val="00246AFD"/>
    <w:rsid w:val="00246C7F"/>
    <w:rsid w:val="00246DFB"/>
    <w:rsid w:val="00247688"/>
    <w:rsid w:val="00247BAD"/>
    <w:rsid w:val="00250212"/>
    <w:rsid w:val="002505A5"/>
    <w:rsid w:val="00250F34"/>
    <w:rsid w:val="002514D3"/>
    <w:rsid w:val="0025175E"/>
    <w:rsid w:val="002518D0"/>
    <w:rsid w:val="0025217D"/>
    <w:rsid w:val="0025338D"/>
    <w:rsid w:val="00253652"/>
    <w:rsid w:val="00253977"/>
    <w:rsid w:val="00253AC1"/>
    <w:rsid w:val="00254EB6"/>
    <w:rsid w:val="00254ECA"/>
    <w:rsid w:val="00254F21"/>
    <w:rsid w:val="0025516F"/>
    <w:rsid w:val="002554D5"/>
    <w:rsid w:val="0025586B"/>
    <w:rsid w:val="00255FE9"/>
    <w:rsid w:val="00256027"/>
    <w:rsid w:val="00256FFE"/>
    <w:rsid w:val="00257991"/>
    <w:rsid w:val="002603C0"/>
    <w:rsid w:val="00260D2F"/>
    <w:rsid w:val="00261036"/>
    <w:rsid w:val="00261958"/>
    <w:rsid w:val="0026196E"/>
    <w:rsid w:val="00261B5F"/>
    <w:rsid w:val="00261B88"/>
    <w:rsid w:val="00261CFA"/>
    <w:rsid w:val="00261F6C"/>
    <w:rsid w:val="00262D1B"/>
    <w:rsid w:val="002631A5"/>
    <w:rsid w:val="00263201"/>
    <w:rsid w:val="0026431D"/>
    <w:rsid w:val="00264554"/>
    <w:rsid w:val="002647BF"/>
    <w:rsid w:val="002651ED"/>
    <w:rsid w:val="002651FE"/>
    <w:rsid w:val="00265904"/>
    <w:rsid w:val="00266072"/>
    <w:rsid w:val="00266296"/>
    <w:rsid w:val="00266ADE"/>
    <w:rsid w:val="00270CC7"/>
    <w:rsid w:val="00270E07"/>
    <w:rsid w:val="00270F82"/>
    <w:rsid w:val="0027194A"/>
    <w:rsid w:val="00271BBD"/>
    <w:rsid w:val="00271BCF"/>
    <w:rsid w:val="00271FBD"/>
    <w:rsid w:val="002722F2"/>
    <w:rsid w:val="00272B39"/>
    <w:rsid w:val="0027348A"/>
    <w:rsid w:val="00273527"/>
    <w:rsid w:val="00274132"/>
    <w:rsid w:val="00274184"/>
    <w:rsid w:val="002754B8"/>
    <w:rsid w:val="00275A2D"/>
    <w:rsid w:val="00275CFE"/>
    <w:rsid w:val="00276950"/>
    <w:rsid w:val="00276CF7"/>
    <w:rsid w:val="00276F48"/>
    <w:rsid w:val="002774E9"/>
    <w:rsid w:val="00277545"/>
    <w:rsid w:val="002776D2"/>
    <w:rsid w:val="00280229"/>
    <w:rsid w:val="00280352"/>
    <w:rsid w:val="00280390"/>
    <w:rsid w:val="00280FF3"/>
    <w:rsid w:val="002812C7"/>
    <w:rsid w:val="0028136B"/>
    <w:rsid w:val="00281E56"/>
    <w:rsid w:val="00281EFF"/>
    <w:rsid w:val="00282C46"/>
    <w:rsid w:val="00283043"/>
    <w:rsid w:val="0028340A"/>
    <w:rsid w:val="002837F6"/>
    <w:rsid w:val="00283CC4"/>
    <w:rsid w:val="00283F57"/>
    <w:rsid w:val="002842A4"/>
    <w:rsid w:val="00284665"/>
    <w:rsid w:val="002846A0"/>
    <w:rsid w:val="002847E5"/>
    <w:rsid w:val="0028509B"/>
    <w:rsid w:val="00285C6A"/>
    <w:rsid w:val="00286A48"/>
    <w:rsid w:val="00286CFC"/>
    <w:rsid w:val="00286DDE"/>
    <w:rsid w:val="00286DDF"/>
    <w:rsid w:val="002871CF"/>
    <w:rsid w:val="002879BC"/>
    <w:rsid w:val="00287F46"/>
    <w:rsid w:val="0029059E"/>
    <w:rsid w:val="002905E5"/>
    <w:rsid w:val="00292152"/>
    <w:rsid w:val="002926C1"/>
    <w:rsid w:val="00292A7D"/>
    <w:rsid w:val="00292FE9"/>
    <w:rsid w:val="002932E4"/>
    <w:rsid w:val="002935A0"/>
    <w:rsid w:val="00293753"/>
    <w:rsid w:val="00293B36"/>
    <w:rsid w:val="0029432E"/>
    <w:rsid w:val="0029466B"/>
    <w:rsid w:val="00294A4E"/>
    <w:rsid w:val="00294CF4"/>
    <w:rsid w:val="00294DC7"/>
    <w:rsid w:val="00295540"/>
    <w:rsid w:val="00296494"/>
    <w:rsid w:val="002969E5"/>
    <w:rsid w:val="00296F4B"/>
    <w:rsid w:val="002978EE"/>
    <w:rsid w:val="002A2527"/>
    <w:rsid w:val="002A25AB"/>
    <w:rsid w:val="002A2618"/>
    <w:rsid w:val="002A2ABE"/>
    <w:rsid w:val="002A2BE6"/>
    <w:rsid w:val="002A34A8"/>
    <w:rsid w:val="002A36C8"/>
    <w:rsid w:val="002A3BDF"/>
    <w:rsid w:val="002A3C39"/>
    <w:rsid w:val="002A4251"/>
    <w:rsid w:val="002A45EC"/>
    <w:rsid w:val="002A4D93"/>
    <w:rsid w:val="002A5028"/>
    <w:rsid w:val="002A5341"/>
    <w:rsid w:val="002A5C6D"/>
    <w:rsid w:val="002A61E4"/>
    <w:rsid w:val="002A6487"/>
    <w:rsid w:val="002A662D"/>
    <w:rsid w:val="002A7345"/>
    <w:rsid w:val="002A7F4F"/>
    <w:rsid w:val="002B0217"/>
    <w:rsid w:val="002B08AA"/>
    <w:rsid w:val="002B0A63"/>
    <w:rsid w:val="002B158A"/>
    <w:rsid w:val="002B2367"/>
    <w:rsid w:val="002B25F4"/>
    <w:rsid w:val="002B2AE4"/>
    <w:rsid w:val="002B32C6"/>
    <w:rsid w:val="002B34A7"/>
    <w:rsid w:val="002B34E4"/>
    <w:rsid w:val="002B3543"/>
    <w:rsid w:val="002B4452"/>
    <w:rsid w:val="002B4B97"/>
    <w:rsid w:val="002B5017"/>
    <w:rsid w:val="002B5359"/>
    <w:rsid w:val="002B56DD"/>
    <w:rsid w:val="002B580B"/>
    <w:rsid w:val="002B5E60"/>
    <w:rsid w:val="002B60F5"/>
    <w:rsid w:val="002B6C11"/>
    <w:rsid w:val="002B74A1"/>
    <w:rsid w:val="002B7535"/>
    <w:rsid w:val="002B764F"/>
    <w:rsid w:val="002B76D8"/>
    <w:rsid w:val="002C00C7"/>
    <w:rsid w:val="002C0323"/>
    <w:rsid w:val="002C142E"/>
    <w:rsid w:val="002C1609"/>
    <w:rsid w:val="002C1C53"/>
    <w:rsid w:val="002C1FAA"/>
    <w:rsid w:val="002C25D2"/>
    <w:rsid w:val="002C3E35"/>
    <w:rsid w:val="002C535D"/>
    <w:rsid w:val="002C5477"/>
    <w:rsid w:val="002C573D"/>
    <w:rsid w:val="002C5779"/>
    <w:rsid w:val="002C739D"/>
    <w:rsid w:val="002C7869"/>
    <w:rsid w:val="002C7C75"/>
    <w:rsid w:val="002C7FF9"/>
    <w:rsid w:val="002D0334"/>
    <w:rsid w:val="002D0E53"/>
    <w:rsid w:val="002D10DB"/>
    <w:rsid w:val="002D1139"/>
    <w:rsid w:val="002D15AE"/>
    <w:rsid w:val="002D1D17"/>
    <w:rsid w:val="002D22CB"/>
    <w:rsid w:val="002D2698"/>
    <w:rsid w:val="002D2E87"/>
    <w:rsid w:val="002D3A0B"/>
    <w:rsid w:val="002D3BED"/>
    <w:rsid w:val="002D4C1C"/>
    <w:rsid w:val="002D4D5E"/>
    <w:rsid w:val="002D57B7"/>
    <w:rsid w:val="002D6F8A"/>
    <w:rsid w:val="002D71D6"/>
    <w:rsid w:val="002D73B5"/>
    <w:rsid w:val="002E007B"/>
    <w:rsid w:val="002E024C"/>
    <w:rsid w:val="002E0450"/>
    <w:rsid w:val="002E05FE"/>
    <w:rsid w:val="002E08A4"/>
    <w:rsid w:val="002E1473"/>
    <w:rsid w:val="002E1687"/>
    <w:rsid w:val="002E1ED9"/>
    <w:rsid w:val="002E22FD"/>
    <w:rsid w:val="002E252A"/>
    <w:rsid w:val="002E30E3"/>
    <w:rsid w:val="002E31D0"/>
    <w:rsid w:val="002E4569"/>
    <w:rsid w:val="002E4EE6"/>
    <w:rsid w:val="002E50A4"/>
    <w:rsid w:val="002E527C"/>
    <w:rsid w:val="002E52B6"/>
    <w:rsid w:val="002E5852"/>
    <w:rsid w:val="002E5B07"/>
    <w:rsid w:val="002E5B70"/>
    <w:rsid w:val="002E6064"/>
    <w:rsid w:val="002E668B"/>
    <w:rsid w:val="002E7525"/>
    <w:rsid w:val="002E77A5"/>
    <w:rsid w:val="002E7A1A"/>
    <w:rsid w:val="002F011F"/>
    <w:rsid w:val="002F013D"/>
    <w:rsid w:val="002F0381"/>
    <w:rsid w:val="002F0541"/>
    <w:rsid w:val="002F0B98"/>
    <w:rsid w:val="002F2702"/>
    <w:rsid w:val="002F2C24"/>
    <w:rsid w:val="002F2EEA"/>
    <w:rsid w:val="002F3074"/>
    <w:rsid w:val="002F36D6"/>
    <w:rsid w:val="002F3859"/>
    <w:rsid w:val="002F3945"/>
    <w:rsid w:val="002F3B95"/>
    <w:rsid w:val="002F3DD0"/>
    <w:rsid w:val="002F46DA"/>
    <w:rsid w:val="002F494E"/>
    <w:rsid w:val="002F4A53"/>
    <w:rsid w:val="002F4CA9"/>
    <w:rsid w:val="002F4CEC"/>
    <w:rsid w:val="002F50E4"/>
    <w:rsid w:val="002F607C"/>
    <w:rsid w:val="002F64CE"/>
    <w:rsid w:val="002F6EC6"/>
    <w:rsid w:val="00300A76"/>
    <w:rsid w:val="00300C80"/>
    <w:rsid w:val="003029D6"/>
    <w:rsid w:val="00302EBE"/>
    <w:rsid w:val="00303857"/>
    <w:rsid w:val="003044FB"/>
    <w:rsid w:val="00304AAA"/>
    <w:rsid w:val="003050C0"/>
    <w:rsid w:val="00305C1E"/>
    <w:rsid w:val="00305D52"/>
    <w:rsid w:val="00305E15"/>
    <w:rsid w:val="00305F86"/>
    <w:rsid w:val="0030613A"/>
    <w:rsid w:val="003067EA"/>
    <w:rsid w:val="003067F7"/>
    <w:rsid w:val="00310899"/>
    <w:rsid w:val="0031090C"/>
    <w:rsid w:val="00310933"/>
    <w:rsid w:val="003111D5"/>
    <w:rsid w:val="00311330"/>
    <w:rsid w:val="00311BD9"/>
    <w:rsid w:val="00311E37"/>
    <w:rsid w:val="00312CF2"/>
    <w:rsid w:val="00313302"/>
    <w:rsid w:val="003135A6"/>
    <w:rsid w:val="003136AC"/>
    <w:rsid w:val="0031370A"/>
    <w:rsid w:val="0031389A"/>
    <w:rsid w:val="00313A8E"/>
    <w:rsid w:val="00314084"/>
    <w:rsid w:val="00314507"/>
    <w:rsid w:val="00314FC9"/>
    <w:rsid w:val="003164ED"/>
    <w:rsid w:val="00316682"/>
    <w:rsid w:val="00316882"/>
    <w:rsid w:val="00316DE6"/>
    <w:rsid w:val="0031783B"/>
    <w:rsid w:val="00317945"/>
    <w:rsid w:val="00317BEF"/>
    <w:rsid w:val="00320374"/>
    <w:rsid w:val="003206E5"/>
    <w:rsid w:val="003217F5"/>
    <w:rsid w:val="0032185B"/>
    <w:rsid w:val="00321D14"/>
    <w:rsid w:val="00322F3D"/>
    <w:rsid w:val="00323386"/>
    <w:rsid w:val="003243CD"/>
    <w:rsid w:val="0032501B"/>
    <w:rsid w:val="00325028"/>
    <w:rsid w:val="0032547C"/>
    <w:rsid w:val="003266E2"/>
    <w:rsid w:val="00326CC5"/>
    <w:rsid w:val="0032791D"/>
    <w:rsid w:val="00330840"/>
    <w:rsid w:val="00330A1B"/>
    <w:rsid w:val="00330FB9"/>
    <w:rsid w:val="00331053"/>
    <w:rsid w:val="00331A00"/>
    <w:rsid w:val="00332BDA"/>
    <w:rsid w:val="0033320A"/>
    <w:rsid w:val="0033343A"/>
    <w:rsid w:val="00333C1C"/>
    <w:rsid w:val="0033444C"/>
    <w:rsid w:val="003345E2"/>
    <w:rsid w:val="00334766"/>
    <w:rsid w:val="003348FA"/>
    <w:rsid w:val="00334B74"/>
    <w:rsid w:val="0033532E"/>
    <w:rsid w:val="0033540A"/>
    <w:rsid w:val="003360F0"/>
    <w:rsid w:val="00336927"/>
    <w:rsid w:val="0033730F"/>
    <w:rsid w:val="003376AB"/>
    <w:rsid w:val="00337BDE"/>
    <w:rsid w:val="00337C77"/>
    <w:rsid w:val="003400BD"/>
    <w:rsid w:val="00340632"/>
    <w:rsid w:val="00340897"/>
    <w:rsid w:val="003410C1"/>
    <w:rsid w:val="003429E3"/>
    <w:rsid w:val="00342C74"/>
    <w:rsid w:val="003432F0"/>
    <w:rsid w:val="00343B52"/>
    <w:rsid w:val="00343C60"/>
    <w:rsid w:val="00344008"/>
    <w:rsid w:val="003443E3"/>
    <w:rsid w:val="00344910"/>
    <w:rsid w:val="00344D02"/>
    <w:rsid w:val="00345106"/>
    <w:rsid w:val="00345793"/>
    <w:rsid w:val="00345B33"/>
    <w:rsid w:val="00345CE1"/>
    <w:rsid w:val="0034626C"/>
    <w:rsid w:val="003465F1"/>
    <w:rsid w:val="003469C4"/>
    <w:rsid w:val="0034737E"/>
    <w:rsid w:val="00347FB2"/>
    <w:rsid w:val="0035044E"/>
    <w:rsid w:val="003511A2"/>
    <w:rsid w:val="00351484"/>
    <w:rsid w:val="0035238D"/>
    <w:rsid w:val="0035410F"/>
    <w:rsid w:val="00354E01"/>
    <w:rsid w:val="00354E3B"/>
    <w:rsid w:val="0035535B"/>
    <w:rsid w:val="0035538B"/>
    <w:rsid w:val="00355856"/>
    <w:rsid w:val="00356041"/>
    <w:rsid w:val="00356B10"/>
    <w:rsid w:val="00356CD8"/>
    <w:rsid w:val="00356EEE"/>
    <w:rsid w:val="003575B2"/>
    <w:rsid w:val="003575D8"/>
    <w:rsid w:val="00357933"/>
    <w:rsid w:val="003600A2"/>
    <w:rsid w:val="00360B96"/>
    <w:rsid w:val="00360C8B"/>
    <w:rsid w:val="00360CF5"/>
    <w:rsid w:val="00360FCD"/>
    <w:rsid w:val="003615A3"/>
    <w:rsid w:val="0036168A"/>
    <w:rsid w:val="0036250E"/>
    <w:rsid w:val="003626FD"/>
    <w:rsid w:val="00362D9F"/>
    <w:rsid w:val="003630B2"/>
    <w:rsid w:val="00363102"/>
    <w:rsid w:val="00363300"/>
    <w:rsid w:val="00363635"/>
    <w:rsid w:val="0036372D"/>
    <w:rsid w:val="00363DA1"/>
    <w:rsid w:val="00363DBD"/>
    <w:rsid w:val="00364A2D"/>
    <w:rsid w:val="00364C3A"/>
    <w:rsid w:val="00365B4D"/>
    <w:rsid w:val="003675F4"/>
    <w:rsid w:val="00370B9B"/>
    <w:rsid w:val="00372656"/>
    <w:rsid w:val="003728AC"/>
    <w:rsid w:val="00372E30"/>
    <w:rsid w:val="00373082"/>
    <w:rsid w:val="003735C2"/>
    <w:rsid w:val="00373B55"/>
    <w:rsid w:val="003743E1"/>
    <w:rsid w:val="0037481B"/>
    <w:rsid w:val="00374948"/>
    <w:rsid w:val="00374C80"/>
    <w:rsid w:val="00375648"/>
    <w:rsid w:val="00376057"/>
    <w:rsid w:val="003761EF"/>
    <w:rsid w:val="0037764D"/>
    <w:rsid w:val="00380B69"/>
    <w:rsid w:val="00381C3C"/>
    <w:rsid w:val="003821AA"/>
    <w:rsid w:val="0038242D"/>
    <w:rsid w:val="00382562"/>
    <w:rsid w:val="003832C4"/>
    <w:rsid w:val="00383465"/>
    <w:rsid w:val="00383508"/>
    <w:rsid w:val="00383D7F"/>
    <w:rsid w:val="00383FCA"/>
    <w:rsid w:val="0038477F"/>
    <w:rsid w:val="00384D69"/>
    <w:rsid w:val="00384F48"/>
    <w:rsid w:val="003852B4"/>
    <w:rsid w:val="00385BD0"/>
    <w:rsid w:val="00385D66"/>
    <w:rsid w:val="00386598"/>
    <w:rsid w:val="00390643"/>
    <w:rsid w:val="0039065A"/>
    <w:rsid w:val="003916E3"/>
    <w:rsid w:val="00391E0C"/>
    <w:rsid w:val="003930AC"/>
    <w:rsid w:val="003938AD"/>
    <w:rsid w:val="00393F80"/>
    <w:rsid w:val="00393FB7"/>
    <w:rsid w:val="0039426F"/>
    <w:rsid w:val="0039564A"/>
    <w:rsid w:val="00395B56"/>
    <w:rsid w:val="00396202"/>
    <w:rsid w:val="00396529"/>
    <w:rsid w:val="003967F4"/>
    <w:rsid w:val="00396AB6"/>
    <w:rsid w:val="00396B17"/>
    <w:rsid w:val="00396F68"/>
    <w:rsid w:val="00397F52"/>
    <w:rsid w:val="003A045F"/>
    <w:rsid w:val="003A07EA"/>
    <w:rsid w:val="003A168C"/>
    <w:rsid w:val="003A1A2C"/>
    <w:rsid w:val="003A1C09"/>
    <w:rsid w:val="003A1C39"/>
    <w:rsid w:val="003A25B6"/>
    <w:rsid w:val="003A2912"/>
    <w:rsid w:val="003A3051"/>
    <w:rsid w:val="003A3915"/>
    <w:rsid w:val="003A41E9"/>
    <w:rsid w:val="003A57EB"/>
    <w:rsid w:val="003A671B"/>
    <w:rsid w:val="003A6A42"/>
    <w:rsid w:val="003A7874"/>
    <w:rsid w:val="003A79E3"/>
    <w:rsid w:val="003A7AC2"/>
    <w:rsid w:val="003B049A"/>
    <w:rsid w:val="003B0C35"/>
    <w:rsid w:val="003B100A"/>
    <w:rsid w:val="003B1281"/>
    <w:rsid w:val="003B1EF0"/>
    <w:rsid w:val="003B2E83"/>
    <w:rsid w:val="003B2E9C"/>
    <w:rsid w:val="003B2EFA"/>
    <w:rsid w:val="003B3690"/>
    <w:rsid w:val="003B3725"/>
    <w:rsid w:val="003B4197"/>
    <w:rsid w:val="003B4629"/>
    <w:rsid w:val="003B4F48"/>
    <w:rsid w:val="003B5306"/>
    <w:rsid w:val="003B5517"/>
    <w:rsid w:val="003B59EC"/>
    <w:rsid w:val="003B5FC4"/>
    <w:rsid w:val="003B5FF6"/>
    <w:rsid w:val="003B620E"/>
    <w:rsid w:val="003B64A9"/>
    <w:rsid w:val="003B6776"/>
    <w:rsid w:val="003B7298"/>
    <w:rsid w:val="003B7621"/>
    <w:rsid w:val="003B764A"/>
    <w:rsid w:val="003B78A7"/>
    <w:rsid w:val="003B79C0"/>
    <w:rsid w:val="003B7DF8"/>
    <w:rsid w:val="003B7FAD"/>
    <w:rsid w:val="003C0188"/>
    <w:rsid w:val="003C0550"/>
    <w:rsid w:val="003C185D"/>
    <w:rsid w:val="003C1E95"/>
    <w:rsid w:val="003C21EA"/>
    <w:rsid w:val="003C226D"/>
    <w:rsid w:val="003C2341"/>
    <w:rsid w:val="003C2428"/>
    <w:rsid w:val="003C2575"/>
    <w:rsid w:val="003C34B1"/>
    <w:rsid w:val="003C39DB"/>
    <w:rsid w:val="003C4E26"/>
    <w:rsid w:val="003C4F75"/>
    <w:rsid w:val="003C59C9"/>
    <w:rsid w:val="003C5C69"/>
    <w:rsid w:val="003C6F00"/>
    <w:rsid w:val="003C7847"/>
    <w:rsid w:val="003D067C"/>
    <w:rsid w:val="003D1148"/>
    <w:rsid w:val="003D1AEB"/>
    <w:rsid w:val="003D1D05"/>
    <w:rsid w:val="003D2124"/>
    <w:rsid w:val="003D2EA1"/>
    <w:rsid w:val="003D3817"/>
    <w:rsid w:val="003D3990"/>
    <w:rsid w:val="003D481F"/>
    <w:rsid w:val="003D4C87"/>
    <w:rsid w:val="003D51DC"/>
    <w:rsid w:val="003D58E6"/>
    <w:rsid w:val="003D58F5"/>
    <w:rsid w:val="003D5F40"/>
    <w:rsid w:val="003D6736"/>
    <w:rsid w:val="003D79A1"/>
    <w:rsid w:val="003D7FE1"/>
    <w:rsid w:val="003D7FF5"/>
    <w:rsid w:val="003E0033"/>
    <w:rsid w:val="003E0254"/>
    <w:rsid w:val="003E1614"/>
    <w:rsid w:val="003E183B"/>
    <w:rsid w:val="003E3175"/>
    <w:rsid w:val="003E364B"/>
    <w:rsid w:val="003E39B9"/>
    <w:rsid w:val="003E42DE"/>
    <w:rsid w:val="003E4C5A"/>
    <w:rsid w:val="003E54B1"/>
    <w:rsid w:val="003E5D6E"/>
    <w:rsid w:val="003E5F79"/>
    <w:rsid w:val="003E671F"/>
    <w:rsid w:val="003E6CC3"/>
    <w:rsid w:val="003E74D5"/>
    <w:rsid w:val="003F0036"/>
    <w:rsid w:val="003F026C"/>
    <w:rsid w:val="003F0F7F"/>
    <w:rsid w:val="003F101B"/>
    <w:rsid w:val="003F1859"/>
    <w:rsid w:val="003F24DA"/>
    <w:rsid w:val="003F2518"/>
    <w:rsid w:val="003F2F81"/>
    <w:rsid w:val="003F4A97"/>
    <w:rsid w:val="003F569D"/>
    <w:rsid w:val="003F5CE3"/>
    <w:rsid w:val="003F62F9"/>
    <w:rsid w:val="003F6B7E"/>
    <w:rsid w:val="003F78A6"/>
    <w:rsid w:val="00400597"/>
    <w:rsid w:val="004005FD"/>
    <w:rsid w:val="00400616"/>
    <w:rsid w:val="0040130F"/>
    <w:rsid w:val="004015DA"/>
    <w:rsid w:val="00401EDF"/>
    <w:rsid w:val="0040276E"/>
    <w:rsid w:val="0040310E"/>
    <w:rsid w:val="0040355E"/>
    <w:rsid w:val="004036EF"/>
    <w:rsid w:val="0040491F"/>
    <w:rsid w:val="00405D6C"/>
    <w:rsid w:val="0040615F"/>
    <w:rsid w:val="004062A8"/>
    <w:rsid w:val="00406519"/>
    <w:rsid w:val="00406A9F"/>
    <w:rsid w:val="00406AAB"/>
    <w:rsid w:val="004073F8"/>
    <w:rsid w:val="0040763B"/>
    <w:rsid w:val="00407852"/>
    <w:rsid w:val="0041046C"/>
    <w:rsid w:val="004104D7"/>
    <w:rsid w:val="00410A87"/>
    <w:rsid w:val="00410B71"/>
    <w:rsid w:val="00410C22"/>
    <w:rsid w:val="00410F04"/>
    <w:rsid w:val="004110D6"/>
    <w:rsid w:val="004114F2"/>
    <w:rsid w:val="00411782"/>
    <w:rsid w:val="00411A59"/>
    <w:rsid w:val="00411B9B"/>
    <w:rsid w:val="0041306C"/>
    <w:rsid w:val="00413176"/>
    <w:rsid w:val="00413A7C"/>
    <w:rsid w:val="00413A9A"/>
    <w:rsid w:val="00414F65"/>
    <w:rsid w:val="00414F6E"/>
    <w:rsid w:val="0041528F"/>
    <w:rsid w:val="00415754"/>
    <w:rsid w:val="00415D84"/>
    <w:rsid w:val="0041639F"/>
    <w:rsid w:val="00416ABE"/>
    <w:rsid w:val="00416C8F"/>
    <w:rsid w:val="004172EF"/>
    <w:rsid w:val="004173FC"/>
    <w:rsid w:val="00417DA1"/>
    <w:rsid w:val="00420A60"/>
    <w:rsid w:val="00420E2C"/>
    <w:rsid w:val="00422088"/>
    <w:rsid w:val="004224D4"/>
    <w:rsid w:val="0042347F"/>
    <w:rsid w:val="00423533"/>
    <w:rsid w:val="004237DD"/>
    <w:rsid w:val="00424183"/>
    <w:rsid w:val="004246B0"/>
    <w:rsid w:val="0042503B"/>
    <w:rsid w:val="00425090"/>
    <w:rsid w:val="004253BC"/>
    <w:rsid w:val="004262BF"/>
    <w:rsid w:val="004302DB"/>
    <w:rsid w:val="00430314"/>
    <w:rsid w:val="004306EB"/>
    <w:rsid w:val="00430A5D"/>
    <w:rsid w:val="00430F3B"/>
    <w:rsid w:val="004314C7"/>
    <w:rsid w:val="0043188A"/>
    <w:rsid w:val="00431A97"/>
    <w:rsid w:val="00431B32"/>
    <w:rsid w:val="0043222A"/>
    <w:rsid w:val="00432A23"/>
    <w:rsid w:val="004338BF"/>
    <w:rsid w:val="004342E3"/>
    <w:rsid w:val="004343D0"/>
    <w:rsid w:val="0043498F"/>
    <w:rsid w:val="00434CA5"/>
    <w:rsid w:val="00436A2E"/>
    <w:rsid w:val="00440403"/>
    <w:rsid w:val="00440D02"/>
    <w:rsid w:val="004410BF"/>
    <w:rsid w:val="00441B59"/>
    <w:rsid w:val="00443115"/>
    <w:rsid w:val="00443F30"/>
    <w:rsid w:val="004445CA"/>
    <w:rsid w:val="0044492D"/>
    <w:rsid w:val="0044494F"/>
    <w:rsid w:val="00445246"/>
    <w:rsid w:val="00445329"/>
    <w:rsid w:val="00445345"/>
    <w:rsid w:val="00445A65"/>
    <w:rsid w:val="00445C63"/>
    <w:rsid w:val="00445E3A"/>
    <w:rsid w:val="0044622A"/>
    <w:rsid w:val="00446407"/>
    <w:rsid w:val="0044781A"/>
    <w:rsid w:val="004478B9"/>
    <w:rsid w:val="00447987"/>
    <w:rsid w:val="00447998"/>
    <w:rsid w:val="00447B2A"/>
    <w:rsid w:val="00450429"/>
    <w:rsid w:val="00450AA5"/>
    <w:rsid w:val="00451112"/>
    <w:rsid w:val="004518E8"/>
    <w:rsid w:val="00451AC9"/>
    <w:rsid w:val="00451FC6"/>
    <w:rsid w:val="00452645"/>
    <w:rsid w:val="00452CF8"/>
    <w:rsid w:val="00453089"/>
    <w:rsid w:val="004543E9"/>
    <w:rsid w:val="004547F8"/>
    <w:rsid w:val="00455453"/>
    <w:rsid w:val="00455E4C"/>
    <w:rsid w:val="004564FC"/>
    <w:rsid w:val="00456641"/>
    <w:rsid w:val="0045710E"/>
    <w:rsid w:val="00457C82"/>
    <w:rsid w:val="004605E9"/>
    <w:rsid w:val="00460D26"/>
    <w:rsid w:val="004613BA"/>
    <w:rsid w:val="004615A7"/>
    <w:rsid w:val="00461668"/>
    <w:rsid w:val="00461FDC"/>
    <w:rsid w:val="00462093"/>
    <w:rsid w:val="00462B6F"/>
    <w:rsid w:val="00462F8F"/>
    <w:rsid w:val="00463381"/>
    <w:rsid w:val="004634B1"/>
    <w:rsid w:val="004637BD"/>
    <w:rsid w:val="004638D5"/>
    <w:rsid w:val="00465192"/>
    <w:rsid w:val="00465F7E"/>
    <w:rsid w:val="00466151"/>
    <w:rsid w:val="00466B49"/>
    <w:rsid w:val="004674DB"/>
    <w:rsid w:val="00467CB3"/>
    <w:rsid w:val="00470537"/>
    <w:rsid w:val="0047098D"/>
    <w:rsid w:val="00471A58"/>
    <w:rsid w:val="00471FE4"/>
    <w:rsid w:val="00472282"/>
    <w:rsid w:val="004722EF"/>
    <w:rsid w:val="004726CA"/>
    <w:rsid w:val="0047271E"/>
    <w:rsid w:val="00472942"/>
    <w:rsid w:val="00472B9E"/>
    <w:rsid w:val="00472C68"/>
    <w:rsid w:val="00472FB5"/>
    <w:rsid w:val="004731D6"/>
    <w:rsid w:val="00473BCB"/>
    <w:rsid w:val="00473F0C"/>
    <w:rsid w:val="0047448F"/>
    <w:rsid w:val="004749CC"/>
    <w:rsid w:val="00474B08"/>
    <w:rsid w:val="00474CEC"/>
    <w:rsid w:val="004755E7"/>
    <w:rsid w:val="00475B99"/>
    <w:rsid w:val="00476090"/>
    <w:rsid w:val="00476FCD"/>
    <w:rsid w:val="004771A2"/>
    <w:rsid w:val="00480B0F"/>
    <w:rsid w:val="004812D8"/>
    <w:rsid w:val="00481CB1"/>
    <w:rsid w:val="00481E11"/>
    <w:rsid w:val="00481F04"/>
    <w:rsid w:val="00482989"/>
    <w:rsid w:val="00482CA9"/>
    <w:rsid w:val="004838B8"/>
    <w:rsid w:val="00483F26"/>
    <w:rsid w:val="0048433C"/>
    <w:rsid w:val="004843DB"/>
    <w:rsid w:val="0048467E"/>
    <w:rsid w:val="00484968"/>
    <w:rsid w:val="00485DF5"/>
    <w:rsid w:val="0048618C"/>
    <w:rsid w:val="004862CB"/>
    <w:rsid w:val="00486B31"/>
    <w:rsid w:val="00486EC1"/>
    <w:rsid w:val="00487275"/>
    <w:rsid w:val="00487DED"/>
    <w:rsid w:val="00490167"/>
    <w:rsid w:val="00490402"/>
    <w:rsid w:val="004910A4"/>
    <w:rsid w:val="00491B67"/>
    <w:rsid w:val="00491F91"/>
    <w:rsid w:val="00492498"/>
    <w:rsid w:val="00493389"/>
    <w:rsid w:val="0049342D"/>
    <w:rsid w:val="004936B1"/>
    <w:rsid w:val="0049375C"/>
    <w:rsid w:val="00494589"/>
    <w:rsid w:val="00494621"/>
    <w:rsid w:val="00494B95"/>
    <w:rsid w:val="00494DD0"/>
    <w:rsid w:val="0049514F"/>
    <w:rsid w:val="004959C9"/>
    <w:rsid w:val="00497710"/>
    <w:rsid w:val="004979C0"/>
    <w:rsid w:val="004A095F"/>
    <w:rsid w:val="004A0BF0"/>
    <w:rsid w:val="004A0C2B"/>
    <w:rsid w:val="004A0C8F"/>
    <w:rsid w:val="004A14F0"/>
    <w:rsid w:val="004A17D5"/>
    <w:rsid w:val="004A1894"/>
    <w:rsid w:val="004A1A1E"/>
    <w:rsid w:val="004A1ADF"/>
    <w:rsid w:val="004A2D5E"/>
    <w:rsid w:val="004A33B4"/>
    <w:rsid w:val="004A3707"/>
    <w:rsid w:val="004A40A3"/>
    <w:rsid w:val="004A4419"/>
    <w:rsid w:val="004A4D61"/>
    <w:rsid w:val="004A4E50"/>
    <w:rsid w:val="004A60EF"/>
    <w:rsid w:val="004A7055"/>
    <w:rsid w:val="004A78EA"/>
    <w:rsid w:val="004A7973"/>
    <w:rsid w:val="004A7B29"/>
    <w:rsid w:val="004B08B0"/>
    <w:rsid w:val="004B0A7A"/>
    <w:rsid w:val="004B1BCC"/>
    <w:rsid w:val="004B1F17"/>
    <w:rsid w:val="004B22EA"/>
    <w:rsid w:val="004B2F60"/>
    <w:rsid w:val="004B3288"/>
    <w:rsid w:val="004B3667"/>
    <w:rsid w:val="004B418F"/>
    <w:rsid w:val="004B4361"/>
    <w:rsid w:val="004B4891"/>
    <w:rsid w:val="004B4F33"/>
    <w:rsid w:val="004B4FBF"/>
    <w:rsid w:val="004B71E7"/>
    <w:rsid w:val="004B78AE"/>
    <w:rsid w:val="004C051F"/>
    <w:rsid w:val="004C0D04"/>
    <w:rsid w:val="004C1119"/>
    <w:rsid w:val="004C14D6"/>
    <w:rsid w:val="004C168C"/>
    <w:rsid w:val="004C1969"/>
    <w:rsid w:val="004C1D68"/>
    <w:rsid w:val="004C3C36"/>
    <w:rsid w:val="004C3CF4"/>
    <w:rsid w:val="004C3F2D"/>
    <w:rsid w:val="004C4CF5"/>
    <w:rsid w:val="004C4F4A"/>
    <w:rsid w:val="004C5974"/>
    <w:rsid w:val="004C5AF4"/>
    <w:rsid w:val="004C5C88"/>
    <w:rsid w:val="004C700E"/>
    <w:rsid w:val="004D0009"/>
    <w:rsid w:val="004D0012"/>
    <w:rsid w:val="004D055E"/>
    <w:rsid w:val="004D06CB"/>
    <w:rsid w:val="004D0BD0"/>
    <w:rsid w:val="004D0DA7"/>
    <w:rsid w:val="004D2347"/>
    <w:rsid w:val="004D2483"/>
    <w:rsid w:val="004D2538"/>
    <w:rsid w:val="004D3684"/>
    <w:rsid w:val="004D3B45"/>
    <w:rsid w:val="004D3F8C"/>
    <w:rsid w:val="004D4504"/>
    <w:rsid w:val="004D4CB4"/>
    <w:rsid w:val="004D4ED2"/>
    <w:rsid w:val="004D5080"/>
    <w:rsid w:val="004D6591"/>
    <w:rsid w:val="004D7685"/>
    <w:rsid w:val="004D7740"/>
    <w:rsid w:val="004D7A25"/>
    <w:rsid w:val="004E082E"/>
    <w:rsid w:val="004E1222"/>
    <w:rsid w:val="004E14F3"/>
    <w:rsid w:val="004E2249"/>
    <w:rsid w:val="004E297D"/>
    <w:rsid w:val="004E2D9E"/>
    <w:rsid w:val="004E3DC0"/>
    <w:rsid w:val="004E4E84"/>
    <w:rsid w:val="004E4FCA"/>
    <w:rsid w:val="004E54F3"/>
    <w:rsid w:val="004E64F3"/>
    <w:rsid w:val="004E6502"/>
    <w:rsid w:val="004E68E9"/>
    <w:rsid w:val="004E6B68"/>
    <w:rsid w:val="004E6F3B"/>
    <w:rsid w:val="004E6F64"/>
    <w:rsid w:val="004E71D8"/>
    <w:rsid w:val="004E766C"/>
    <w:rsid w:val="004F0667"/>
    <w:rsid w:val="004F066F"/>
    <w:rsid w:val="004F23A6"/>
    <w:rsid w:val="004F3013"/>
    <w:rsid w:val="004F3882"/>
    <w:rsid w:val="004F3F8F"/>
    <w:rsid w:val="004F405B"/>
    <w:rsid w:val="004F41C4"/>
    <w:rsid w:val="004F4E8D"/>
    <w:rsid w:val="004F4F78"/>
    <w:rsid w:val="004F5564"/>
    <w:rsid w:val="004F5E1E"/>
    <w:rsid w:val="004F66CE"/>
    <w:rsid w:val="004F67C5"/>
    <w:rsid w:val="004F6A83"/>
    <w:rsid w:val="004F6F5B"/>
    <w:rsid w:val="004F7759"/>
    <w:rsid w:val="004F79EC"/>
    <w:rsid w:val="004F7B2B"/>
    <w:rsid w:val="004F7F0D"/>
    <w:rsid w:val="004F7F93"/>
    <w:rsid w:val="0050155A"/>
    <w:rsid w:val="005025AF"/>
    <w:rsid w:val="00502ADE"/>
    <w:rsid w:val="00502CAC"/>
    <w:rsid w:val="005032F3"/>
    <w:rsid w:val="00503651"/>
    <w:rsid w:val="00504446"/>
    <w:rsid w:val="00504499"/>
    <w:rsid w:val="00504BF7"/>
    <w:rsid w:val="00504C39"/>
    <w:rsid w:val="00505DB6"/>
    <w:rsid w:val="00506405"/>
    <w:rsid w:val="005076FB"/>
    <w:rsid w:val="0050770D"/>
    <w:rsid w:val="0050796C"/>
    <w:rsid w:val="00507B1B"/>
    <w:rsid w:val="00510A21"/>
    <w:rsid w:val="00511097"/>
    <w:rsid w:val="005116F5"/>
    <w:rsid w:val="005118AC"/>
    <w:rsid w:val="00511AC0"/>
    <w:rsid w:val="00512464"/>
    <w:rsid w:val="0051301D"/>
    <w:rsid w:val="0051390A"/>
    <w:rsid w:val="00513F49"/>
    <w:rsid w:val="00513FF8"/>
    <w:rsid w:val="005147E8"/>
    <w:rsid w:val="00515625"/>
    <w:rsid w:val="00515A7A"/>
    <w:rsid w:val="00515F5A"/>
    <w:rsid w:val="0051611A"/>
    <w:rsid w:val="00516124"/>
    <w:rsid w:val="0051727D"/>
    <w:rsid w:val="00517332"/>
    <w:rsid w:val="00517619"/>
    <w:rsid w:val="00517DEA"/>
    <w:rsid w:val="00520630"/>
    <w:rsid w:val="005207D2"/>
    <w:rsid w:val="005207F8"/>
    <w:rsid w:val="00520ACF"/>
    <w:rsid w:val="00520CFD"/>
    <w:rsid w:val="005217FC"/>
    <w:rsid w:val="00522902"/>
    <w:rsid w:val="00522E36"/>
    <w:rsid w:val="005232A4"/>
    <w:rsid w:val="005233A1"/>
    <w:rsid w:val="00524609"/>
    <w:rsid w:val="00524679"/>
    <w:rsid w:val="0052471F"/>
    <w:rsid w:val="005247F4"/>
    <w:rsid w:val="00524842"/>
    <w:rsid w:val="00524ABF"/>
    <w:rsid w:val="00525838"/>
    <w:rsid w:val="00525919"/>
    <w:rsid w:val="005260E7"/>
    <w:rsid w:val="005261B4"/>
    <w:rsid w:val="0052627B"/>
    <w:rsid w:val="0052664A"/>
    <w:rsid w:val="00526857"/>
    <w:rsid w:val="00526955"/>
    <w:rsid w:val="00527C6C"/>
    <w:rsid w:val="00527E7F"/>
    <w:rsid w:val="00530FC1"/>
    <w:rsid w:val="00531684"/>
    <w:rsid w:val="005321AC"/>
    <w:rsid w:val="0053308B"/>
    <w:rsid w:val="005332B8"/>
    <w:rsid w:val="0053350C"/>
    <w:rsid w:val="00533FE4"/>
    <w:rsid w:val="0053463E"/>
    <w:rsid w:val="00534C0B"/>
    <w:rsid w:val="00535FA0"/>
    <w:rsid w:val="00536234"/>
    <w:rsid w:val="005365EE"/>
    <w:rsid w:val="00536985"/>
    <w:rsid w:val="00536D8D"/>
    <w:rsid w:val="005371C7"/>
    <w:rsid w:val="00537972"/>
    <w:rsid w:val="00537F79"/>
    <w:rsid w:val="00540197"/>
    <w:rsid w:val="0054056C"/>
    <w:rsid w:val="00542B6E"/>
    <w:rsid w:val="00544B9E"/>
    <w:rsid w:val="00545A9F"/>
    <w:rsid w:val="00545B49"/>
    <w:rsid w:val="00545C6D"/>
    <w:rsid w:val="00545EE8"/>
    <w:rsid w:val="00545F6E"/>
    <w:rsid w:val="005460EE"/>
    <w:rsid w:val="0054758C"/>
    <w:rsid w:val="00547E3E"/>
    <w:rsid w:val="00550C09"/>
    <w:rsid w:val="005517F6"/>
    <w:rsid w:val="00551ECC"/>
    <w:rsid w:val="00552956"/>
    <w:rsid w:val="0055305C"/>
    <w:rsid w:val="00553DEF"/>
    <w:rsid w:val="00553E56"/>
    <w:rsid w:val="00554EE7"/>
    <w:rsid w:val="005565B4"/>
    <w:rsid w:val="005566E3"/>
    <w:rsid w:val="00556CBB"/>
    <w:rsid w:val="00557466"/>
    <w:rsid w:val="00557D37"/>
    <w:rsid w:val="00560195"/>
    <w:rsid w:val="00560580"/>
    <w:rsid w:val="00560D14"/>
    <w:rsid w:val="005611DC"/>
    <w:rsid w:val="005613FD"/>
    <w:rsid w:val="005621E3"/>
    <w:rsid w:val="00562DAC"/>
    <w:rsid w:val="0056343A"/>
    <w:rsid w:val="00563B1C"/>
    <w:rsid w:val="00563CC5"/>
    <w:rsid w:val="005649F2"/>
    <w:rsid w:val="005649FA"/>
    <w:rsid w:val="00564D04"/>
    <w:rsid w:val="00565D84"/>
    <w:rsid w:val="005662B5"/>
    <w:rsid w:val="00566A17"/>
    <w:rsid w:val="00566A29"/>
    <w:rsid w:val="00566B5E"/>
    <w:rsid w:val="0056705A"/>
    <w:rsid w:val="0056745C"/>
    <w:rsid w:val="00567DD6"/>
    <w:rsid w:val="00567E50"/>
    <w:rsid w:val="00570419"/>
    <w:rsid w:val="00570A29"/>
    <w:rsid w:val="00570D2D"/>
    <w:rsid w:val="00570FC1"/>
    <w:rsid w:val="005713AD"/>
    <w:rsid w:val="0057170C"/>
    <w:rsid w:val="00571D8F"/>
    <w:rsid w:val="00571EF8"/>
    <w:rsid w:val="005723CA"/>
    <w:rsid w:val="00572750"/>
    <w:rsid w:val="00573242"/>
    <w:rsid w:val="00574058"/>
    <w:rsid w:val="00574227"/>
    <w:rsid w:val="00574ACC"/>
    <w:rsid w:val="00575070"/>
    <w:rsid w:val="005758C8"/>
    <w:rsid w:val="0057671A"/>
    <w:rsid w:val="005773C4"/>
    <w:rsid w:val="005775FE"/>
    <w:rsid w:val="005778A6"/>
    <w:rsid w:val="00577E91"/>
    <w:rsid w:val="00577FA0"/>
    <w:rsid w:val="005805EB"/>
    <w:rsid w:val="00580FD6"/>
    <w:rsid w:val="005813C1"/>
    <w:rsid w:val="00581C52"/>
    <w:rsid w:val="005822FB"/>
    <w:rsid w:val="005847D1"/>
    <w:rsid w:val="00585A16"/>
    <w:rsid w:val="005860EF"/>
    <w:rsid w:val="005862D8"/>
    <w:rsid w:val="005862F0"/>
    <w:rsid w:val="00586686"/>
    <w:rsid w:val="0059088E"/>
    <w:rsid w:val="00590E65"/>
    <w:rsid w:val="005911A5"/>
    <w:rsid w:val="00591294"/>
    <w:rsid w:val="00591BBD"/>
    <w:rsid w:val="00591BE8"/>
    <w:rsid w:val="00592CC8"/>
    <w:rsid w:val="00593BAE"/>
    <w:rsid w:val="00594226"/>
    <w:rsid w:val="00594B7D"/>
    <w:rsid w:val="00594CEA"/>
    <w:rsid w:val="00594EAA"/>
    <w:rsid w:val="005952F7"/>
    <w:rsid w:val="005953F4"/>
    <w:rsid w:val="00595E78"/>
    <w:rsid w:val="005962FF"/>
    <w:rsid w:val="00596936"/>
    <w:rsid w:val="00597227"/>
    <w:rsid w:val="0059766D"/>
    <w:rsid w:val="005977E9"/>
    <w:rsid w:val="005A0960"/>
    <w:rsid w:val="005A16F5"/>
    <w:rsid w:val="005A1C0E"/>
    <w:rsid w:val="005A24BE"/>
    <w:rsid w:val="005A341E"/>
    <w:rsid w:val="005A3C90"/>
    <w:rsid w:val="005A414E"/>
    <w:rsid w:val="005A4412"/>
    <w:rsid w:val="005A46CF"/>
    <w:rsid w:val="005A4CB3"/>
    <w:rsid w:val="005A4E5C"/>
    <w:rsid w:val="005A573C"/>
    <w:rsid w:val="005A5AE7"/>
    <w:rsid w:val="005A5F65"/>
    <w:rsid w:val="005A6E3A"/>
    <w:rsid w:val="005B03E4"/>
    <w:rsid w:val="005B0408"/>
    <w:rsid w:val="005B043F"/>
    <w:rsid w:val="005B0753"/>
    <w:rsid w:val="005B09E5"/>
    <w:rsid w:val="005B0A0F"/>
    <w:rsid w:val="005B0D2E"/>
    <w:rsid w:val="005B0EB0"/>
    <w:rsid w:val="005B117A"/>
    <w:rsid w:val="005B16CC"/>
    <w:rsid w:val="005B18DD"/>
    <w:rsid w:val="005B1C0F"/>
    <w:rsid w:val="005B246F"/>
    <w:rsid w:val="005B247C"/>
    <w:rsid w:val="005B27F6"/>
    <w:rsid w:val="005B2B37"/>
    <w:rsid w:val="005B2DE8"/>
    <w:rsid w:val="005B40B7"/>
    <w:rsid w:val="005B46C9"/>
    <w:rsid w:val="005B4D63"/>
    <w:rsid w:val="005B4F78"/>
    <w:rsid w:val="005B5709"/>
    <w:rsid w:val="005B67F5"/>
    <w:rsid w:val="005B73D5"/>
    <w:rsid w:val="005B7CC3"/>
    <w:rsid w:val="005C018F"/>
    <w:rsid w:val="005C0256"/>
    <w:rsid w:val="005C0A42"/>
    <w:rsid w:val="005C1406"/>
    <w:rsid w:val="005C1571"/>
    <w:rsid w:val="005C19A4"/>
    <w:rsid w:val="005C2073"/>
    <w:rsid w:val="005C2508"/>
    <w:rsid w:val="005C3544"/>
    <w:rsid w:val="005C3A17"/>
    <w:rsid w:val="005C4111"/>
    <w:rsid w:val="005C4310"/>
    <w:rsid w:val="005C4CDA"/>
    <w:rsid w:val="005C5212"/>
    <w:rsid w:val="005C5390"/>
    <w:rsid w:val="005C54EE"/>
    <w:rsid w:val="005C684D"/>
    <w:rsid w:val="005C71D9"/>
    <w:rsid w:val="005C78B4"/>
    <w:rsid w:val="005C79B0"/>
    <w:rsid w:val="005D1131"/>
    <w:rsid w:val="005D1BE9"/>
    <w:rsid w:val="005D29F5"/>
    <w:rsid w:val="005D34A8"/>
    <w:rsid w:val="005D362A"/>
    <w:rsid w:val="005D48EF"/>
    <w:rsid w:val="005D518B"/>
    <w:rsid w:val="005D525E"/>
    <w:rsid w:val="005D5416"/>
    <w:rsid w:val="005D5844"/>
    <w:rsid w:val="005D736D"/>
    <w:rsid w:val="005D7897"/>
    <w:rsid w:val="005E0443"/>
    <w:rsid w:val="005E0A72"/>
    <w:rsid w:val="005E11E2"/>
    <w:rsid w:val="005E120B"/>
    <w:rsid w:val="005E15B2"/>
    <w:rsid w:val="005E176C"/>
    <w:rsid w:val="005E1CCF"/>
    <w:rsid w:val="005E2309"/>
    <w:rsid w:val="005E23E7"/>
    <w:rsid w:val="005E2ACA"/>
    <w:rsid w:val="005E2D95"/>
    <w:rsid w:val="005E31A5"/>
    <w:rsid w:val="005E3C77"/>
    <w:rsid w:val="005E4B0F"/>
    <w:rsid w:val="005E65C7"/>
    <w:rsid w:val="005E75CC"/>
    <w:rsid w:val="005E762D"/>
    <w:rsid w:val="005E794C"/>
    <w:rsid w:val="005E7EF1"/>
    <w:rsid w:val="005E7FF0"/>
    <w:rsid w:val="005F0113"/>
    <w:rsid w:val="005F2098"/>
    <w:rsid w:val="005F2AC9"/>
    <w:rsid w:val="005F3076"/>
    <w:rsid w:val="005F3DE5"/>
    <w:rsid w:val="005F43AC"/>
    <w:rsid w:val="005F463F"/>
    <w:rsid w:val="005F557C"/>
    <w:rsid w:val="005F6259"/>
    <w:rsid w:val="005F6AE3"/>
    <w:rsid w:val="005F6F62"/>
    <w:rsid w:val="005F7143"/>
    <w:rsid w:val="005F7192"/>
    <w:rsid w:val="00601982"/>
    <w:rsid w:val="00601AB5"/>
    <w:rsid w:val="00601B40"/>
    <w:rsid w:val="00601F44"/>
    <w:rsid w:val="0060218B"/>
    <w:rsid w:val="006026C8"/>
    <w:rsid w:val="0060319F"/>
    <w:rsid w:val="00604330"/>
    <w:rsid w:val="006049CE"/>
    <w:rsid w:val="006050C9"/>
    <w:rsid w:val="0060574A"/>
    <w:rsid w:val="00605B0B"/>
    <w:rsid w:val="006060BB"/>
    <w:rsid w:val="00606859"/>
    <w:rsid w:val="00606B95"/>
    <w:rsid w:val="0060740B"/>
    <w:rsid w:val="00607769"/>
    <w:rsid w:val="00607B95"/>
    <w:rsid w:val="006101CD"/>
    <w:rsid w:val="0061030C"/>
    <w:rsid w:val="006107D1"/>
    <w:rsid w:val="006108D3"/>
    <w:rsid w:val="0061136B"/>
    <w:rsid w:val="00611BED"/>
    <w:rsid w:val="00612001"/>
    <w:rsid w:val="00612095"/>
    <w:rsid w:val="00612227"/>
    <w:rsid w:val="00612650"/>
    <w:rsid w:val="00612A35"/>
    <w:rsid w:val="00612BAE"/>
    <w:rsid w:val="006130F4"/>
    <w:rsid w:val="00613320"/>
    <w:rsid w:val="00613A70"/>
    <w:rsid w:val="00613BD2"/>
    <w:rsid w:val="00614434"/>
    <w:rsid w:val="006161E5"/>
    <w:rsid w:val="006167D4"/>
    <w:rsid w:val="00616F3C"/>
    <w:rsid w:val="00616F5C"/>
    <w:rsid w:val="00616FC4"/>
    <w:rsid w:val="00617594"/>
    <w:rsid w:val="00617662"/>
    <w:rsid w:val="00617872"/>
    <w:rsid w:val="00617F4E"/>
    <w:rsid w:val="006205EE"/>
    <w:rsid w:val="006213ED"/>
    <w:rsid w:val="006214E7"/>
    <w:rsid w:val="00621F6B"/>
    <w:rsid w:val="00622C56"/>
    <w:rsid w:val="00622E3A"/>
    <w:rsid w:val="00622F7B"/>
    <w:rsid w:val="00623D04"/>
    <w:rsid w:val="0062402A"/>
    <w:rsid w:val="00624D2C"/>
    <w:rsid w:val="006259FB"/>
    <w:rsid w:val="00625D29"/>
    <w:rsid w:val="00625F59"/>
    <w:rsid w:val="00626422"/>
    <w:rsid w:val="00626583"/>
    <w:rsid w:val="00626627"/>
    <w:rsid w:val="006266B3"/>
    <w:rsid w:val="00631EAE"/>
    <w:rsid w:val="00632322"/>
    <w:rsid w:val="00632C9B"/>
    <w:rsid w:val="006338EC"/>
    <w:rsid w:val="006349D6"/>
    <w:rsid w:val="00634AEC"/>
    <w:rsid w:val="006353AC"/>
    <w:rsid w:val="00635825"/>
    <w:rsid w:val="00635CDB"/>
    <w:rsid w:val="00635EF3"/>
    <w:rsid w:val="0063677D"/>
    <w:rsid w:val="00636B2E"/>
    <w:rsid w:val="00637442"/>
    <w:rsid w:val="006374AB"/>
    <w:rsid w:val="0064147A"/>
    <w:rsid w:val="006418B2"/>
    <w:rsid w:val="006419D0"/>
    <w:rsid w:val="00642632"/>
    <w:rsid w:val="00642A1F"/>
    <w:rsid w:val="00643650"/>
    <w:rsid w:val="0064367B"/>
    <w:rsid w:val="006439D2"/>
    <w:rsid w:val="00643EAF"/>
    <w:rsid w:val="00643F08"/>
    <w:rsid w:val="00644107"/>
    <w:rsid w:val="00645ED9"/>
    <w:rsid w:val="006465F7"/>
    <w:rsid w:val="00646A85"/>
    <w:rsid w:val="00646E16"/>
    <w:rsid w:val="006500E3"/>
    <w:rsid w:val="00650C6B"/>
    <w:rsid w:val="00651689"/>
    <w:rsid w:val="0065259A"/>
    <w:rsid w:val="0065281E"/>
    <w:rsid w:val="00652ADF"/>
    <w:rsid w:val="00652F7B"/>
    <w:rsid w:val="00653307"/>
    <w:rsid w:val="00653B88"/>
    <w:rsid w:val="00653BE7"/>
    <w:rsid w:val="006541A9"/>
    <w:rsid w:val="00654AE4"/>
    <w:rsid w:val="00654C65"/>
    <w:rsid w:val="00656151"/>
    <w:rsid w:val="00656208"/>
    <w:rsid w:val="0065693E"/>
    <w:rsid w:val="0065743B"/>
    <w:rsid w:val="006603E7"/>
    <w:rsid w:val="00660F08"/>
    <w:rsid w:val="00661070"/>
    <w:rsid w:val="00661328"/>
    <w:rsid w:val="006619D7"/>
    <w:rsid w:val="00662B74"/>
    <w:rsid w:val="006630DC"/>
    <w:rsid w:val="006640FE"/>
    <w:rsid w:val="0066447E"/>
    <w:rsid w:val="00665435"/>
    <w:rsid w:val="006654A1"/>
    <w:rsid w:val="00665CDC"/>
    <w:rsid w:val="00665E04"/>
    <w:rsid w:val="00665EBE"/>
    <w:rsid w:val="0066758E"/>
    <w:rsid w:val="00667DC2"/>
    <w:rsid w:val="006701E9"/>
    <w:rsid w:val="006704A5"/>
    <w:rsid w:val="006707F7"/>
    <w:rsid w:val="006709A4"/>
    <w:rsid w:val="006716F2"/>
    <w:rsid w:val="006726ED"/>
    <w:rsid w:val="00673485"/>
    <w:rsid w:val="00673A20"/>
    <w:rsid w:val="00673E52"/>
    <w:rsid w:val="00673E67"/>
    <w:rsid w:val="006754B1"/>
    <w:rsid w:val="006757D6"/>
    <w:rsid w:val="0067605E"/>
    <w:rsid w:val="00676B45"/>
    <w:rsid w:val="00676BC0"/>
    <w:rsid w:val="00676D58"/>
    <w:rsid w:val="00677697"/>
    <w:rsid w:val="00680149"/>
    <w:rsid w:val="006803EB"/>
    <w:rsid w:val="00680BB8"/>
    <w:rsid w:val="00680FD0"/>
    <w:rsid w:val="00681E5F"/>
    <w:rsid w:val="006824D0"/>
    <w:rsid w:val="006835B5"/>
    <w:rsid w:val="00683C9B"/>
    <w:rsid w:val="006846BE"/>
    <w:rsid w:val="00685732"/>
    <w:rsid w:val="00686496"/>
    <w:rsid w:val="006873C5"/>
    <w:rsid w:val="0068747A"/>
    <w:rsid w:val="00687AE7"/>
    <w:rsid w:val="00687C83"/>
    <w:rsid w:val="00690340"/>
    <w:rsid w:val="006904AA"/>
    <w:rsid w:val="00691F04"/>
    <w:rsid w:val="00692945"/>
    <w:rsid w:val="00692A35"/>
    <w:rsid w:val="006931C8"/>
    <w:rsid w:val="006931F0"/>
    <w:rsid w:val="006933A1"/>
    <w:rsid w:val="00693B2A"/>
    <w:rsid w:val="006948FD"/>
    <w:rsid w:val="006955AF"/>
    <w:rsid w:val="00695713"/>
    <w:rsid w:val="006960BE"/>
    <w:rsid w:val="006965DE"/>
    <w:rsid w:val="006968AF"/>
    <w:rsid w:val="006974B0"/>
    <w:rsid w:val="006A008A"/>
    <w:rsid w:val="006A078E"/>
    <w:rsid w:val="006A10F2"/>
    <w:rsid w:val="006A12D5"/>
    <w:rsid w:val="006A154A"/>
    <w:rsid w:val="006A1AD0"/>
    <w:rsid w:val="006A1AD9"/>
    <w:rsid w:val="006A27FA"/>
    <w:rsid w:val="006A2E9D"/>
    <w:rsid w:val="006A3222"/>
    <w:rsid w:val="006A334D"/>
    <w:rsid w:val="006A3824"/>
    <w:rsid w:val="006A3859"/>
    <w:rsid w:val="006A3C59"/>
    <w:rsid w:val="006A3FB3"/>
    <w:rsid w:val="006A40CA"/>
    <w:rsid w:val="006A4A7B"/>
    <w:rsid w:val="006A551A"/>
    <w:rsid w:val="006A6970"/>
    <w:rsid w:val="006A6A8C"/>
    <w:rsid w:val="006A6D90"/>
    <w:rsid w:val="006A6E8A"/>
    <w:rsid w:val="006A7013"/>
    <w:rsid w:val="006B02B7"/>
    <w:rsid w:val="006B15AF"/>
    <w:rsid w:val="006B4238"/>
    <w:rsid w:val="006B494F"/>
    <w:rsid w:val="006B49A9"/>
    <w:rsid w:val="006B50A6"/>
    <w:rsid w:val="006B5222"/>
    <w:rsid w:val="006B5349"/>
    <w:rsid w:val="006B5444"/>
    <w:rsid w:val="006B5BE7"/>
    <w:rsid w:val="006B5E12"/>
    <w:rsid w:val="006B5FD7"/>
    <w:rsid w:val="006B60A2"/>
    <w:rsid w:val="006B68D7"/>
    <w:rsid w:val="006B6C7A"/>
    <w:rsid w:val="006B6D3C"/>
    <w:rsid w:val="006B75A6"/>
    <w:rsid w:val="006C0D96"/>
    <w:rsid w:val="006C0DFF"/>
    <w:rsid w:val="006C1507"/>
    <w:rsid w:val="006C2BD2"/>
    <w:rsid w:val="006C3835"/>
    <w:rsid w:val="006C41CD"/>
    <w:rsid w:val="006C44C3"/>
    <w:rsid w:val="006C44D0"/>
    <w:rsid w:val="006C4B65"/>
    <w:rsid w:val="006C5245"/>
    <w:rsid w:val="006C57B9"/>
    <w:rsid w:val="006C62F8"/>
    <w:rsid w:val="006C65B2"/>
    <w:rsid w:val="006C795A"/>
    <w:rsid w:val="006D0A34"/>
    <w:rsid w:val="006D0A96"/>
    <w:rsid w:val="006D0B04"/>
    <w:rsid w:val="006D0C9E"/>
    <w:rsid w:val="006D1797"/>
    <w:rsid w:val="006D19E7"/>
    <w:rsid w:val="006D2212"/>
    <w:rsid w:val="006D24A9"/>
    <w:rsid w:val="006D2A7B"/>
    <w:rsid w:val="006D2E96"/>
    <w:rsid w:val="006D2F65"/>
    <w:rsid w:val="006D30DC"/>
    <w:rsid w:val="006D3380"/>
    <w:rsid w:val="006D3536"/>
    <w:rsid w:val="006D4752"/>
    <w:rsid w:val="006D48D5"/>
    <w:rsid w:val="006D5845"/>
    <w:rsid w:val="006D617D"/>
    <w:rsid w:val="006D64B6"/>
    <w:rsid w:val="006D6648"/>
    <w:rsid w:val="006D6983"/>
    <w:rsid w:val="006D6AD2"/>
    <w:rsid w:val="006D6B2B"/>
    <w:rsid w:val="006D6C0E"/>
    <w:rsid w:val="006D6EA0"/>
    <w:rsid w:val="006D6FEC"/>
    <w:rsid w:val="006D78E0"/>
    <w:rsid w:val="006D7EDD"/>
    <w:rsid w:val="006E0101"/>
    <w:rsid w:val="006E0F16"/>
    <w:rsid w:val="006E1650"/>
    <w:rsid w:val="006E197D"/>
    <w:rsid w:val="006E249C"/>
    <w:rsid w:val="006E274A"/>
    <w:rsid w:val="006E2D0A"/>
    <w:rsid w:val="006E30B0"/>
    <w:rsid w:val="006E332D"/>
    <w:rsid w:val="006E36FA"/>
    <w:rsid w:val="006E3788"/>
    <w:rsid w:val="006E3D82"/>
    <w:rsid w:val="006E4BE3"/>
    <w:rsid w:val="006E5384"/>
    <w:rsid w:val="006E5A75"/>
    <w:rsid w:val="006E6315"/>
    <w:rsid w:val="006E68B3"/>
    <w:rsid w:val="006E6CBC"/>
    <w:rsid w:val="006F027E"/>
    <w:rsid w:val="006F0909"/>
    <w:rsid w:val="006F0BCE"/>
    <w:rsid w:val="006F0E7F"/>
    <w:rsid w:val="006F1376"/>
    <w:rsid w:val="006F14EB"/>
    <w:rsid w:val="006F2ADD"/>
    <w:rsid w:val="006F2F31"/>
    <w:rsid w:val="006F30D0"/>
    <w:rsid w:val="006F3133"/>
    <w:rsid w:val="006F3510"/>
    <w:rsid w:val="006F3578"/>
    <w:rsid w:val="006F357B"/>
    <w:rsid w:val="006F3B0D"/>
    <w:rsid w:val="006F416F"/>
    <w:rsid w:val="006F448B"/>
    <w:rsid w:val="006F453A"/>
    <w:rsid w:val="006F4D90"/>
    <w:rsid w:val="006F57F1"/>
    <w:rsid w:val="006F5C02"/>
    <w:rsid w:val="006F5F03"/>
    <w:rsid w:val="006F6528"/>
    <w:rsid w:val="006F657A"/>
    <w:rsid w:val="006F68FE"/>
    <w:rsid w:val="006F6B9F"/>
    <w:rsid w:val="006F7244"/>
    <w:rsid w:val="006F72C6"/>
    <w:rsid w:val="006F7F50"/>
    <w:rsid w:val="0070009C"/>
    <w:rsid w:val="00700AFC"/>
    <w:rsid w:val="00701544"/>
    <w:rsid w:val="00702490"/>
    <w:rsid w:val="00702B21"/>
    <w:rsid w:val="00702DE2"/>
    <w:rsid w:val="00703075"/>
    <w:rsid w:val="00703154"/>
    <w:rsid w:val="00703AB3"/>
    <w:rsid w:val="007043E6"/>
    <w:rsid w:val="00704AB4"/>
    <w:rsid w:val="00704BCA"/>
    <w:rsid w:val="00704C2E"/>
    <w:rsid w:val="007051E3"/>
    <w:rsid w:val="00705549"/>
    <w:rsid w:val="00705631"/>
    <w:rsid w:val="00705958"/>
    <w:rsid w:val="00705C52"/>
    <w:rsid w:val="00706181"/>
    <w:rsid w:val="00706DE5"/>
    <w:rsid w:val="00706F14"/>
    <w:rsid w:val="0070796D"/>
    <w:rsid w:val="00707FDF"/>
    <w:rsid w:val="007108EF"/>
    <w:rsid w:val="00711BAB"/>
    <w:rsid w:val="00712433"/>
    <w:rsid w:val="00712585"/>
    <w:rsid w:val="007139E8"/>
    <w:rsid w:val="00714084"/>
    <w:rsid w:val="007145FB"/>
    <w:rsid w:val="007157E8"/>
    <w:rsid w:val="00715E60"/>
    <w:rsid w:val="00715EF9"/>
    <w:rsid w:val="007160D0"/>
    <w:rsid w:val="007162EA"/>
    <w:rsid w:val="007165C6"/>
    <w:rsid w:val="0071680F"/>
    <w:rsid w:val="0071780C"/>
    <w:rsid w:val="00717B17"/>
    <w:rsid w:val="00717C02"/>
    <w:rsid w:val="00717C47"/>
    <w:rsid w:val="00717DA0"/>
    <w:rsid w:val="00721F1C"/>
    <w:rsid w:val="00723E23"/>
    <w:rsid w:val="00724276"/>
    <w:rsid w:val="0072432A"/>
    <w:rsid w:val="00725072"/>
    <w:rsid w:val="00725228"/>
    <w:rsid w:val="007252DC"/>
    <w:rsid w:val="00726304"/>
    <w:rsid w:val="0072748A"/>
    <w:rsid w:val="007274B8"/>
    <w:rsid w:val="00727AF7"/>
    <w:rsid w:val="00727DF5"/>
    <w:rsid w:val="007301E3"/>
    <w:rsid w:val="00730706"/>
    <w:rsid w:val="00731504"/>
    <w:rsid w:val="00731CEE"/>
    <w:rsid w:val="00733018"/>
    <w:rsid w:val="007332A4"/>
    <w:rsid w:val="00734FE4"/>
    <w:rsid w:val="0073554D"/>
    <w:rsid w:val="00735987"/>
    <w:rsid w:val="00735F02"/>
    <w:rsid w:val="0073662D"/>
    <w:rsid w:val="007379EA"/>
    <w:rsid w:val="00740090"/>
    <w:rsid w:val="00742103"/>
    <w:rsid w:val="00742304"/>
    <w:rsid w:val="00742495"/>
    <w:rsid w:val="00743088"/>
    <w:rsid w:val="007432FA"/>
    <w:rsid w:val="007438B0"/>
    <w:rsid w:val="00744619"/>
    <w:rsid w:val="00744DC8"/>
    <w:rsid w:val="00745343"/>
    <w:rsid w:val="00745EDB"/>
    <w:rsid w:val="00745F90"/>
    <w:rsid w:val="00746362"/>
    <w:rsid w:val="00746799"/>
    <w:rsid w:val="00746E6E"/>
    <w:rsid w:val="00747001"/>
    <w:rsid w:val="00747BD9"/>
    <w:rsid w:val="00747F56"/>
    <w:rsid w:val="0075115E"/>
    <w:rsid w:val="00751AA5"/>
    <w:rsid w:val="00751E9C"/>
    <w:rsid w:val="00752AC5"/>
    <w:rsid w:val="007534EF"/>
    <w:rsid w:val="00753AAE"/>
    <w:rsid w:val="00753E63"/>
    <w:rsid w:val="00754568"/>
    <w:rsid w:val="00754604"/>
    <w:rsid w:val="00754624"/>
    <w:rsid w:val="00755152"/>
    <w:rsid w:val="00755365"/>
    <w:rsid w:val="00756100"/>
    <w:rsid w:val="00756241"/>
    <w:rsid w:val="00756495"/>
    <w:rsid w:val="007570DD"/>
    <w:rsid w:val="0075786C"/>
    <w:rsid w:val="00757D0F"/>
    <w:rsid w:val="007607AF"/>
    <w:rsid w:val="0076080C"/>
    <w:rsid w:val="00760CA2"/>
    <w:rsid w:val="00760FD7"/>
    <w:rsid w:val="007612E0"/>
    <w:rsid w:val="00762A02"/>
    <w:rsid w:val="007631F1"/>
    <w:rsid w:val="00763259"/>
    <w:rsid w:val="00763BAA"/>
    <w:rsid w:val="00764055"/>
    <w:rsid w:val="00764138"/>
    <w:rsid w:val="007648D7"/>
    <w:rsid w:val="007653C6"/>
    <w:rsid w:val="0076558F"/>
    <w:rsid w:val="00765BB4"/>
    <w:rsid w:val="0076606F"/>
    <w:rsid w:val="0076665C"/>
    <w:rsid w:val="00766C2E"/>
    <w:rsid w:val="0076715C"/>
    <w:rsid w:val="007674C5"/>
    <w:rsid w:val="00767514"/>
    <w:rsid w:val="0076779D"/>
    <w:rsid w:val="00770466"/>
    <w:rsid w:val="00770D7F"/>
    <w:rsid w:val="007717B2"/>
    <w:rsid w:val="0077234E"/>
    <w:rsid w:val="00772421"/>
    <w:rsid w:val="00772643"/>
    <w:rsid w:val="00772FFD"/>
    <w:rsid w:val="0077478C"/>
    <w:rsid w:val="007760E2"/>
    <w:rsid w:val="007762B4"/>
    <w:rsid w:val="00776855"/>
    <w:rsid w:val="00776E48"/>
    <w:rsid w:val="00777033"/>
    <w:rsid w:val="00777968"/>
    <w:rsid w:val="00777F87"/>
    <w:rsid w:val="00777F8E"/>
    <w:rsid w:val="00780402"/>
    <w:rsid w:val="007809D7"/>
    <w:rsid w:val="00780DA4"/>
    <w:rsid w:val="00780DBD"/>
    <w:rsid w:val="0078139A"/>
    <w:rsid w:val="00781775"/>
    <w:rsid w:val="00781F2D"/>
    <w:rsid w:val="00782746"/>
    <w:rsid w:val="00782A38"/>
    <w:rsid w:val="00782D85"/>
    <w:rsid w:val="0078320A"/>
    <w:rsid w:val="00783500"/>
    <w:rsid w:val="007838E9"/>
    <w:rsid w:val="00783A64"/>
    <w:rsid w:val="00783D7C"/>
    <w:rsid w:val="00784F88"/>
    <w:rsid w:val="00786A3C"/>
    <w:rsid w:val="0078768C"/>
    <w:rsid w:val="00787F7F"/>
    <w:rsid w:val="00790755"/>
    <w:rsid w:val="007911F4"/>
    <w:rsid w:val="007912BD"/>
    <w:rsid w:val="00791346"/>
    <w:rsid w:val="00791B88"/>
    <w:rsid w:val="0079226B"/>
    <w:rsid w:val="00792809"/>
    <w:rsid w:val="00793B99"/>
    <w:rsid w:val="007947E5"/>
    <w:rsid w:val="007948B6"/>
    <w:rsid w:val="00794B86"/>
    <w:rsid w:val="007956A6"/>
    <w:rsid w:val="00795892"/>
    <w:rsid w:val="0079598F"/>
    <w:rsid w:val="00795A62"/>
    <w:rsid w:val="007962A1"/>
    <w:rsid w:val="00796986"/>
    <w:rsid w:val="00797D41"/>
    <w:rsid w:val="007A0391"/>
    <w:rsid w:val="007A063F"/>
    <w:rsid w:val="007A07E3"/>
    <w:rsid w:val="007A09BF"/>
    <w:rsid w:val="007A0B27"/>
    <w:rsid w:val="007A0F54"/>
    <w:rsid w:val="007A18DF"/>
    <w:rsid w:val="007A1F14"/>
    <w:rsid w:val="007A219B"/>
    <w:rsid w:val="007A26DB"/>
    <w:rsid w:val="007A2905"/>
    <w:rsid w:val="007A3177"/>
    <w:rsid w:val="007A3345"/>
    <w:rsid w:val="007A3568"/>
    <w:rsid w:val="007A3A0E"/>
    <w:rsid w:val="007A4736"/>
    <w:rsid w:val="007A538D"/>
    <w:rsid w:val="007A58E1"/>
    <w:rsid w:val="007A5A9D"/>
    <w:rsid w:val="007A5EF8"/>
    <w:rsid w:val="007A711C"/>
    <w:rsid w:val="007B0000"/>
    <w:rsid w:val="007B02AD"/>
    <w:rsid w:val="007B0602"/>
    <w:rsid w:val="007B174B"/>
    <w:rsid w:val="007B18E8"/>
    <w:rsid w:val="007B1D04"/>
    <w:rsid w:val="007B2266"/>
    <w:rsid w:val="007B2AB2"/>
    <w:rsid w:val="007B2AE6"/>
    <w:rsid w:val="007B3617"/>
    <w:rsid w:val="007B3720"/>
    <w:rsid w:val="007B3A52"/>
    <w:rsid w:val="007B4598"/>
    <w:rsid w:val="007B5654"/>
    <w:rsid w:val="007B6592"/>
    <w:rsid w:val="007B6992"/>
    <w:rsid w:val="007B74E1"/>
    <w:rsid w:val="007B75BC"/>
    <w:rsid w:val="007B788B"/>
    <w:rsid w:val="007B7927"/>
    <w:rsid w:val="007B7A69"/>
    <w:rsid w:val="007B7C26"/>
    <w:rsid w:val="007B7F09"/>
    <w:rsid w:val="007C04A4"/>
    <w:rsid w:val="007C086B"/>
    <w:rsid w:val="007C0A34"/>
    <w:rsid w:val="007C0D64"/>
    <w:rsid w:val="007C0DAE"/>
    <w:rsid w:val="007C12E8"/>
    <w:rsid w:val="007C16FE"/>
    <w:rsid w:val="007C205E"/>
    <w:rsid w:val="007C2079"/>
    <w:rsid w:val="007C25A4"/>
    <w:rsid w:val="007C3520"/>
    <w:rsid w:val="007C38D6"/>
    <w:rsid w:val="007C38E3"/>
    <w:rsid w:val="007C3952"/>
    <w:rsid w:val="007C39E5"/>
    <w:rsid w:val="007C3D00"/>
    <w:rsid w:val="007C3E85"/>
    <w:rsid w:val="007C4203"/>
    <w:rsid w:val="007C441C"/>
    <w:rsid w:val="007C4E58"/>
    <w:rsid w:val="007C546A"/>
    <w:rsid w:val="007C5646"/>
    <w:rsid w:val="007C6CA2"/>
    <w:rsid w:val="007C6DE5"/>
    <w:rsid w:val="007C724B"/>
    <w:rsid w:val="007D04FC"/>
    <w:rsid w:val="007D061D"/>
    <w:rsid w:val="007D096F"/>
    <w:rsid w:val="007D0AB1"/>
    <w:rsid w:val="007D0FFB"/>
    <w:rsid w:val="007D13D8"/>
    <w:rsid w:val="007D1E6C"/>
    <w:rsid w:val="007D2DCE"/>
    <w:rsid w:val="007D339C"/>
    <w:rsid w:val="007D3445"/>
    <w:rsid w:val="007D3FB6"/>
    <w:rsid w:val="007D4D40"/>
    <w:rsid w:val="007D536A"/>
    <w:rsid w:val="007D53E7"/>
    <w:rsid w:val="007D5FDE"/>
    <w:rsid w:val="007D76F9"/>
    <w:rsid w:val="007E0876"/>
    <w:rsid w:val="007E0E25"/>
    <w:rsid w:val="007E14CF"/>
    <w:rsid w:val="007E1766"/>
    <w:rsid w:val="007E1CED"/>
    <w:rsid w:val="007E21D2"/>
    <w:rsid w:val="007E224E"/>
    <w:rsid w:val="007E2A00"/>
    <w:rsid w:val="007E329A"/>
    <w:rsid w:val="007E33C1"/>
    <w:rsid w:val="007E4C32"/>
    <w:rsid w:val="007E4DC7"/>
    <w:rsid w:val="007E4E30"/>
    <w:rsid w:val="007E5DB3"/>
    <w:rsid w:val="007E612F"/>
    <w:rsid w:val="007E6411"/>
    <w:rsid w:val="007E65D0"/>
    <w:rsid w:val="007E6836"/>
    <w:rsid w:val="007E6BBA"/>
    <w:rsid w:val="007E73C6"/>
    <w:rsid w:val="007E7A32"/>
    <w:rsid w:val="007E7B29"/>
    <w:rsid w:val="007E7D48"/>
    <w:rsid w:val="007F0B8D"/>
    <w:rsid w:val="007F0FE8"/>
    <w:rsid w:val="007F1A8F"/>
    <w:rsid w:val="007F24A9"/>
    <w:rsid w:val="007F4C24"/>
    <w:rsid w:val="007F4DC5"/>
    <w:rsid w:val="007F4DFA"/>
    <w:rsid w:val="007F507A"/>
    <w:rsid w:val="007F64E0"/>
    <w:rsid w:val="007F6809"/>
    <w:rsid w:val="007F74A3"/>
    <w:rsid w:val="007F797D"/>
    <w:rsid w:val="00800916"/>
    <w:rsid w:val="0080092C"/>
    <w:rsid w:val="008016F5"/>
    <w:rsid w:val="00801C4C"/>
    <w:rsid w:val="008021C2"/>
    <w:rsid w:val="008023CD"/>
    <w:rsid w:val="0080269B"/>
    <w:rsid w:val="00802C4B"/>
    <w:rsid w:val="008030AC"/>
    <w:rsid w:val="00803518"/>
    <w:rsid w:val="008036CA"/>
    <w:rsid w:val="00803B2D"/>
    <w:rsid w:val="00803B60"/>
    <w:rsid w:val="008043A9"/>
    <w:rsid w:val="00804531"/>
    <w:rsid w:val="00804A7F"/>
    <w:rsid w:val="00804EB2"/>
    <w:rsid w:val="00805417"/>
    <w:rsid w:val="00805861"/>
    <w:rsid w:val="008061D0"/>
    <w:rsid w:val="00806958"/>
    <w:rsid w:val="00806B03"/>
    <w:rsid w:val="00806D99"/>
    <w:rsid w:val="008077D6"/>
    <w:rsid w:val="008100F5"/>
    <w:rsid w:val="00810277"/>
    <w:rsid w:val="0081067B"/>
    <w:rsid w:val="00810D20"/>
    <w:rsid w:val="0081130D"/>
    <w:rsid w:val="008120B4"/>
    <w:rsid w:val="008120D5"/>
    <w:rsid w:val="008125D4"/>
    <w:rsid w:val="00812A47"/>
    <w:rsid w:val="00812B21"/>
    <w:rsid w:val="00814565"/>
    <w:rsid w:val="00815460"/>
    <w:rsid w:val="008169BF"/>
    <w:rsid w:val="0081788E"/>
    <w:rsid w:val="008209FE"/>
    <w:rsid w:val="00820B79"/>
    <w:rsid w:val="00820EA9"/>
    <w:rsid w:val="00820EB0"/>
    <w:rsid w:val="00821F6F"/>
    <w:rsid w:val="0082245B"/>
    <w:rsid w:val="00822E74"/>
    <w:rsid w:val="00822E92"/>
    <w:rsid w:val="00822F75"/>
    <w:rsid w:val="00823ABF"/>
    <w:rsid w:val="0082473C"/>
    <w:rsid w:val="0082489F"/>
    <w:rsid w:val="0082572E"/>
    <w:rsid w:val="00825912"/>
    <w:rsid w:val="00826FB4"/>
    <w:rsid w:val="00830336"/>
    <w:rsid w:val="008308A7"/>
    <w:rsid w:val="00830A2D"/>
    <w:rsid w:val="00830A58"/>
    <w:rsid w:val="00830AB2"/>
    <w:rsid w:val="00830B26"/>
    <w:rsid w:val="00830D3F"/>
    <w:rsid w:val="0083101A"/>
    <w:rsid w:val="0083149C"/>
    <w:rsid w:val="00831CE5"/>
    <w:rsid w:val="00831D60"/>
    <w:rsid w:val="00832001"/>
    <w:rsid w:val="00832017"/>
    <w:rsid w:val="0083262B"/>
    <w:rsid w:val="0083269C"/>
    <w:rsid w:val="008332F2"/>
    <w:rsid w:val="00833647"/>
    <w:rsid w:val="00833C6A"/>
    <w:rsid w:val="00833FC9"/>
    <w:rsid w:val="00834304"/>
    <w:rsid w:val="00834404"/>
    <w:rsid w:val="00835EAD"/>
    <w:rsid w:val="00835FB4"/>
    <w:rsid w:val="00836047"/>
    <w:rsid w:val="008366BF"/>
    <w:rsid w:val="00836876"/>
    <w:rsid w:val="008368AB"/>
    <w:rsid w:val="008368E3"/>
    <w:rsid w:val="00836EE4"/>
    <w:rsid w:val="00840713"/>
    <w:rsid w:val="00840C6F"/>
    <w:rsid w:val="00841408"/>
    <w:rsid w:val="008418AF"/>
    <w:rsid w:val="00841C04"/>
    <w:rsid w:val="008421CB"/>
    <w:rsid w:val="008429D9"/>
    <w:rsid w:val="008430D4"/>
    <w:rsid w:val="00843B39"/>
    <w:rsid w:val="00843BF3"/>
    <w:rsid w:val="00844A5A"/>
    <w:rsid w:val="00844C37"/>
    <w:rsid w:val="00844F29"/>
    <w:rsid w:val="00844FB9"/>
    <w:rsid w:val="00845107"/>
    <w:rsid w:val="00845516"/>
    <w:rsid w:val="00845954"/>
    <w:rsid w:val="00845E44"/>
    <w:rsid w:val="0084624C"/>
    <w:rsid w:val="00846550"/>
    <w:rsid w:val="00846BCF"/>
    <w:rsid w:val="00846C81"/>
    <w:rsid w:val="00847E2B"/>
    <w:rsid w:val="00847FAE"/>
    <w:rsid w:val="00850B83"/>
    <w:rsid w:val="00851099"/>
    <w:rsid w:val="00851509"/>
    <w:rsid w:val="00851787"/>
    <w:rsid w:val="00851B76"/>
    <w:rsid w:val="00853121"/>
    <w:rsid w:val="008533A3"/>
    <w:rsid w:val="0085550E"/>
    <w:rsid w:val="008570BE"/>
    <w:rsid w:val="0085754D"/>
    <w:rsid w:val="008575BC"/>
    <w:rsid w:val="00857A97"/>
    <w:rsid w:val="00857B04"/>
    <w:rsid w:val="00857DFF"/>
    <w:rsid w:val="00861D40"/>
    <w:rsid w:val="00862867"/>
    <w:rsid w:val="0086334A"/>
    <w:rsid w:val="00863BA9"/>
    <w:rsid w:val="00864019"/>
    <w:rsid w:val="00864787"/>
    <w:rsid w:val="00864F1D"/>
    <w:rsid w:val="00865577"/>
    <w:rsid w:val="00865B86"/>
    <w:rsid w:val="00866D12"/>
    <w:rsid w:val="00870C7F"/>
    <w:rsid w:val="00871E2B"/>
    <w:rsid w:val="0087208D"/>
    <w:rsid w:val="008724AD"/>
    <w:rsid w:val="00872E22"/>
    <w:rsid w:val="00873CD2"/>
    <w:rsid w:val="008740F1"/>
    <w:rsid w:val="0087536A"/>
    <w:rsid w:val="0087558F"/>
    <w:rsid w:val="0087623F"/>
    <w:rsid w:val="00876397"/>
    <w:rsid w:val="00876ADD"/>
    <w:rsid w:val="00876F5F"/>
    <w:rsid w:val="00877180"/>
    <w:rsid w:val="00877257"/>
    <w:rsid w:val="008777EF"/>
    <w:rsid w:val="00880841"/>
    <w:rsid w:val="00880A27"/>
    <w:rsid w:val="00881558"/>
    <w:rsid w:val="00881CE7"/>
    <w:rsid w:val="00881D75"/>
    <w:rsid w:val="00882297"/>
    <w:rsid w:val="008822BB"/>
    <w:rsid w:val="00882F64"/>
    <w:rsid w:val="008830F6"/>
    <w:rsid w:val="008840E4"/>
    <w:rsid w:val="00884306"/>
    <w:rsid w:val="0088455E"/>
    <w:rsid w:val="00884828"/>
    <w:rsid w:val="00884D6D"/>
    <w:rsid w:val="00884E47"/>
    <w:rsid w:val="0088530F"/>
    <w:rsid w:val="00885491"/>
    <w:rsid w:val="0088580E"/>
    <w:rsid w:val="00885A46"/>
    <w:rsid w:val="00885A6F"/>
    <w:rsid w:val="00885C09"/>
    <w:rsid w:val="00885E69"/>
    <w:rsid w:val="00886D32"/>
    <w:rsid w:val="00886DF6"/>
    <w:rsid w:val="008905B1"/>
    <w:rsid w:val="00890CA4"/>
    <w:rsid w:val="0089146A"/>
    <w:rsid w:val="00891E4A"/>
    <w:rsid w:val="00891EB1"/>
    <w:rsid w:val="00892089"/>
    <w:rsid w:val="008920FD"/>
    <w:rsid w:val="008922FC"/>
    <w:rsid w:val="00892418"/>
    <w:rsid w:val="00892924"/>
    <w:rsid w:val="008929FC"/>
    <w:rsid w:val="00892FCD"/>
    <w:rsid w:val="008938B5"/>
    <w:rsid w:val="00893E48"/>
    <w:rsid w:val="00894084"/>
    <w:rsid w:val="008954B1"/>
    <w:rsid w:val="008964FB"/>
    <w:rsid w:val="00896552"/>
    <w:rsid w:val="0089741B"/>
    <w:rsid w:val="00897485"/>
    <w:rsid w:val="00897A4D"/>
    <w:rsid w:val="008A0172"/>
    <w:rsid w:val="008A0566"/>
    <w:rsid w:val="008A070B"/>
    <w:rsid w:val="008A1193"/>
    <w:rsid w:val="008A14E4"/>
    <w:rsid w:val="008A1ADD"/>
    <w:rsid w:val="008A1E3E"/>
    <w:rsid w:val="008A2488"/>
    <w:rsid w:val="008A24D9"/>
    <w:rsid w:val="008A284A"/>
    <w:rsid w:val="008A28B1"/>
    <w:rsid w:val="008A2A8A"/>
    <w:rsid w:val="008A308D"/>
    <w:rsid w:val="008A38B9"/>
    <w:rsid w:val="008A3A07"/>
    <w:rsid w:val="008A3A3B"/>
    <w:rsid w:val="008A3DA6"/>
    <w:rsid w:val="008A3EF5"/>
    <w:rsid w:val="008A47DE"/>
    <w:rsid w:val="008A4CAD"/>
    <w:rsid w:val="008A51FB"/>
    <w:rsid w:val="008A5478"/>
    <w:rsid w:val="008A6D7B"/>
    <w:rsid w:val="008A71B7"/>
    <w:rsid w:val="008B199D"/>
    <w:rsid w:val="008B1BC9"/>
    <w:rsid w:val="008B2167"/>
    <w:rsid w:val="008B2E35"/>
    <w:rsid w:val="008B41B7"/>
    <w:rsid w:val="008B5266"/>
    <w:rsid w:val="008B5512"/>
    <w:rsid w:val="008B5B44"/>
    <w:rsid w:val="008B6318"/>
    <w:rsid w:val="008B653D"/>
    <w:rsid w:val="008B6F65"/>
    <w:rsid w:val="008B71EA"/>
    <w:rsid w:val="008B7208"/>
    <w:rsid w:val="008B7346"/>
    <w:rsid w:val="008B7878"/>
    <w:rsid w:val="008B7923"/>
    <w:rsid w:val="008B7D6E"/>
    <w:rsid w:val="008C0580"/>
    <w:rsid w:val="008C0EA7"/>
    <w:rsid w:val="008C14F1"/>
    <w:rsid w:val="008C23C6"/>
    <w:rsid w:val="008C24BE"/>
    <w:rsid w:val="008C2C2D"/>
    <w:rsid w:val="008C3522"/>
    <w:rsid w:val="008C3A0D"/>
    <w:rsid w:val="008C3D5F"/>
    <w:rsid w:val="008C3E46"/>
    <w:rsid w:val="008C4ABD"/>
    <w:rsid w:val="008C6146"/>
    <w:rsid w:val="008C71DE"/>
    <w:rsid w:val="008C7AC7"/>
    <w:rsid w:val="008C7D16"/>
    <w:rsid w:val="008C7ED8"/>
    <w:rsid w:val="008D0348"/>
    <w:rsid w:val="008D0712"/>
    <w:rsid w:val="008D0A08"/>
    <w:rsid w:val="008D20B6"/>
    <w:rsid w:val="008D31F1"/>
    <w:rsid w:val="008D369A"/>
    <w:rsid w:val="008D42D8"/>
    <w:rsid w:val="008D4630"/>
    <w:rsid w:val="008D48B6"/>
    <w:rsid w:val="008D5884"/>
    <w:rsid w:val="008D6084"/>
    <w:rsid w:val="008D61E9"/>
    <w:rsid w:val="008D62AF"/>
    <w:rsid w:val="008D6F97"/>
    <w:rsid w:val="008E08C0"/>
    <w:rsid w:val="008E08C4"/>
    <w:rsid w:val="008E0F72"/>
    <w:rsid w:val="008E0FAA"/>
    <w:rsid w:val="008E13E6"/>
    <w:rsid w:val="008E14C9"/>
    <w:rsid w:val="008E1A62"/>
    <w:rsid w:val="008E26CD"/>
    <w:rsid w:val="008E446F"/>
    <w:rsid w:val="008E499D"/>
    <w:rsid w:val="008E4C5B"/>
    <w:rsid w:val="008E50D0"/>
    <w:rsid w:val="008E5145"/>
    <w:rsid w:val="008E61D3"/>
    <w:rsid w:val="008E699E"/>
    <w:rsid w:val="008E73EE"/>
    <w:rsid w:val="008E76B1"/>
    <w:rsid w:val="008F0D70"/>
    <w:rsid w:val="008F11E6"/>
    <w:rsid w:val="008F1207"/>
    <w:rsid w:val="008F1245"/>
    <w:rsid w:val="008F160C"/>
    <w:rsid w:val="008F1F87"/>
    <w:rsid w:val="008F1F8A"/>
    <w:rsid w:val="008F23AA"/>
    <w:rsid w:val="008F3724"/>
    <w:rsid w:val="008F3F69"/>
    <w:rsid w:val="008F4005"/>
    <w:rsid w:val="008F5179"/>
    <w:rsid w:val="008F5370"/>
    <w:rsid w:val="008F54EB"/>
    <w:rsid w:val="008F550D"/>
    <w:rsid w:val="008F6D6D"/>
    <w:rsid w:val="008F6E4A"/>
    <w:rsid w:val="008F6EEA"/>
    <w:rsid w:val="008F71E3"/>
    <w:rsid w:val="008F799D"/>
    <w:rsid w:val="008F7BDB"/>
    <w:rsid w:val="00900209"/>
    <w:rsid w:val="009002C5"/>
    <w:rsid w:val="00900990"/>
    <w:rsid w:val="00900B99"/>
    <w:rsid w:val="00900DC9"/>
    <w:rsid w:val="00901C2D"/>
    <w:rsid w:val="00901D04"/>
    <w:rsid w:val="009027A2"/>
    <w:rsid w:val="00902B62"/>
    <w:rsid w:val="00902C9E"/>
    <w:rsid w:val="009035CD"/>
    <w:rsid w:val="00903AB4"/>
    <w:rsid w:val="00903BEC"/>
    <w:rsid w:val="009040FA"/>
    <w:rsid w:val="00904297"/>
    <w:rsid w:val="00904C5C"/>
    <w:rsid w:val="0090555A"/>
    <w:rsid w:val="00905947"/>
    <w:rsid w:val="00905D58"/>
    <w:rsid w:val="00906A01"/>
    <w:rsid w:val="00907706"/>
    <w:rsid w:val="00910E85"/>
    <w:rsid w:val="00910E92"/>
    <w:rsid w:val="009111BA"/>
    <w:rsid w:val="00911AD8"/>
    <w:rsid w:val="009135A4"/>
    <w:rsid w:val="0091388D"/>
    <w:rsid w:val="009139E5"/>
    <w:rsid w:val="009141F3"/>
    <w:rsid w:val="00914857"/>
    <w:rsid w:val="00915249"/>
    <w:rsid w:val="009161DF"/>
    <w:rsid w:val="009170AE"/>
    <w:rsid w:val="009170CE"/>
    <w:rsid w:val="00917861"/>
    <w:rsid w:val="00920EA6"/>
    <w:rsid w:val="00921B8B"/>
    <w:rsid w:val="009223C2"/>
    <w:rsid w:val="00922686"/>
    <w:rsid w:val="0092289A"/>
    <w:rsid w:val="00922AB6"/>
    <w:rsid w:val="00922FF8"/>
    <w:rsid w:val="009236F0"/>
    <w:rsid w:val="00923AF6"/>
    <w:rsid w:val="00923BFC"/>
    <w:rsid w:val="0092409A"/>
    <w:rsid w:val="0092451C"/>
    <w:rsid w:val="00924A49"/>
    <w:rsid w:val="00924BBC"/>
    <w:rsid w:val="00925050"/>
    <w:rsid w:val="009255BD"/>
    <w:rsid w:val="0092593E"/>
    <w:rsid w:val="00926263"/>
    <w:rsid w:val="00927652"/>
    <w:rsid w:val="0092765A"/>
    <w:rsid w:val="00927E07"/>
    <w:rsid w:val="0093073C"/>
    <w:rsid w:val="00931D8D"/>
    <w:rsid w:val="00932806"/>
    <w:rsid w:val="00932CDE"/>
    <w:rsid w:val="00932D23"/>
    <w:rsid w:val="0093322A"/>
    <w:rsid w:val="00933C82"/>
    <w:rsid w:val="00933CE2"/>
    <w:rsid w:val="00934ACF"/>
    <w:rsid w:val="009356AA"/>
    <w:rsid w:val="00936147"/>
    <w:rsid w:val="00936E8B"/>
    <w:rsid w:val="00937222"/>
    <w:rsid w:val="0094013A"/>
    <w:rsid w:val="009405CA"/>
    <w:rsid w:val="0094070A"/>
    <w:rsid w:val="00940E4A"/>
    <w:rsid w:val="00940EAC"/>
    <w:rsid w:val="00940F6A"/>
    <w:rsid w:val="00941E04"/>
    <w:rsid w:val="0094203A"/>
    <w:rsid w:val="009434EE"/>
    <w:rsid w:val="00943554"/>
    <w:rsid w:val="00943B44"/>
    <w:rsid w:val="00944397"/>
    <w:rsid w:val="00944AC5"/>
    <w:rsid w:val="00944F0C"/>
    <w:rsid w:val="00944F50"/>
    <w:rsid w:val="0094599D"/>
    <w:rsid w:val="00946723"/>
    <w:rsid w:val="0094735E"/>
    <w:rsid w:val="00947B3B"/>
    <w:rsid w:val="00947BEC"/>
    <w:rsid w:val="00947D60"/>
    <w:rsid w:val="00950133"/>
    <w:rsid w:val="00950288"/>
    <w:rsid w:val="009509CD"/>
    <w:rsid w:val="00950FDE"/>
    <w:rsid w:val="0095100E"/>
    <w:rsid w:val="0095182F"/>
    <w:rsid w:val="00951A14"/>
    <w:rsid w:val="009525C9"/>
    <w:rsid w:val="0095273B"/>
    <w:rsid w:val="009527E5"/>
    <w:rsid w:val="00953013"/>
    <w:rsid w:val="00953024"/>
    <w:rsid w:val="009532A1"/>
    <w:rsid w:val="00954449"/>
    <w:rsid w:val="00954B2A"/>
    <w:rsid w:val="00954E2E"/>
    <w:rsid w:val="00955DBF"/>
    <w:rsid w:val="009561AC"/>
    <w:rsid w:val="009561F5"/>
    <w:rsid w:val="009567A5"/>
    <w:rsid w:val="00956BF5"/>
    <w:rsid w:val="009609AB"/>
    <w:rsid w:val="00961296"/>
    <w:rsid w:val="00961A45"/>
    <w:rsid w:val="00961B6C"/>
    <w:rsid w:val="009621C4"/>
    <w:rsid w:val="009626B0"/>
    <w:rsid w:val="00962CCF"/>
    <w:rsid w:val="00963112"/>
    <w:rsid w:val="00963418"/>
    <w:rsid w:val="00963633"/>
    <w:rsid w:val="009639EA"/>
    <w:rsid w:val="00963DFB"/>
    <w:rsid w:val="0096406D"/>
    <w:rsid w:val="0096415C"/>
    <w:rsid w:val="00965084"/>
    <w:rsid w:val="00965391"/>
    <w:rsid w:val="009659ED"/>
    <w:rsid w:val="00966327"/>
    <w:rsid w:val="009664AA"/>
    <w:rsid w:val="00966B75"/>
    <w:rsid w:val="00967475"/>
    <w:rsid w:val="0096759A"/>
    <w:rsid w:val="0096795F"/>
    <w:rsid w:val="00967B82"/>
    <w:rsid w:val="00971860"/>
    <w:rsid w:val="00971EE2"/>
    <w:rsid w:val="00972B30"/>
    <w:rsid w:val="00973594"/>
    <w:rsid w:val="00974F07"/>
    <w:rsid w:val="00975C21"/>
    <w:rsid w:val="00975F27"/>
    <w:rsid w:val="0097629F"/>
    <w:rsid w:val="009763A7"/>
    <w:rsid w:val="00976905"/>
    <w:rsid w:val="009775A9"/>
    <w:rsid w:val="00977839"/>
    <w:rsid w:val="00980883"/>
    <w:rsid w:val="00980A9D"/>
    <w:rsid w:val="00981259"/>
    <w:rsid w:val="009812F2"/>
    <w:rsid w:val="009813C9"/>
    <w:rsid w:val="009821A9"/>
    <w:rsid w:val="0098252C"/>
    <w:rsid w:val="009825D0"/>
    <w:rsid w:val="00982D2C"/>
    <w:rsid w:val="00982E2C"/>
    <w:rsid w:val="00982FA0"/>
    <w:rsid w:val="00983A65"/>
    <w:rsid w:val="00983D1E"/>
    <w:rsid w:val="00985781"/>
    <w:rsid w:val="009858E5"/>
    <w:rsid w:val="0098714C"/>
    <w:rsid w:val="00987232"/>
    <w:rsid w:val="0099017C"/>
    <w:rsid w:val="009906D8"/>
    <w:rsid w:val="009911C6"/>
    <w:rsid w:val="00991467"/>
    <w:rsid w:val="0099161D"/>
    <w:rsid w:val="00991DE1"/>
    <w:rsid w:val="009923DA"/>
    <w:rsid w:val="0099379A"/>
    <w:rsid w:val="00993A7B"/>
    <w:rsid w:val="009946B2"/>
    <w:rsid w:val="00996653"/>
    <w:rsid w:val="009967AD"/>
    <w:rsid w:val="00996BEF"/>
    <w:rsid w:val="00996C9C"/>
    <w:rsid w:val="00996F82"/>
    <w:rsid w:val="0099754C"/>
    <w:rsid w:val="00997696"/>
    <w:rsid w:val="00997A67"/>
    <w:rsid w:val="009A1D23"/>
    <w:rsid w:val="009A25C7"/>
    <w:rsid w:val="009A2701"/>
    <w:rsid w:val="009A2841"/>
    <w:rsid w:val="009A2CAE"/>
    <w:rsid w:val="009A3A94"/>
    <w:rsid w:val="009A3CA8"/>
    <w:rsid w:val="009A44A5"/>
    <w:rsid w:val="009A44D0"/>
    <w:rsid w:val="009A47E8"/>
    <w:rsid w:val="009A521E"/>
    <w:rsid w:val="009A5F76"/>
    <w:rsid w:val="009A65B1"/>
    <w:rsid w:val="009A6817"/>
    <w:rsid w:val="009A6FFB"/>
    <w:rsid w:val="009A7075"/>
    <w:rsid w:val="009A725A"/>
    <w:rsid w:val="009A7AB1"/>
    <w:rsid w:val="009A7B5A"/>
    <w:rsid w:val="009A7DC5"/>
    <w:rsid w:val="009B0113"/>
    <w:rsid w:val="009B05C5"/>
    <w:rsid w:val="009B0ED9"/>
    <w:rsid w:val="009B126C"/>
    <w:rsid w:val="009B1583"/>
    <w:rsid w:val="009B17A1"/>
    <w:rsid w:val="009B19BC"/>
    <w:rsid w:val="009B1A29"/>
    <w:rsid w:val="009B29C4"/>
    <w:rsid w:val="009B39B1"/>
    <w:rsid w:val="009B3BD8"/>
    <w:rsid w:val="009B3CA5"/>
    <w:rsid w:val="009B49B9"/>
    <w:rsid w:val="009B6218"/>
    <w:rsid w:val="009B6F9D"/>
    <w:rsid w:val="009B7200"/>
    <w:rsid w:val="009B73EB"/>
    <w:rsid w:val="009B7B52"/>
    <w:rsid w:val="009C00DE"/>
    <w:rsid w:val="009C0305"/>
    <w:rsid w:val="009C0BBC"/>
    <w:rsid w:val="009C0FA7"/>
    <w:rsid w:val="009C2567"/>
    <w:rsid w:val="009C2C8F"/>
    <w:rsid w:val="009C3AEF"/>
    <w:rsid w:val="009C42D5"/>
    <w:rsid w:val="009C50E8"/>
    <w:rsid w:val="009C589E"/>
    <w:rsid w:val="009C5934"/>
    <w:rsid w:val="009C596B"/>
    <w:rsid w:val="009C62BD"/>
    <w:rsid w:val="009C7221"/>
    <w:rsid w:val="009C769D"/>
    <w:rsid w:val="009C783D"/>
    <w:rsid w:val="009C7920"/>
    <w:rsid w:val="009C79B2"/>
    <w:rsid w:val="009C7E7B"/>
    <w:rsid w:val="009C7EB2"/>
    <w:rsid w:val="009C7ECE"/>
    <w:rsid w:val="009D045C"/>
    <w:rsid w:val="009D07D2"/>
    <w:rsid w:val="009D11C1"/>
    <w:rsid w:val="009D1318"/>
    <w:rsid w:val="009D17BE"/>
    <w:rsid w:val="009D1A1F"/>
    <w:rsid w:val="009D26CB"/>
    <w:rsid w:val="009D2F45"/>
    <w:rsid w:val="009D3098"/>
    <w:rsid w:val="009D3373"/>
    <w:rsid w:val="009D3392"/>
    <w:rsid w:val="009D49D8"/>
    <w:rsid w:val="009D4BA4"/>
    <w:rsid w:val="009D5CCF"/>
    <w:rsid w:val="009D5D2D"/>
    <w:rsid w:val="009D5ECA"/>
    <w:rsid w:val="009D5FA8"/>
    <w:rsid w:val="009D6908"/>
    <w:rsid w:val="009D69DD"/>
    <w:rsid w:val="009D776F"/>
    <w:rsid w:val="009E0383"/>
    <w:rsid w:val="009E0749"/>
    <w:rsid w:val="009E14D5"/>
    <w:rsid w:val="009E2274"/>
    <w:rsid w:val="009E22D9"/>
    <w:rsid w:val="009E25CA"/>
    <w:rsid w:val="009E3340"/>
    <w:rsid w:val="009E3756"/>
    <w:rsid w:val="009E3F81"/>
    <w:rsid w:val="009E40BC"/>
    <w:rsid w:val="009E4DB7"/>
    <w:rsid w:val="009E4E7C"/>
    <w:rsid w:val="009E56A8"/>
    <w:rsid w:val="009E5BD8"/>
    <w:rsid w:val="009E5F6D"/>
    <w:rsid w:val="009E7290"/>
    <w:rsid w:val="009E7D37"/>
    <w:rsid w:val="009E7F2C"/>
    <w:rsid w:val="009F0030"/>
    <w:rsid w:val="009F0501"/>
    <w:rsid w:val="009F0ABF"/>
    <w:rsid w:val="009F0DCD"/>
    <w:rsid w:val="009F12B5"/>
    <w:rsid w:val="009F1C97"/>
    <w:rsid w:val="009F246E"/>
    <w:rsid w:val="009F2680"/>
    <w:rsid w:val="009F28A4"/>
    <w:rsid w:val="009F2B35"/>
    <w:rsid w:val="009F2EC4"/>
    <w:rsid w:val="009F312E"/>
    <w:rsid w:val="009F34E9"/>
    <w:rsid w:val="009F3568"/>
    <w:rsid w:val="009F35FA"/>
    <w:rsid w:val="009F365F"/>
    <w:rsid w:val="009F3BCA"/>
    <w:rsid w:val="009F4101"/>
    <w:rsid w:val="009F422B"/>
    <w:rsid w:val="009F53FF"/>
    <w:rsid w:val="009F549E"/>
    <w:rsid w:val="009F5702"/>
    <w:rsid w:val="009F5EB9"/>
    <w:rsid w:val="009F5FC5"/>
    <w:rsid w:val="009F6044"/>
    <w:rsid w:val="009F6703"/>
    <w:rsid w:val="009F7803"/>
    <w:rsid w:val="00A009DA"/>
    <w:rsid w:val="00A009E3"/>
    <w:rsid w:val="00A00AF1"/>
    <w:rsid w:val="00A01322"/>
    <w:rsid w:val="00A01BA4"/>
    <w:rsid w:val="00A02615"/>
    <w:rsid w:val="00A035A4"/>
    <w:rsid w:val="00A038A8"/>
    <w:rsid w:val="00A03E75"/>
    <w:rsid w:val="00A040EF"/>
    <w:rsid w:val="00A0478E"/>
    <w:rsid w:val="00A04B97"/>
    <w:rsid w:val="00A04F65"/>
    <w:rsid w:val="00A05284"/>
    <w:rsid w:val="00A056B8"/>
    <w:rsid w:val="00A05F78"/>
    <w:rsid w:val="00A06E33"/>
    <w:rsid w:val="00A06EEF"/>
    <w:rsid w:val="00A0710B"/>
    <w:rsid w:val="00A07595"/>
    <w:rsid w:val="00A07F1D"/>
    <w:rsid w:val="00A106E9"/>
    <w:rsid w:val="00A107A9"/>
    <w:rsid w:val="00A1132A"/>
    <w:rsid w:val="00A1175B"/>
    <w:rsid w:val="00A11EC9"/>
    <w:rsid w:val="00A12001"/>
    <w:rsid w:val="00A12AA2"/>
    <w:rsid w:val="00A12C88"/>
    <w:rsid w:val="00A12CAC"/>
    <w:rsid w:val="00A12EA2"/>
    <w:rsid w:val="00A13558"/>
    <w:rsid w:val="00A13702"/>
    <w:rsid w:val="00A13D80"/>
    <w:rsid w:val="00A145B6"/>
    <w:rsid w:val="00A15211"/>
    <w:rsid w:val="00A15302"/>
    <w:rsid w:val="00A1567B"/>
    <w:rsid w:val="00A17F5A"/>
    <w:rsid w:val="00A2036D"/>
    <w:rsid w:val="00A203F8"/>
    <w:rsid w:val="00A20815"/>
    <w:rsid w:val="00A21086"/>
    <w:rsid w:val="00A2137D"/>
    <w:rsid w:val="00A22C7F"/>
    <w:rsid w:val="00A2302E"/>
    <w:rsid w:val="00A234D0"/>
    <w:rsid w:val="00A2360D"/>
    <w:rsid w:val="00A23745"/>
    <w:rsid w:val="00A23DB0"/>
    <w:rsid w:val="00A2432F"/>
    <w:rsid w:val="00A24771"/>
    <w:rsid w:val="00A25069"/>
    <w:rsid w:val="00A2519A"/>
    <w:rsid w:val="00A25294"/>
    <w:rsid w:val="00A25C7C"/>
    <w:rsid w:val="00A2634C"/>
    <w:rsid w:val="00A26EB2"/>
    <w:rsid w:val="00A270B2"/>
    <w:rsid w:val="00A2741A"/>
    <w:rsid w:val="00A27849"/>
    <w:rsid w:val="00A27E23"/>
    <w:rsid w:val="00A27FB0"/>
    <w:rsid w:val="00A30317"/>
    <w:rsid w:val="00A3086E"/>
    <w:rsid w:val="00A30A76"/>
    <w:rsid w:val="00A30C4F"/>
    <w:rsid w:val="00A31587"/>
    <w:rsid w:val="00A3426B"/>
    <w:rsid w:val="00A342AE"/>
    <w:rsid w:val="00A34612"/>
    <w:rsid w:val="00A34676"/>
    <w:rsid w:val="00A34A91"/>
    <w:rsid w:val="00A3508B"/>
    <w:rsid w:val="00A3582A"/>
    <w:rsid w:val="00A35EF9"/>
    <w:rsid w:val="00A36061"/>
    <w:rsid w:val="00A3672A"/>
    <w:rsid w:val="00A374C1"/>
    <w:rsid w:val="00A375A9"/>
    <w:rsid w:val="00A37662"/>
    <w:rsid w:val="00A37849"/>
    <w:rsid w:val="00A37AE2"/>
    <w:rsid w:val="00A37EFA"/>
    <w:rsid w:val="00A401B9"/>
    <w:rsid w:val="00A4133E"/>
    <w:rsid w:val="00A417C3"/>
    <w:rsid w:val="00A41DAC"/>
    <w:rsid w:val="00A42721"/>
    <w:rsid w:val="00A42E3A"/>
    <w:rsid w:val="00A42FCA"/>
    <w:rsid w:val="00A43CDA"/>
    <w:rsid w:val="00A44138"/>
    <w:rsid w:val="00A445E3"/>
    <w:rsid w:val="00A455A6"/>
    <w:rsid w:val="00A45703"/>
    <w:rsid w:val="00A45B87"/>
    <w:rsid w:val="00A45DC1"/>
    <w:rsid w:val="00A46E6B"/>
    <w:rsid w:val="00A47FA6"/>
    <w:rsid w:val="00A5036E"/>
    <w:rsid w:val="00A5094E"/>
    <w:rsid w:val="00A51104"/>
    <w:rsid w:val="00A51727"/>
    <w:rsid w:val="00A51E1F"/>
    <w:rsid w:val="00A522A1"/>
    <w:rsid w:val="00A52B58"/>
    <w:rsid w:val="00A52D6C"/>
    <w:rsid w:val="00A533A1"/>
    <w:rsid w:val="00A53452"/>
    <w:rsid w:val="00A535AC"/>
    <w:rsid w:val="00A53783"/>
    <w:rsid w:val="00A53788"/>
    <w:rsid w:val="00A544D5"/>
    <w:rsid w:val="00A546A5"/>
    <w:rsid w:val="00A54841"/>
    <w:rsid w:val="00A54FC4"/>
    <w:rsid w:val="00A569A7"/>
    <w:rsid w:val="00A56A71"/>
    <w:rsid w:val="00A56B40"/>
    <w:rsid w:val="00A56C6C"/>
    <w:rsid w:val="00A56D80"/>
    <w:rsid w:val="00A57450"/>
    <w:rsid w:val="00A57C68"/>
    <w:rsid w:val="00A608E9"/>
    <w:rsid w:val="00A61870"/>
    <w:rsid w:val="00A61AE7"/>
    <w:rsid w:val="00A6210A"/>
    <w:rsid w:val="00A634FC"/>
    <w:rsid w:val="00A63FBC"/>
    <w:rsid w:val="00A646DD"/>
    <w:rsid w:val="00A651C7"/>
    <w:rsid w:val="00A65714"/>
    <w:rsid w:val="00A6686B"/>
    <w:rsid w:val="00A66F5D"/>
    <w:rsid w:val="00A67164"/>
    <w:rsid w:val="00A67A93"/>
    <w:rsid w:val="00A70181"/>
    <w:rsid w:val="00A70473"/>
    <w:rsid w:val="00A70BFD"/>
    <w:rsid w:val="00A710F1"/>
    <w:rsid w:val="00A72296"/>
    <w:rsid w:val="00A72607"/>
    <w:rsid w:val="00A730B9"/>
    <w:rsid w:val="00A736CF"/>
    <w:rsid w:val="00A73CA7"/>
    <w:rsid w:val="00A74560"/>
    <w:rsid w:val="00A74CFC"/>
    <w:rsid w:val="00A74D59"/>
    <w:rsid w:val="00A74DFA"/>
    <w:rsid w:val="00A75750"/>
    <w:rsid w:val="00A769BF"/>
    <w:rsid w:val="00A7714F"/>
    <w:rsid w:val="00A77165"/>
    <w:rsid w:val="00A7786B"/>
    <w:rsid w:val="00A77F36"/>
    <w:rsid w:val="00A8095A"/>
    <w:rsid w:val="00A81847"/>
    <w:rsid w:val="00A8281A"/>
    <w:rsid w:val="00A828A9"/>
    <w:rsid w:val="00A82987"/>
    <w:rsid w:val="00A82D7E"/>
    <w:rsid w:val="00A838E6"/>
    <w:rsid w:val="00A8468C"/>
    <w:rsid w:val="00A849A5"/>
    <w:rsid w:val="00A84D6E"/>
    <w:rsid w:val="00A84F29"/>
    <w:rsid w:val="00A85304"/>
    <w:rsid w:val="00A857E0"/>
    <w:rsid w:val="00A85A61"/>
    <w:rsid w:val="00A85D13"/>
    <w:rsid w:val="00A85D52"/>
    <w:rsid w:val="00A86419"/>
    <w:rsid w:val="00A86BE1"/>
    <w:rsid w:val="00A90213"/>
    <w:rsid w:val="00A90261"/>
    <w:rsid w:val="00A90DF9"/>
    <w:rsid w:val="00A912BF"/>
    <w:rsid w:val="00A91F00"/>
    <w:rsid w:val="00A942C6"/>
    <w:rsid w:val="00A94927"/>
    <w:rsid w:val="00A9499A"/>
    <w:rsid w:val="00A94ABA"/>
    <w:rsid w:val="00A960DD"/>
    <w:rsid w:val="00A963DE"/>
    <w:rsid w:val="00A9641D"/>
    <w:rsid w:val="00A9666F"/>
    <w:rsid w:val="00A96B35"/>
    <w:rsid w:val="00A978FA"/>
    <w:rsid w:val="00A97E81"/>
    <w:rsid w:val="00AA03B0"/>
    <w:rsid w:val="00AA044F"/>
    <w:rsid w:val="00AA04C1"/>
    <w:rsid w:val="00AA077F"/>
    <w:rsid w:val="00AA0FE3"/>
    <w:rsid w:val="00AA1D8F"/>
    <w:rsid w:val="00AA287B"/>
    <w:rsid w:val="00AA29EF"/>
    <w:rsid w:val="00AA2D28"/>
    <w:rsid w:val="00AA3459"/>
    <w:rsid w:val="00AA376D"/>
    <w:rsid w:val="00AA435A"/>
    <w:rsid w:val="00AA4A8A"/>
    <w:rsid w:val="00AA4F8A"/>
    <w:rsid w:val="00AA5072"/>
    <w:rsid w:val="00AA507B"/>
    <w:rsid w:val="00AA523F"/>
    <w:rsid w:val="00AA5540"/>
    <w:rsid w:val="00AA55EF"/>
    <w:rsid w:val="00AA5899"/>
    <w:rsid w:val="00AA63BC"/>
    <w:rsid w:val="00AA6409"/>
    <w:rsid w:val="00AA6560"/>
    <w:rsid w:val="00AA6BA1"/>
    <w:rsid w:val="00AA6E3E"/>
    <w:rsid w:val="00AA79B4"/>
    <w:rsid w:val="00AB0944"/>
    <w:rsid w:val="00AB0C20"/>
    <w:rsid w:val="00AB11C6"/>
    <w:rsid w:val="00AB1233"/>
    <w:rsid w:val="00AB145B"/>
    <w:rsid w:val="00AB245E"/>
    <w:rsid w:val="00AB3A27"/>
    <w:rsid w:val="00AB4762"/>
    <w:rsid w:val="00AB4882"/>
    <w:rsid w:val="00AB4B2C"/>
    <w:rsid w:val="00AB4C87"/>
    <w:rsid w:val="00AB4E6F"/>
    <w:rsid w:val="00AB4F89"/>
    <w:rsid w:val="00AB5B60"/>
    <w:rsid w:val="00AB612A"/>
    <w:rsid w:val="00AB61B7"/>
    <w:rsid w:val="00AB73C7"/>
    <w:rsid w:val="00AB7B6E"/>
    <w:rsid w:val="00AC0358"/>
    <w:rsid w:val="00AC03E9"/>
    <w:rsid w:val="00AC0461"/>
    <w:rsid w:val="00AC1591"/>
    <w:rsid w:val="00AC1B46"/>
    <w:rsid w:val="00AC1CC2"/>
    <w:rsid w:val="00AC32E7"/>
    <w:rsid w:val="00AC3B35"/>
    <w:rsid w:val="00AC4722"/>
    <w:rsid w:val="00AC4794"/>
    <w:rsid w:val="00AC47D7"/>
    <w:rsid w:val="00AC48BB"/>
    <w:rsid w:val="00AC5C1A"/>
    <w:rsid w:val="00AC5C4B"/>
    <w:rsid w:val="00AC5C94"/>
    <w:rsid w:val="00AC5CC7"/>
    <w:rsid w:val="00AC66DC"/>
    <w:rsid w:val="00AC6A69"/>
    <w:rsid w:val="00AC6D52"/>
    <w:rsid w:val="00AC75F3"/>
    <w:rsid w:val="00AC79D3"/>
    <w:rsid w:val="00AD0620"/>
    <w:rsid w:val="00AD20DC"/>
    <w:rsid w:val="00AD29FA"/>
    <w:rsid w:val="00AD2AD3"/>
    <w:rsid w:val="00AD37A3"/>
    <w:rsid w:val="00AD4565"/>
    <w:rsid w:val="00AD538A"/>
    <w:rsid w:val="00AD5D22"/>
    <w:rsid w:val="00AD5E1F"/>
    <w:rsid w:val="00AD6ECB"/>
    <w:rsid w:val="00AE00F5"/>
    <w:rsid w:val="00AE05AF"/>
    <w:rsid w:val="00AE0BAF"/>
    <w:rsid w:val="00AE1642"/>
    <w:rsid w:val="00AE17F2"/>
    <w:rsid w:val="00AE2455"/>
    <w:rsid w:val="00AE2584"/>
    <w:rsid w:val="00AE2843"/>
    <w:rsid w:val="00AE321D"/>
    <w:rsid w:val="00AE3849"/>
    <w:rsid w:val="00AE3C7E"/>
    <w:rsid w:val="00AE3D38"/>
    <w:rsid w:val="00AE4143"/>
    <w:rsid w:val="00AE49E7"/>
    <w:rsid w:val="00AE4B8A"/>
    <w:rsid w:val="00AE5172"/>
    <w:rsid w:val="00AE54B5"/>
    <w:rsid w:val="00AE5826"/>
    <w:rsid w:val="00AE76FE"/>
    <w:rsid w:val="00AE77A1"/>
    <w:rsid w:val="00AE79F5"/>
    <w:rsid w:val="00AF049B"/>
    <w:rsid w:val="00AF0710"/>
    <w:rsid w:val="00AF1220"/>
    <w:rsid w:val="00AF190A"/>
    <w:rsid w:val="00AF329A"/>
    <w:rsid w:val="00AF429A"/>
    <w:rsid w:val="00AF49BD"/>
    <w:rsid w:val="00AF4D54"/>
    <w:rsid w:val="00AF4FC8"/>
    <w:rsid w:val="00AF5595"/>
    <w:rsid w:val="00AF5A77"/>
    <w:rsid w:val="00B0018C"/>
    <w:rsid w:val="00B005E7"/>
    <w:rsid w:val="00B00F4C"/>
    <w:rsid w:val="00B01054"/>
    <w:rsid w:val="00B0161B"/>
    <w:rsid w:val="00B01D80"/>
    <w:rsid w:val="00B02677"/>
    <w:rsid w:val="00B027A9"/>
    <w:rsid w:val="00B02C79"/>
    <w:rsid w:val="00B03BA7"/>
    <w:rsid w:val="00B044C2"/>
    <w:rsid w:val="00B05812"/>
    <w:rsid w:val="00B070E0"/>
    <w:rsid w:val="00B072F1"/>
    <w:rsid w:val="00B078D0"/>
    <w:rsid w:val="00B078ED"/>
    <w:rsid w:val="00B10B57"/>
    <w:rsid w:val="00B10D48"/>
    <w:rsid w:val="00B1209E"/>
    <w:rsid w:val="00B121A4"/>
    <w:rsid w:val="00B12FB3"/>
    <w:rsid w:val="00B13384"/>
    <w:rsid w:val="00B137BA"/>
    <w:rsid w:val="00B13FAD"/>
    <w:rsid w:val="00B1483C"/>
    <w:rsid w:val="00B157EB"/>
    <w:rsid w:val="00B15926"/>
    <w:rsid w:val="00B168A2"/>
    <w:rsid w:val="00B16932"/>
    <w:rsid w:val="00B17D30"/>
    <w:rsid w:val="00B17FB4"/>
    <w:rsid w:val="00B2030E"/>
    <w:rsid w:val="00B204AF"/>
    <w:rsid w:val="00B205B5"/>
    <w:rsid w:val="00B21AA9"/>
    <w:rsid w:val="00B222B6"/>
    <w:rsid w:val="00B22B12"/>
    <w:rsid w:val="00B2335E"/>
    <w:rsid w:val="00B23A36"/>
    <w:rsid w:val="00B23EFC"/>
    <w:rsid w:val="00B248B0"/>
    <w:rsid w:val="00B251DA"/>
    <w:rsid w:val="00B25EE7"/>
    <w:rsid w:val="00B2709E"/>
    <w:rsid w:val="00B27846"/>
    <w:rsid w:val="00B27AC6"/>
    <w:rsid w:val="00B27D4E"/>
    <w:rsid w:val="00B3005E"/>
    <w:rsid w:val="00B3029F"/>
    <w:rsid w:val="00B305D7"/>
    <w:rsid w:val="00B30C74"/>
    <w:rsid w:val="00B31843"/>
    <w:rsid w:val="00B318B3"/>
    <w:rsid w:val="00B319EA"/>
    <w:rsid w:val="00B329E2"/>
    <w:rsid w:val="00B3400A"/>
    <w:rsid w:val="00B344BA"/>
    <w:rsid w:val="00B345A1"/>
    <w:rsid w:val="00B34D47"/>
    <w:rsid w:val="00B357BF"/>
    <w:rsid w:val="00B35BD6"/>
    <w:rsid w:val="00B35F7A"/>
    <w:rsid w:val="00B4017E"/>
    <w:rsid w:val="00B40EF6"/>
    <w:rsid w:val="00B41035"/>
    <w:rsid w:val="00B41058"/>
    <w:rsid w:val="00B41451"/>
    <w:rsid w:val="00B418E1"/>
    <w:rsid w:val="00B41D8F"/>
    <w:rsid w:val="00B4293E"/>
    <w:rsid w:val="00B4336F"/>
    <w:rsid w:val="00B435F9"/>
    <w:rsid w:val="00B43698"/>
    <w:rsid w:val="00B44D9F"/>
    <w:rsid w:val="00B45111"/>
    <w:rsid w:val="00B45131"/>
    <w:rsid w:val="00B45399"/>
    <w:rsid w:val="00B453E7"/>
    <w:rsid w:val="00B46075"/>
    <w:rsid w:val="00B46189"/>
    <w:rsid w:val="00B46316"/>
    <w:rsid w:val="00B4668C"/>
    <w:rsid w:val="00B47037"/>
    <w:rsid w:val="00B4766B"/>
    <w:rsid w:val="00B476EF"/>
    <w:rsid w:val="00B4790B"/>
    <w:rsid w:val="00B47F50"/>
    <w:rsid w:val="00B505B0"/>
    <w:rsid w:val="00B5148E"/>
    <w:rsid w:val="00B5198D"/>
    <w:rsid w:val="00B51B33"/>
    <w:rsid w:val="00B51E08"/>
    <w:rsid w:val="00B5358A"/>
    <w:rsid w:val="00B53851"/>
    <w:rsid w:val="00B53A1F"/>
    <w:rsid w:val="00B54130"/>
    <w:rsid w:val="00B541F5"/>
    <w:rsid w:val="00B548A9"/>
    <w:rsid w:val="00B55314"/>
    <w:rsid w:val="00B556F3"/>
    <w:rsid w:val="00B55B18"/>
    <w:rsid w:val="00B569CE"/>
    <w:rsid w:val="00B5708A"/>
    <w:rsid w:val="00B579AF"/>
    <w:rsid w:val="00B57B1D"/>
    <w:rsid w:val="00B605B0"/>
    <w:rsid w:val="00B60693"/>
    <w:rsid w:val="00B6069F"/>
    <w:rsid w:val="00B60725"/>
    <w:rsid w:val="00B61853"/>
    <w:rsid w:val="00B61855"/>
    <w:rsid w:val="00B61D8E"/>
    <w:rsid w:val="00B622A7"/>
    <w:rsid w:val="00B625DC"/>
    <w:rsid w:val="00B62BB1"/>
    <w:rsid w:val="00B630E2"/>
    <w:rsid w:val="00B63124"/>
    <w:rsid w:val="00B63188"/>
    <w:rsid w:val="00B6325E"/>
    <w:rsid w:val="00B64DD0"/>
    <w:rsid w:val="00B655F3"/>
    <w:rsid w:val="00B65D99"/>
    <w:rsid w:val="00B66017"/>
    <w:rsid w:val="00B66456"/>
    <w:rsid w:val="00B672FE"/>
    <w:rsid w:val="00B67AB9"/>
    <w:rsid w:val="00B67D12"/>
    <w:rsid w:val="00B67E69"/>
    <w:rsid w:val="00B7001B"/>
    <w:rsid w:val="00B708D8"/>
    <w:rsid w:val="00B70F5F"/>
    <w:rsid w:val="00B71AD7"/>
    <w:rsid w:val="00B71B78"/>
    <w:rsid w:val="00B7245D"/>
    <w:rsid w:val="00B72709"/>
    <w:rsid w:val="00B72916"/>
    <w:rsid w:val="00B7379F"/>
    <w:rsid w:val="00B73CCE"/>
    <w:rsid w:val="00B73F7D"/>
    <w:rsid w:val="00B74974"/>
    <w:rsid w:val="00B74C86"/>
    <w:rsid w:val="00B7542B"/>
    <w:rsid w:val="00B75797"/>
    <w:rsid w:val="00B76417"/>
    <w:rsid w:val="00B766AC"/>
    <w:rsid w:val="00B767CC"/>
    <w:rsid w:val="00B76A16"/>
    <w:rsid w:val="00B777BC"/>
    <w:rsid w:val="00B77B0F"/>
    <w:rsid w:val="00B80E69"/>
    <w:rsid w:val="00B81382"/>
    <w:rsid w:val="00B8172C"/>
    <w:rsid w:val="00B819A0"/>
    <w:rsid w:val="00B8269B"/>
    <w:rsid w:val="00B8298F"/>
    <w:rsid w:val="00B82C78"/>
    <w:rsid w:val="00B82CE8"/>
    <w:rsid w:val="00B83026"/>
    <w:rsid w:val="00B8367A"/>
    <w:rsid w:val="00B83C21"/>
    <w:rsid w:val="00B84BC9"/>
    <w:rsid w:val="00B84C8B"/>
    <w:rsid w:val="00B85587"/>
    <w:rsid w:val="00B85DC8"/>
    <w:rsid w:val="00B864CC"/>
    <w:rsid w:val="00B86588"/>
    <w:rsid w:val="00B86AAE"/>
    <w:rsid w:val="00B8739B"/>
    <w:rsid w:val="00B87484"/>
    <w:rsid w:val="00B8764C"/>
    <w:rsid w:val="00B90DE6"/>
    <w:rsid w:val="00B91130"/>
    <w:rsid w:val="00B9154B"/>
    <w:rsid w:val="00B9171B"/>
    <w:rsid w:val="00B91837"/>
    <w:rsid w:val="00B918A3"/>
    <w:rsid w:val="00B91CD0"/>
    <w:rsid w:val="00B91EAF"/>
    <w:rsid w:val="00B91F5C"/>
    <w:rsid w:val="00B92A26"/>
    <w:rsid w:val="00B941BE"/>
    <w:rsid w:val="00B946CE"/>
    <w:rsid w:val="00B94BD1"/>
    <w:rsid w:val="00B953AA"/>
    <w:rsid w:val="00B953B1"/>
    <w:rsid w:val="00B9590A"/>
    <w:rsid w:val="00B9632B"/>
    <w:rsid w:val="00BA0303"/>
    <w:rsid w:val="00BA065B"/>
    <w:rsid w:val="00BA06FB"/>
    <w:rsid w:val="00BA0C3A"/>
    <w:rsid w:val="00BA10CF"/>
    <w:rsid w:val="00BA11B0"/>
    <w:rsid w:val="00BA1256"/>
    <w:rsid w:val="00BA1BCE"/>
    <w:rsid w:val="00BA2114"/>
    <w:rsid w:val="00BA2237"/>
    <w:rsid w:val="00BA2C3E"/>
    <w:rsid w:val="00BA301C"/>
    <w:rsid w:val="00BA46AB"/>
    <w:rsid w:val="00BA4CE5"/>
    <w:rsid w:val="00BA4FD0"/>
    <w:rsid w:val="00BA5714"/>
    <w:rsid w:val="00BA664D"/>
    <w:rsid w:val="00BA6DA2"/>
    <w:rsid w:val="00BA729D"/>
    <w:rsid w:val="00BA768F"/>
    <w:rsid w:val="00BA77C8"/>
    <w:rsid w:val="00BA77EA"/>
    <w:rsid w:val="00BA7CF8"/>
    <w:rsid w:val="00BA7EEA"/>
    <w:rsid w:val="00BB01E5"/>
    <w:rsid w:val="00BB05C9"/>
    <w:rsid w:val="00BB0E0E"/>
    <w:rsid w:val="00BB12C1"/>
    <w:rsid w:val="00BB142D"/>
    <w:rsid w:val="00BB1454"/>
    <w:rsid w:val="00BB1C37"/>
    <w:rsid w:val="00BB25BA"/>
    <w:rsid w:val="00BB27BD"/>
    <w:rsid w:val="00BB320F"/>
    <w:rsid w:val="00BB35FD"/>
    <w:rsid w:val="00BB391D"/>
    <w:rsid w:val="00BB3BD0"/>
    <w:rsid w:val="00BB46C5"/>
    <w:rsid w:val="00BB535A"/>
    <w:rsid w:val="00BB55FC"/>
    <w:rsid w:val="00BB56CE"/>
    <w:rsid w:val="00BB5B72"/>
    <w:rsid w:val="00BB5D1A"/>
    <w:rsid w:val="00BB5F0F"/>
    <w:rsid w:val="00BB5FF3"/>
    <w:rsid w:val="00BB641B"/>
    <w:rsid w:val="00BB6763"/>
    <w:rsid w:val="00BB79DA"/>
    <w:rsid w:val="00BB7A21"/>
    <w:rsid w:val="00BC0DB7"/>
    <w:rsid w:val="00BC0F52"/>
    <w:rsid w:val="00BC12C1"/>
    <w:rsid w:val="00BC21BB"/>
    <w:rsid w:val="00BC472A"/>
    <w:rsid w:val="00BC4C57"/>
    <w:rsid w:val="00BC5A0F"/>
    <w:rsid w:val="00BC67CC"/>
    <w:rsid w:val="00BC71EB"/>
    <w:rsid w:val="00BC7619"/>
    <w:rsid w:val="00BC7F0A"/>
    <w:rsid w:val="00BD03D6"/>
    <w:rsid w:val="00BD0D81"/>
    <w:rsid w:val="00BD2D8B"/>
    <w:rsid w:val="00BD3113"/>
    <w:rsid w:val="00BD3AC3"/>
    <w:rsid w:val="00BD4227"/>
    <w:rsid w:val="00BD42EC"/>
    <w:rsid w:val="00BD4A3C"/>
    <w:rsid w:val="00BD4C5C"/>
    <w:rsid w:val="00BD7210"/>
    <w:rsid w:val="00BD76E8"/>
    <w:rsid w:val="00BE0C90"/>
    <w:rsid w:val="00BE2573"/>
    <w:rsid w:val="00BE2A83"/>
    <w:rsid w:val="00BE2AB2"/>
    <w:rsid w:val="00BE2EB4"/>
    <w:rsid w:val="00BE3CE6"/>
    <w:rsid w:val="00BE42F5"/>
    <w:rsid w:val="00BE4E9F"/>
    <w:rsid w:val="00BE527E"/>
    <w:rsid w:val="00BE53FB"/>
    <w:rsid w:val="00BE6848"/>
    <w:rsid w:val="00BE6EC2"/>
    <w:rsid w:val="00BE6F1A"/>
    <w:rsid w:val="00BE7614"/>
    <w:rsid w:val="00BE774D"/>
    <w:rsid w:val="00BE790D"/>
    <w:rsid w:val="00BE7A5B"/>
    <w:rsid w:val="00BE7DCE"/>
    <w:rsid w:val="00BE7DD7"/>
    <w:rsid w:val="00BE7EAD"/>
    <w:rsid w:val="00BF02A3"/>
    <w:rsid w:val="00BF02F3"/>
    <w:rsid w:val="00BF09E7"/>
    <w:rsid w:val="00BF0D55"/>
    <w:rsid w:val="00BF0E9D"/>
    <w:rsid w:val="00BF12D0"/>
    <w:rsid w:val="00BF16AF"/>
    <w:rsid w:val="00BF19AE"/>
    <w:rsid w:val="00BF2507"/>
    <w:rsid w:val="00BF3F27"/>
    <w:rsid w:val="00BF46CD"/>
    <w:rsid w:val="00BF510D"/>
    <w:rsid w:val="00BF5719"/>
    <w:rsid w:val="00BF69D8"/>
    <w:rsid w:val="00BF6A56"/>
    <w:rsid w:val="00BF7CAF"/>
    <w:rsid w:val="00C01649"/>
    <w:rsid w:val="00C0175D"/>
    <w:rsid w:val="00C01912"/>
    <w:rsid w:val="00C01AC6"/>
    <w:rsid w:val="00C01C02"/>
    <w:rsid w:val="00C02D0C"/>
    <w:rsid w:val="00C02D3D"/>
    <w:rsid w:val="00C02DE9"/>
    <w:rsid w:val="00C034C2"/>
    <w:rsid w:val="00C03647"/>
    <w:rsid w:val="00C03C3F"/>
    <w:rsid w:val="00C03F4A"/>
    <w:rsid w:val="00C04883"/>
    <w:rsid w:val="00C04E06"/>
    <w:rsid w:val="00C04E1B"/>
    <w:rsid w:val="00C05AD5"/>
    <w:rsid w:val="00C05F46"/>
    <w:rsid w:val="00C061C6"/>
    <w:rsid w:val="00C06A8B"/>
    <w:rsid w:val="00C06B49"/>
    <w:rsid w:val="00C06BBE"/>
    <w:rsid w:val="00C073B8"/>
    <w:rsid w:val="00C07C5E"/>
    <w:rsid w:val="00C100BD"/>
    <w:rsid w:val="00C10D94"/>
    <w:rsid w:val="00C1124D"/>
    <w:rsid w:val="00C11B3E"/>
    <w:rsid w:val="00C11CD0"/>
    <w:rsid w:val="00C12DC2"/>
    <w:rsid w:val="00C12DFC"/>
    <w:rsid w:val="00C12E83"/>
    <w:rsid w:val="00C13126"/>
    <w:rsid w:val="00C131BE"/>
    <w:rsid w:val="00C132E7"/>
    <w:rsid w:val="00C1392D"/>
    <w:rsid w:val="00C1433E"/>
    <w:rsid w:val="00C1460E"/>
    <w:rsid w:val="00C155DA"/>
    <w:rsid w:val="00C157FA"/>
    <w:rsid w:val="00C164CB"/>
    <w:rsid w:val="00C1678B"/>
    <w:rsid w:val="00C16E20"/>
    <w:rsid w:val="00C16E6B"/>
    <w:rsid w:val="00C20555"/>
    <w:rsid w:val="00C20884"/>
    <w:rsid w:val="00C20A49"/>
    <w:rsid w:val="00C20E12"/>
    <w:rsid w:val="00C21818"/>
    <w:rsid w:val="00C236BB"/>
    <w:rsid w:val="00C24A53"/>
    <w:rsid w:val="00C25226"/>
    <w:rsid w:val="00C25E52"/>
    <w:rsid w:val="00C262A2"/>
    <w:rsid w:val="00C2684C"/>
    <w:rsid w:val="00C26984"/>
    <w:rsid w:val="00C26E87"/>
    <w:rsid w:val="00C27302"/>
    <w:rsid w:val="00C27353"/>
    <w:rsid w:val="00C27ADD"/>
    <w:rsid w:val="00C300DA"/>
    <w:rsid w:val="00C306F0"/>
    <w:rsid w:val="00C30751"/>
    <w:rsid w:val="00C31A7A"/>
    <w:rsid w:val="00C335F4"/>
    <w:rsid w:val="00C33609"/>
    <w:rsid w:val="00C33895"/>
    <w:rsid w:val="00C33F9C"/>
    <w:rsid w:val="00C35F45"/>
    <w:rsid w:val="00C364DD"/>
    <w:rsid w:val="00C371A9"/>
    <w:rsid w:val="00C37D07"/>
    <w:rsid w:val="00C40458"/>
    <w:rsid w:val="00C40B1A"/>
    <w:rsid w:val="00C4246D"/>
    <w:rsid w:val="00C431F8"/>
    <w:rsid w:val="00C43A7D"/>
    <w:rsid w:val="00C43C91"/>
    <w:rsid w:val="00C43DF0"/>
    <w:rsid w:val="00C43F9A"/>
    <w:rsid w:val="00C4425A"/>
    <w:rsid w:val="00C44556"/>
    <w:rsid w:val="00C45452"/>
    <w:rsid w:val="00C45854"/>
    <w:rsid w:val="00C45EF9"/>
    <w:rsid w:val="00C463B2"/>
    <w:rsid w:val="00C4734C"/>
    <w:rsid w:val="00C473FD"/>
    <w:rsid w:val="00C47451"/>
    <w:rsid w:val="00C476BF"/>
    <w:rsid w:val="00C47ADC"/>
    <w:rsid w:val="00C50C82"/>
    <w:rsid w:val="00C50F03"/>
    <w:rsid w:val="00C51D2D"/>
    <w:rsid w:val="00C51F03"/>
    <w:rsid w:val="00C5203C"/>
    <w:rsid w:val="00C523B4"/>
    <w:rsid w:val="00C524F5"/>
    <w:rsid w:val="00C5270B"/>
    <w:rsid w:val="00C52CB5"/>
    <w:rsid w:val="00C53D5A"/>
    <w:rsid w:val="00C54212"/>
    <w:rsid w:val="00C54A08"/>
    <w:rsid w:val="00C54B37"/>
    <w:rsid w:val="00C5613C"/>
    <w:rsid w:val="00C565EA"/>
    <w:rsid w:val="00C56A73"/>
    <w:rsid w:val="00C56EA8"/>
    <w:rsid w:val="00C57417"/>
    <w:rsid w:val="00C57B07"/>
    <w:rsid w:val="00C57CCD"/>
    <w:rsid w:val="00C602A6"/>
    <w:rsid w:val="00C60353"/>
    <w:rsid w:val="00C60483"/>
    <w:rsid w:val="00C60594"/>
    <w:rsid w:val="00C605EC"/>
    <w:rsid w:val="00C60C47"/>
    <w:rsid w:val="00C60D11"/>
    <w:rsid w:val="00C617A2"/>
    <w:rsid w:val="00C621D3"/>
    <w:rsid w:val="00C62345"/>
    <w:rsid w:val="00C63550"/>
    <w:rsid w:val="00C63687"/>
    <w:rsid w:val="00C63CB5"/>
    <w:rsid w:val="00C640C1"/>
    <w:rsid w:val="00C6423A"/>
    <w:rsid w:val="00C652E6"/>
    <w:rsid w:val="00C65C32"/>
    <w:rsid w:val="00C6607D"/>
    <w:rsid w:val="00C6613D"/>
    <w:rsid w:val="00C66F70"/>
    <w:rsid w:val="00C674C4"/>
    <w:rsid w:val="00C67563"/>
    <w:rsid w:val="00C67C54"/>
    <w:rsid w:val="00C67D74"/>
    <w:rsid w:val="00C702F7"/>
    <w:rsid w:val="00C7122F"/>
    <w:rsid w:val="00C7177B"/>
    <w:rsid w:val="00C71DA7"/>
    <w:rsid w:val="00C721DD"/>
    <w:rsid w:val="00C72739"/>
    <w:rsid w:val="00C73A71"/>
    <w:rsid w:val="00C74200"/>
    <w:rsid w:val="00C74606"/>
    <w:rsid w:val="00C74744"/>
    <w:rsid w:val="00C74C20"/>
    <w:rsid w:val="00C753EF"/>
    <w:rsid w:val="00C75CC7"/>
    <w:rsid w:val="00C772C4"/>
    <w:rsid w:val="00C77435"/>
    <w:rsid w:val="00C77694"/>
    <w:rsid w:val="00C77751"/>
    <w:rsid w:val="00C77B5D"/>
    <w:rsid w:val="00C80E68"/>
    <w:rsid w:val="00C81967"/>
    <w:rsid w:val="00C84319"/>
    <w:rsid w:val="00C845CC"/>
    <w:rsid w:val="00C84A86"/>
    <w:rsid w:val="00C84D6F"/>
    <w:rsid w:val="00C85417"/>
    <w:rsid w:val="00C85656"/>
    <w:rsid w:val="00C866D7"/>
    <w:rsid w:val="00C86C6C"/>
    <w:rsid w:val="00C8716F"/>
    <w:rsid w:val="00C879C1"/>
    <w:rsid w:val="00C9024E"/>
    <w:rsid w:val="00C90616"/>
    <w:rsid w:val="00C908A3"/>
    <w:rsid w:val="00C90CBB"/>
    <w:rsid w:val="00C90EA8"/>
    <w:rsid w:val="00C9139E"/>
    <w:rsid w:val="00C918D0"/>
    <w:rsid w:val="00C91DE4"/>
    <w:rsid w:val="00C91F6B"/>
    <w:rsid w:val="00C9228D"/>
    <w:rsid w:val="00C92460"/>
    <w:rsid w:val="00C92FAC"/>
    <w:rsid w:val="00C93113"/>
    <w:rsid w:val="00C94ABE"/>
    <w:rsid w:val="00C94EB7"/>
    <w:rsid w:val="00C955AB"/>
    <w:rsid w:val="00C95DEB"/>
    <w:rsid w:val="00C96130"/>
    <w:rsid w:val="00C9615E"/>
    <w:rsid w:val="00C96255"/>
    <w:rsid w:val="00C96B4D"/>
    <w:rsid w:val="00C96E08"/>
    <w:rsid w:val="00C9706D"/>
    <w:rsid w:val="00C9791C"/>
    <w:rsid w:val="00C97E38"/>
    <w:rsid w:val="00CA12A9"/>
    <w:rsid w:val="00CA1F9D"/>
    <w:rsid w:val="00CA2520"/>
    <w:rsid w:val="00CA2F3E"/>
    <w:rsid w:val="00CA3288"/>
    <w:rsid w:val="00CA346C"/>
    <w:rsid w:val="00CA37D4"/>
    <w:rsid w:val="00CA45B9"/>
    <w:rsid w:val="00CA4924"/>
    <w:rsid w:val="00CA4FBE"/>
    <w:rsid w:val="00CA507C"/>
    <w:rsid w:val="00CA5EE1"/>
    <w:rsid w:val="00CA62BD"/>
    <w:rsid w:val="00CA7216"/>
    <w:rsid w:val="00CA7909"/>
    <w:rsid w:val="00CA7B20"/>
    <w:rsid w:val="00CB068C"/>
    <w:rsid w:val="00CB07CD"/>
    <w:rsid w:val="00CB0993"/>
    <w:rsid w:val="00CB1285"/>
    <w:rsid w:val="00CB1536"/>
    <w:rsid w:val="00CB23E8"/>
    <w:rsid w:val="00CB24D8"/>
    <w:rsid w:val="00CB49B3"/>
    <w:rsid w:val="00CB4C6E"/>
    <w:rsid w:val="00CB5AA0"/>
    <w:rsid w:val="00CB651F"/>
    <w:rsid w:val="00CB74EA"/>
    <w:rsid w:val="00CB7BA9"/>
    <w:rsid w:val="00CC03EF"/>
    <w:rsid w:val="00CC05B9"/>
    <w:rsid w:val="00CC09EF"/>
    <w:rsid w:val="00CC0C86"/>
    <w:rsid w:val="00CC128A"/>
    <w:rsid w:val="00CC19E7"/>
    <w:rsid w:val="00CC1ADC"/>
    <w:rsid w:val="00CC2622"/>
    <w:rsid w:val="00CC283F"/>
    <w:rsid w:val="00CC2B2C"/>
    <w:rsid w:val="00CC37A3"/>
    <w:rsid w:val="00CC4426"/>
    <w:rsid w:val="00CC445D"/>
    <w:rsid w:val="00CC45FA"/>
    <w:rsid w:val="00CC636E"/>
    <w:rsid w:val="00CC6A14"/>
    <w:rsid w:val="00CC7048"/>
    <w:rsid w:val="00CC75C1"/>
    <w:rsid w:val="00CC7AC9"/>
    <w:rsid w:val="00CD085A"/>
    <w:rsid w:val="00CD1CBF"/>
    <w:rsid w:val="00CD2792"/>
    <w:rsid w:val="00CD2983"/>
    <w:rsid w:val="00CD355C"/>
    <w:rsid w:val="00CD394D"/>
    <w:rsid w:val="00CD585E"/>
    <w:rsid w:val="00CD65A6"/>
    <w:rsid w:val="00CD7627"/>
    <w:rsid w:val="00CD78BB"/>
    <w:rsid w:val="00CD7D65"/>
    <w:rsid w:val="00CD7F68"/>
    <w:rsid w:val="00CE012A"/>
    <w:rsid w:val="00CE0192"/>
    <w:rsid w:val="00CE0D31"/>
    <w:rsid w:val="00CE0DAE"/>
    <w:rsid w:val="00CE1011"/>
    <w:rsid w:val="00CE19AF"/>
    <w:rsid w:val="00CE1A06"/>
    <w:rsid w:val="00CE1B57"/>
    <w:rsid w:val="00CE2F88"/>
    <w:rsid w:val="00CE33CB"/>
    <w:rsid w:val="00CE349C"/>
    <w:rsid w:val="00CE3BCC"/>
    <w:rsid w:val="00CE3DDE"/>
    <w:rsid w:val="00CE41C7"/>
    <w:rsid w:val="00CE44B9"/>
    <w:rsid w:val="00CE52A9"/>
    <w:rsid w:val="00CE5B28"/>
    <w:rsid w:val="00CE5D5A"/>
    <w:rsid w:val="00CE60E1"/>
    <w:rsid w:val="00CE6548"/>
    <w:rsid w:val="00CE678B"/>
    <w:rsid w:val="00CE68F4"/>
    <w:rsid w:val="00CE6BFA"/>
    <w:rsid w:val="00CE6D72"/>
    <w:rsid w:val="00CE767E"/>
    <w:rsid w:val="00CF0C61"/>
    <w:rsid w:val="00CF0F6D"/>
    <w:rsid w:val="00CF1BF9"/>
    <w:rsid w:val="00CF1CEC"/>
    <w:rsid w:val="00CF2427"/>
    <w:rsid w:val="00CF3137"/>
    <w:rsid w:val="00CF32C0"/>
    <w:rsid w:val="00CF3660"/>
    <w:rsid w:val="00CF42D6"/>
    <w:rsid w:val="00CF43CA"/>
    <w:rsid w:val="00CF574D"/>
    <w:rsid w:val="00CF6784"/>
    <w:rsid w:val="00CF743E"/>
    <w:rsid w:val="00CF74FC"/>
    <w:rsid w:val="00D00814"/>
    <w:rsid w:val="00D00FCA"/>
    <w:rsid w:val="00D01177"/>
    <w:rsid w:val="00D018B7"/>
    <w:rsid w:val="00D024CA"/>
    <w:rsid w:val="00D02B50"/>
    <w:rsid w:val="00D02E45"/>
    <w:rsid w:val="00D03CBA"/>
    <w:rsid w:val="00D03E48"/>
    <w:rsid w:val="00D03F86"/>
    <w:rsid w:val="00D04508"/>
    <w:rsid w:val="00D04DB4"/>
    <w:rsid w:val="00D05625"/>
    <w:rsid w:val="00D05663"/>
    <w:rsid w:val="00D05792"/>
    <w:rsid w:val="00D0585A"/>
    <w:rsid w:val="00D06DE1"/>
    <w:rsid w:val="00D07231"/>
    <w:rsid w:val="00D07367"/>
    <w:rsid w:val="00D10CAA"/>
    <w:rsid w:val="00D11D8C"/>
    <w:rsid w:val="00D12BB7"/>
    <w:rsid w:val="00D135F9"/>
    <w:rsid w:val="00D136CC"/>
    <w:rsid w:val="00D136FC"/>
    <w:rsid w:val="00D13BC3"/>
    <w:rsid w:val="00D14155"/>
    <w:rsid w:val="00D144CB"/>
    <w:rsid w:val="00D14725"/>
    <w:rsid w:val="00D14BBF"/>
    <w:rsid w:val="00D14DB2"/>
    <w:rsid w:val="00D150E6"/>
    <w:rsid w:val="00D15F7B"/>
    <w:rsid w:val="00D172AD"/>
    <w:rsid w:val="00D17A8A"/>
    <w:rsid w:val="00D17AB3"/>
    <w:rsid w:val="00D20E59"/>
    <w:rsid w:val="00D20F10"/>
    <w:rsid w:val="00D2227D"/>
    <w:rsid w:val="00D2228E"/>
    <w:rsid w:val="00D227CF"/>
    <w:rsid w:val="00D22F9B"/>
    <w:rsid w:val="00D231A9"/>
    <w:rsid w:val="00D23886"/>
    <w:rsid w:val="00D23EE6"/>
    <w:rsid w:val="00D24543"/>
    <w:rsid w:val="00D24614"/>
    <w:rsid w:val="00D24EB4"/>
    <w:rsid w:val="00D263FC"/>
    <w:rsid w:val="00D264E7"/>
    <w:rsid w:val="00D2655F"/>
    <w:rsid w:val="00D26BE6"/>
    <w:rsid w:val="00D27AD6"/>
    <w:rsid w:val="00D27B93"/>
    <w:rsid w:val="00D27E87"/>
    <w:rsid w:val="00D305E6"/>
    <w:rsid w:val="00D316AC"/>
    <w:rsid w:val="00D31C40"/>
    <w:rsid w:val="00D31E9A"/>
    <w:rsid w:val="00D322C6"/>
    <w:rsid w:val="00D32889"/>
    <w:rsid w:val="00D32B57"/>
    <w:rsid w:val="00D334D0"/>
    <w:rsid w:val="00D342AE"/>
    <w:rsid w:val="00D35C0E"/>
    <w:rsid w:val="00D360E0"/>
    <w:rsid w:val="00D37AD4"/>
    <w:rsid w:val="00D400D9"/>
    <w:rsid w:val="00D40D67"/>
    <w:rsid w:val="00D40E81"/>
    <w:rsid w:val="00D413F5"/>
    <w:rsid w:val="00D41A5C"/>
    <w:rsid w:val="00D4237F"/>
    <w:rsid w:val="00D42465"/>
    <w:rsid w:val="00D4258D"/>
    <w:rsid w:val="00D4266C"/>
    <w:rsid w:val="00D42B0E"/>
    <w:rsid w:val="00D4333C"/>
    <w:rsid w:val="00D438AE"/>
    <w:rsid w:val="00D443F6"/>
    <w:rsid w:val="00D4455A"/>
    <w:rsid w:val="00D44EB3"/>
    <w:rsid w:val="00D45496"/>
    <w:rsid w:val="00D4620C"/>
    <w:rsid w:val="00D465EA"/>
    <w:rsid w:val="00D46BD2"/>
    <w:rsid w:val="00D47495"/>
    <w:rsid w:val="00D476DB"/>
    <w:rsid w:val="00D50A1B"/>
    <w:rsid w:val="00D50BF5"/>
    <w:rsid w:val="00D512DD"/>
    <w:rsid w:val="00D51DFE"/>
    <w:rsid w:val="00D5288C"/>
    <w:rsid w:val="00D53862"/>
    <w:rsid w:val="00D53A41"/>
    <w:rsid w:val="00D54750"/>
    <w:rsid w:val="00D5481C"/>
    <w:rsid w:val="00D55240"/>
    <w:rsid w:val="00D55A61"/>
    <w:rsid w:val="00D5738D"/>
    <w:rsid w:val="00D57C32"/>
    <w:rsid w:val="00D605B9"/>
    <w:rsid w:val="00D60827"/>
    <w:rsid w:val="00D60A3C"/>
    <w:rsid w:val="00D60B01"/>
    <w:rsid w:val="00D61373"/>
    <w:rsid w:val="00D61712"/>
    <w:rsid w:val="00D619A9"/>
    <w:rsid w:val="00D622CB"/>
    <w:rsid w:val="00D64FA3"/>
    <w:rsid w:val="00D65354"/>
    <w:rsid w:val="00D6596A"/>
    <w:rsid w:val="00D662C8"/>
    <w:rsid w:val="00D66860"/>
    <w:rsid w:val="00D6699C"/>
    <w:rsid w:val="00D66C95"/>
    <w:rsid w:val="00D66F72"/>
    <w:rsid w:val="00D67BFE"/>
    <w:rsid w:val="00D7063D"/>
    <w:rsid w:val="00D71310"/>
    <w:rsid w:val="00D715F2"/>
    <w:rsid w:val="00D73081"/>
    <w:rsid w:val="00D73FED"/>
    <w:rsid w:val="00D742FA"/>
    <w:rsid w:val="00D746F5"/>
    <w:rsid w:val="00D74767"/>
    <w:rsid w:val="00D74BE6"/>
    <w:rsid w:val="00D752FD"/>
    <w:rsid w:val="00D7621F"/>
    <w:rsid w:val="00D762FB"/>
    <w:rsid w:val="00D767C7"/>
    <w:rsid w:val="00D77711"/>
    <w:rsid w:val="00D77D35"/>
    <w:rsid w:val="00D80A3F"/>
    <w:rsid w:val="00D819B1"/>
    <w:rsid w:val="00D81B8E"/>
    <w:rsid w:val="00D81C31"/>
    <w:rsid w:val="00D81F95"/>
    <w:rsid w:val="00D820EF"/>
    <w:rsid w:val="00D82163"/>
    <w:rsid w:val="00D82172"/>
    <w:rsid w:val="00D823D1"/>
    <w:rsid w:val="00D826F7"/>
    <w:rsid w:val="00D82883"/>
    <w:rsid w:val="00D84133"/>
    <w:rsid w:val="00D84FC9"/>
    <w:rsid w:val="00D8567A"/>
    <w:rsid w:val="00D85E8F"/>
    <w:rsid w:val="00D8617E"/>
    <w:rsid w:val="00D8683B"/>
    <w:rsid w:val="00D8712C"/>
    <w:rsid w:val="00D8743F"/>
    <w:rsid w:val="00D9009B"/>
    <w:rsid w:val="00D909E6"/>
    <w:rsid w:val="00D91AA1"/>
    <w:rsid w:val="00D91C02"/>
    <w:rsid w:val="00D92DB9"/>
    <w:rsid w:val="00D92DDB"/>
    <w:rsid w:val="00D93083"/>
    <w:rsid w:val="00D93CB2"/>
    <w:rsid w:val="00D941B9"/>
    <w:rsid w:val="00D94DDA"/>
    <w:rsid w:val="00D94EB2"/>
    <w:rsid w:val="00D94F6E"/>
    <w:rsid w:val="00D9537D"/>
    <w:rsid w:val="00D95D65"/>
    <w:rsid w:val="00D97648"/>
    <w:rsid w:val="00DA0A35"/>
    <w:rsid w:val="00DA0C0A"/>
    <w:rsid w:val="00DA12A7"/>
    <w:rsid w:val="00DA1DA3"/>
    <w:rsid w:val="00DA28BC"/>
    <w:rsid w:val="00DA28F3"/>
    <w:rsid w:val="00DA2CC4"/>
    <w:rsid w:val="00DA3044"/>
    <w:rsid w:val="00DA324D"/>
    <w:rsid w:val="00DA329C"/>
    <w:rsid w:val="00DA33EB"/>
    <w:rsid w:val="00DA3E3B"/>
    <w:rsid w:val="00DA3FA6"/>
    <w:rsid w:val="00DA3FB1"/>
    <w:rsid w:val="00DA4D71"/>
    <w:rsid w:val="00DA6C07"/>
    <w:rsid w:val="00DA72C8"/>
    <w:rsid w:val="00DA730C"/>
    <w:rsid w:val="00DA75B7"/>
    <w:rsid w:val="00DA7757"/>
    <w:rsid w:val="00DA7958"/>
    <w:rsid w:val="00DA7AAF"/>
    <w:rsid w:val="00DB0320"/>
    <w:rsid w:val="00DB0F6A"/>
    <w:rsid w:val="00DB16A2"/>
    <w:rsid w:val="00DB1BB4"/>
    <w:rsid w:val="00DB1C7A"/>
    <w:rsid w:val="00DB2BD2"/>
    <w:rsid w:val="00DB3235"/>
    <w:rsid w:val="00DB4292"/>
    <w:rsid w:val="00DB4AB7"/>
    <w:rsid w:val="00DB53DF"/>
    <w:rsid w:val="00DB58B2"/>
    <w:rsid w:val="00DB6F84"/>
    <w:rsid w:val="00DB75B2"/>
    <w:rsid w:val="00DB7684"/>
    <w:rsid w:val="00DB784B"/>
    <w:rsid w:val="00DC0636"/>
    <w:rsid w:val="00DC0CC9"/>
    <w:rsid w:val="00DC119B"/>
    <w:rsid w:val="00DC1F56"/>
    <w:rsid w:val="00DC21AA"/>
    <w:rsid w:val="00DC26C4"/>
    <w:rsid w:val="00DC2A99"/>
    <w:rsid w:val="00DC415F"/>
    <w:rsid w:val="00DC55E1"/>
    <w:rsid w:val="00DC70CC"/>
    <w:rsid w:val="00DC75E3"/>
    <w:rsid w:val="00DD00E9"/>
    <w:rsid w:val="00DD1340"/>
    <w:rsid w:val="00DD1416"/>
    <w:rsid w:val="00DD1E23"/>
    <w:rsid w:val="00DD2058"/>
    <w:rsid w:val="00DD2A28"/>
    <w:rsid w:val="00DD38F7"/>
    <w:rsid w:val="00DD413C"/>
    <w:rsid w:val="00DD4554"/>
    <w:rsid w:val="00DD4AD8"/>
    <w:rsid w:val="00DD555E"/>
    <w:rsid w:val="00DD5BC6"/>
    <w:rsid w:val="00DD5C6B"/>
    <w:rsid w:val="00DD5ED4"/>
    <w:rsid w:val="00DD74BF"/>
    <w:rsid w:val="00DE1D4C"/>
    <w:rsid w:val="00DE1F27"/>
    <w:rsid w:val="00DE216F"/>
    <w:rsid w:val="00DE223E"/>
    <w:rsid w:val="00DE2544"/>
    <w:rsid w:val="00DE3651"/>
    <w:rsid w:val="00DE3C32"/>
    <w:rsid w:val="00DE48F8"/>
    <w:rsid w:val="00DE4F81"/>
    <w:rsid w:val="00DE56F7"/>
    <w:rsid w:val="00DE5B3C"/>
    <w:rsid w:val="00DE5FEF"/>
    <w:rsid w:val="00DE6679"/>
    <w:rsid w:val="00DE6B28"/>
    <w:rsid w:val="00DE74EE"/>
    <w:rsid w:val="00DE7A1D"/>
    <w:rsid w:val="00DE7AD8"/>
    <w:rsid w:val="00DF008E"/>
    <w:rsid w:val="00DF09F3"/>
    <w:rsid w:val="00DF0A48"/>
    <w:rsid w:val="00DF0BFA"/>
    <w:rsid w:val="00DF0DCF"/>
    <w:rsid w:val="00DF1D56"/>
    <w:rsid w:val="00DF2389"/>
    <w:rsid w:val="00DF23B0"/>
    <w:rsid w:val="00DF2949"/>
    <w:rsid w:val="00DF2DAB"/>
    <w:rsid w:val="00DF47C7"/>
    <w:rsid w:val="00DF48F3"/>
    <w:rsid w:val="00DF4A24"/>
    <w:rsid w:val="00DF57EB"/>
    <w:rsid w:val="00DF604C"/>
    <w:rsid w:val="00DF6317"/>
    <w:rsid w:val="00DF63B7"/>
    <w:rsid w:val="00DF65C7"/>
    <w:rsid w:val="00DF67D5"/>
    <w:rsid w:val="00DF6849"/>
    <w:rsid w:val="00DF6C0B"/>
    <w:rsid w:val="00DF6FF7"/>
    <w:rsid w:val="00DF7010"/>
    <w:rsid w:val="00DF776C"/>
    <w:rsid w:val="00DF77DC"/>
    <w:rsid w:val="00E00EB1"/>
    <w:rsid w:val="00E01357"/>
    <w:rsid w:val="00E0194E"/>
    <w:rsid w:val="00E01B8B"/>
    <w:rsid w:val="00E020FD"/>
    <w:rsid w:val="00E0330F"/>
    <w:rsid w:val="00E03C68"/>
    <w:rsid w:val="00E03CBF"/>
    <w:rsid w:val="00E04D12"/>
    <w:rsid w:val="00E053ED"/>
    <w:rsid w:val="00E0553D"/>
    <w:rsid w:val="00E05FD7"/>
    <w:rsid w:val="00E06254"/>
    <w:rsid w:val="00E064CA"/>
    <w:rsid w:val="00E067E3"/>
    <w:rsid w:val="00E06B7C"/>
    <w:rsid w:val="00E073C4"/>
    <w:rsid w:val="00E07809"/>
    <w:rsid w:val="00E07A45"/>
    <w:rsid w:val="00E07C0B"/>
    <w:rsid w:val="00E10943"/>
    <w:rsid w:val="00E10A52"/>
    <w:rsid w:val="00E10E83"/>
    <w:rsid w:val="00E115D2"/>
    <w:rsid w:val="00E1199D"/>
    <w:rsid w:val="00E11D9D"/>
    <w:rsid w:val="00E120A2"/>
    <w:rsid w:val="00E126E9"/>
    <w:rsid w:val="00E12D89"/>
    <w:rsid w:val="00E136B2"/>
    <w:rsid w:val="00E13A24"/>
    <w:rsid w:val="00E14915"/>
    <w:rsid w:val="00E14C7D"/>
    <w:rsid w:val="00E15438"/>
    <w:rsid w:val="00E156F6"/>
    <w:rsid w:val="00E15813"/>
    <w:rsid w:val="00E15957"/>
    <w:rsid w:val="00E16613"/>
    <w:rsid w:val="00E167D7"/>
    <w:rsid w:val="00E16F31"/>
    <w:rsid w:val="00E171F2"/>
    <w:rsid w:val="00E1779D"/>
    <w:rsid w:val="00E17B52"/>
    <w:rsid w:val="00E20A31"/>
    <w:rsid w:val="00E20B30"/>
    <w:rsid w:val="00E22E1E"/>
    <w:rsid w:val="00E22FFF"/>
    <w:rsid w:val="00E23394"/>
    <w:rsid w:val="00E2348E"/>
    <w:rsid w:val="00E23CD9"/>
    <w:rsid w:val="00E24891"/>
    <w:rsid w:val="00E2495A"/>
    <w:rsid w:val="00E24D67"/>
    <w:rsid w:val="00E25045"/>
    <w:rsid w:val="00E255A3"/>
    <w:rsid w:val="00E25D3E"/>
    <w:rsid w:val="00E2658C"/>
    <w:rsid w:val="00E265EB"/>
    <w:rsid w:val="00E268D6"/>
    <w:rsid w:val="00E269D5"/>
    <w:rsid w:val="00E26E3D"/>
    <w:rsid w:val="00E27BFB"/>
    <w:rsid w:val="00E27C7C"/>
    <w:rsid w:val="00E27F86"/>
    <w:rsid w:val="00E30400"/>
    <w:rsid w:val="00E30A0D"/>
    <w:rsid w:val="00E316DF"/>
    <w:rsid w:val="00E31761"/>
    <w:rsid w:val="00E32A65"/>
    <w:rsid w:val="00E32FC1"/>
    <w:rsid w:val="00E333B7"/>
    <w:rsid w:val="00E339D1"/>
    <w:rsid w:val="00E33A02"/>
    <w:rsid w:val="00E33C93"/>
    <w:rsid w:val="00E3441F"/>
    <w:rsid w:val="00E345B5"/>
    <w:rsid w:val="00E3503E"/>
    <w:rsid w:val="00E3597D"/>
    <w:rsid w:val="00E35C4A"/>
    <w:rsid w:val="00E36666"/>
    <w:rsid w:val="00E36895"/>
    <w:rsid w:val="00E370AF"/>
    <w:rsid w:val="00E37524"/>
    <w:rsid w:val="00E3776A"/>
    <w:rsid w:val="00E379D5"/>
    <w:rsid w:val="00E40499"/>
    <w:rsid w:val="00E404F0"/>
    <w:rsid w:val="00E415C3"/>
    <w:rsid w:val="00E4179F"/>
    <w:rsid w:val="00E41D4E"/>
    <w:rsid w:val="00E41DF0"/>
    <w:rsid w:val="00E42A4C"/>
    <w:rsid w:val="00E43D03"/>
    <w:rsid w:val="00E43DA9"/>
    <w:rsid w:val="00E44DBE"/>
    <w:rsid w:val="00E4534B"/>
    <w:rsid w:val="00E460A2"/>
    <w:rsid w:val="00E468D5"/>
    <w:rsid w:val="00E471FA"/>
    <w:rsid w:val="00E50134"/>
    <w:rsid w:val="00E503D6"/>
    <w:rsid w:val="00E50C88"/>
    <w:rsid w:val="00E5125B"/>
    <w:rsid w:val="00E5176B"/>
    <w:rsid w:val="00E52207"/>
    <w:rsid w:val="00E52271"/>
    <w:rsid w:val="00E52832"/>
    <w:rsid w:val="00E52E5F"/>
    <w:rsid w:val="00E533CB"/>
    <w:rsid w:val="00E53419"/>
    <w:rsid w:val="00E53BFB"/>
    <w:rsid w:val="00E54181"/>
    <w:rsid w:val="00E544D7"/>
    <w:rsid w:val="00E545C2"/>
    <w:rsid w:val="00E548C6"/>
    <w:rsid w:val="00E552DE"/>
    <w:rsid w:val="00E55454"/>
    <w:rsid w:val="00E55D19"/>
    <w:rsid w:val="00E56C31"/>
    <w:rsid w:val="00E56D80"/>
    <w:rsid w:val="00E56E43"/>
    <w:rsid w:val="00E5781F"/>
    <w:rsid w:val="00E604D6"/>
    <w:rsid w:val="00E61909"/>
    <w:rsid w:val="00E6198E"/>
    <w:rsid w:val="00E62947"/>
    <w:rsid w:val="00E62950"/>
    <w:rsid w:val="00E62A65"/>
    <w:rsid w:val="00E63EF8"/>
    <w:rsid w:val="00E63F0E"/>
    <w:rsid w:val="00E64616"/>
    <w:rsid w:val="00E65378"/>
    <w:rsid w:val="00E6569D"/>
    <w:rsid w:val="00E65A56"/>
    <w:rsid w:val="00E65C4D"/>
    <w:rsid w:val="00E65D85"/>
    <w:rsid w:val="00E6661D"/>
    <w:rsid w:val="00E66856"/>
    <w:rsid w:val="00E66D40"/>
    <w:rsid w:val="00E67052"/>
    <w:rsid w:val="00E67AE8"/>
    <w:rsid w:val="00E67F59"/>
    <w:rsid w:val="00E704B4"/>
    <w:rsid w:val="00E707F6"/>
    <w:rsid w:val="00E715B7"/>
    <w:rsid w:val="00E71A75"/>
    <w:rsid w:val="00E72006"/>
    <w:rsid w:val="00E724C5"/>
    <w:rsid w:val="00E72797"/>
    <w:rsid w:val="00E72EEE"/>
    <w:rsid w:val="00E73812"/>
    <w:rsid w:val="00E739CC"/>
    <w:rsid w:val="00E73B09"/>
    <w:rsid w:val="00E73EFB"/>
    <w:rsid w:val="00E7471B"/>
    <w:rsid w:val="00E74916"/>
    <w:rsid w:val="00E74D87"/>
    <w:rsid w:val="00E74DD6"/>
    <w:rsid w:val="00E757D9"/>
    <w:rsid w:val="00E75D11"/>
    <w:rsid w:val="00E75E06"/>
    <w:rsid w:val="00E75E3C"/>
    <w:rsid w:val="00E766B2"/>
    <w:rsid w:val="00E76E09"/>
    <w:rsid w:val="00E779E0"/>
    <w:rsid w:val="00E77A7F"/>
    <w:rsid w:val="00E77D7C"/>
    <w:rsid w:val="00E803AE"/>
    <w:rsid w:val="00E8088C"/>
    <w:rsid w:val="00E81C25"/>
    <w:rsid w:val="00E82055"/>
    <w:rsid w:val="00E823EE"/>
    <w:rsid w:val="00E8275A"/>
    <w:rsid w:val="00E830C2"/>
    <w:rsid w:val="00E83198"/>
    <w:rsid w:val="00E83604"/>
    <w:rsid w:val="00E84E6F"/>
    <w:rsid w:val="00E85BEA"/>
    <w:rsid w:val="00E85D14"/>
    <w:rsid w:val="00E861AE"/>
    <w:rsid w:val="00E864FD"/>
    <w:rsid w:val="00E865C6"/>
    <w:rsid w:val="00E908C8"/>
    <w:rsid w:val="00E90BD4"/>
    <w:rsid w:val="00E92472"/>
    <w:rsid w:val="00E92B05"/>
    <w:rsid w:val="00E92D30"/>
    <w:rsid w:val="00E93B4E"/>
    <w:rsid w:val="00E940F4"/>
    <w:rsid w:val="00E94408"/>
    <w:rsid w:val="00E9461A"/>
    <w:rsid w:val="00E94A67"/>
    <w:rsid w:val="00E9527A"/>
    <w:rsid w:val="00E95361"/>
    <w:rsid w:val="00E95398"/>
    <w:rsid w:val="00E9579E"/>
    <w:rsid w:val="00E972FE"/>
    <w:rsid w:val="00E9765E"/>
    <w:rsid w:val="00E9795A"/>
    <w:rsid w:val="00E97EC4"/>
    <w:rsid w:val="00EA040F"/>
    <w:rsid w:val="00EA072D"/>
    <w:rsid w:val="00EA07F3"/>
    <w:rsid w:val="00EA0DEF"/>
    <w:rsid w:val="00EA121A"/>
    <w:rsid w:val="00EA1A1C"/>
    <w:rsid w:val="00EA1F06"/>
    <w:rsid w:val="00EA2812"/>
    <w:rsid w:val="00EA2D3D"/>
    <w:rsid w:val="00EA2E41"/>
    <w:rsid w:val="00EA31F3"/>
    <w:rsid w:val="00EA39D2"/>
    <w:rsid w:val="00EA4061"/>
    <w:rsid w:val="00EA4154"/>
    <w:rsid w:val="00EA42B1"/>
    <w:rsid w:val="00EA4E00"/>
    <w:rsid w:val="00EA5979"/>
    <w:rsid w:val="00EA66BC"/>
    <w:rsid w:val="00EA6E79"/>
    <w:rsid w:val="00EA722D"/>
    <w:rsid w:val="00EA747A"/>
    <w:rsid w:val="00EA7564"/>
    <w:rsid w:val="00EA777F"/>
    <w:rsid w:val="00EB004A"/>
    <w:rsid w:val="00EB013C"/>
    <w:rsid w:val="00EB041B"/>
    <w:rsid w:val="00EB0B64"/>
    <w:rsid w:val="00EB0E42"/>
    <w:rsid w:val="00EB169C"/>
    <w:rsid w:val="00EB1EC6"/>
    <w:rsid w:val="00EB3338"/>
    <w:rsid w:val="00EB3A2F"/>
    <w:rsid w:val="00EB3B9B"/>
    <w:rsid w:val="00EB560F"/>
    <w:rsid w:val="00EB5A1B"/>
    <w:rsid w:val="00EB5C49"/>
    <w:rsid w:val="00EB6324"/>
    <w:rsid w:val="00EB64F6"/>
    <w:rsid w:val="00EB6983"/>
    <w:rsid w:val="00EB7EA5"/>
    <w:rsid w:val="00EC0027"/>
    <w:rsid w:val="00EC07B8"/>
    <w:rsid w:val="00EC14A0"/>
    <w:rsid w:val="00EC1686"/>
    <w:rsid w:val="00EC1873"/>
    <w:rsid w:val="00EC2883"/>
    <w:rsid w:val="00EC2976"/>
    <w:rsid w:val="00EC2A85"/>
    <w:rsid w:val="00EC2CB8"/>
    <w:rsid w:val="00EC32B8"/>
    <w:rsid w:val="00EC34C9"/>
    <w:rsid w:val="00EC3635"/>
    <w:rsid w:val="00EC374E"/>
    <w:rsid w:val="00EC4267"/>
    <w:rsid w:val="00EC44B3"/>
    <w:rsid w:val="00EC4950"/>
    <w:rsid w:val="00EC5DD1"/>
    <w:rsid w:val="00EC646C"/>
    <w:rsid w:val="00EC66F3"/>
    <w:rsid w:val="00EC6B17"/>
    <w:rsid w:val="00EC71D9"/>
    <w:rsid w:val="00EC74AD"/>
    <w:rsid w:val="00ED0322"/>
    <w:rsid w:val="00ED1BBA"/>
    <w:rsid w:val="00ED3320"/>
    <w:rsid w:val="00ED39CE"/>
    <w:rsid w:val="00ED3B46"/>
    <w:rsid w:val="00ED3B56"/>
    <w:rsid w:val="00ED3E05"/>
    <w:rsid w:val="00ED3FCC"/>
    <w:rsid w:val="00ED4630"/>
    <w:rsid w:val="00ED5097"/>
    <w:rsid w:val="00ED56F8"/>
    <w:rsid w:val="00ED5D1D"/>
    <w:rsid w:val="00ED6627"/>
    <w:rsid w:val="00ED7353"/>
    <w:rsid w:val="00ED76B4"/>
    <w:rsid w:val="00ED77A3"/>
    <w:rsid w:val="00ED7C66"/>
    <w:rsid w:val="00EE00A2"/>
    <w:rsid w:val="00EE0142"/>
    <w:rsid w:val="00EE0949"/>
    <w:rsid w:val="00EE09D8"/>
    <w:rsid w:val="00EE1902"/>
    <w:rsid w:val="00EE1939"/>
    <w:rsid w:val="00EE2602"/>
    <w:rsid w:val="00EE26CB"/>
    <w:rsid w:val="00EE2F7C"/>
    <w:rsid w:val="00EE4636"/>
    <w:rsid w:val="00EE5467"/>
    <w:rsid w:val="00EE54C4"/>
    <w:rsid w:val="00EE57B3"/>
    <w:rsid w:val="00EE6B26"/>
    <w:rsid w:val="00EE6E31"/>
    <w:rsid w:val="00EF01BF"/>
    <w:rsid w:val="00EF0D0C"/>
    <w:rsid w:val="00EF0DAD"/>
    <w:rsid w:val="00EF1652"/>
    <w:rsid w:val="00EF1B64"/>
    <w:rsid w:val="00EF2CD2"/>
    <w:rsid w:val="00EF38F2"/>
    <w:rsid w:val="00EF40DC"/>
    <w:rsid w:val="00EF450B"/>
    <w:rsid w:val="00EF5722"/>
    <w:rsid w:val="00EF591A"/>
    <w:rsid w:val="00EF676A"/>
    <w:rsid w:val="00EF67F4"/>
    <w:rsid w:val="00EF6AE7"/>
    <w:rsid w:val="00EF6C4C"/>
    <w:rsid w:val="00EF78B5"/>
    <w:rsid w:val="00EF7D28"/>
    <w:rsid w:val="00EF7D98"/>
    <w:rsid w:val="00EF7DB2"/>
    <w:rsid w:val="00EF7E1C"/>
    <w:rsid w:val="00EF7E21"/>
    <w:rsid w:val="00F01706"/>
    <w:rsid w:val="00F017AC"/>
    <w:rsid w:val="00F019A1"/>
    <w:rsid w:val="00F01C37"/>
    <w:rsid w:val="00F01DB5"/>
    <w:rsid w:val="00F03588"/>
    <w:rsid w:val="00F03926"/>
    <w:rsid w:val="00F03CDB"/>
    <w:rsid w:val="00F03F16"/>
    <w:rsid w:val="00F04091"/>
    <w:rsid w:val="00F04A8B"/>
    <w:rsid w:val="00F04B9E"/>
    <w:rsid w:val="00F04C5A"/>
    <w:rsid w:val="00F052CD"/>
    <w:rsid w:val="00F057FB"/>
    <w:rsid w:val="00F058EF"/>
    <w:rsid w:val="00F05DEA"/>
    <w:rsid w:val="00F069E7"/>
    <w:rsid w:val="00F06B93"/>
    <w:rsid w:val="00F06C9D"/>
    <w:rsid w:val="00F07057"/>
    <w:rsid w:val="00F076B3"/>
    <w:rsid w:val="00F07F6D"/>
    <w:rsid w:val="00F1164F"/>
    <w:rsid w:val="00F118B5"/>
    <w:rsid w:val="00F12032"/>
    <w:rsid w:val="00F12E55"/>
    <w:rsid w:val="00F13134"/>
    <w:rsid w:val="00F13597"/>
    <w:rsid w:val="00F13D2D"/>
    <w:rsid w:val="00F13EE3"/>
    <w:rsid w:val="00F14A8A"/>
    <w:rsid w:val="00F14C4A"/>
    <w:rsid w:val="00F14E5D"/>
    <w:rsid w:val="00F15084"/>
    <w:rsid w:val="00F15190"/>
    <w:rsid w:val="00F15CFF"/>
    <w:rsid w:val="00F15F11"/>
    <w:rsid w:val="00F167A9"/>
    <w:rsid w:val="00F169A9"/>
    <w:rsid w:val="00F16C30"/>
    <w:rsid w:val="00F16C43"/>
    <w:rsid w:val="00F16F3F"/>
    <w:rsid w:val="00F17088"/>
    <w:rsid w:val="00F1721B"/>
    <w:rsid w:val="00F1765E"/>
    <w:rsid w:val="00F177B5"/>
    <w:rsid w:val="00F209F9"/>
    <w:rsid w:val="00F20DDD"/>
    <w:rsid w:val="00F20FA1"/>
    <w:rsid w:val="00F21278"/>
    <w:rsid w:val="00F21AB1"/>
    <w:rsid w:val="00F21DA8"/>
    <w:rsid w:val="00F21F55"/>
    <w:rsid w:val="00F21FA1"/>
    <w:rsid w:val="00F2294E"/>
    <w:rsid w:val="00F22C76"/>
    <w:rsid w:val="00F22E5A"/>
    <w:rsid w:val="00F233CA"/>
    <w:rsid w:val="00F234FF"/>
    <w:rsid w:val="00F235CC"/>
    <w:rsid w:val="00F235E6"/>
    <w:rsid w:val="00F240D5"/>
    <w:rsid w:val="00F24331"/>
    <w:rsid w:val="00F24E14"/>
    <w:rsid w:val="00F255BB"/>
    <w:rsid w:val="00F2636A"/>
    <w:rsid w:val="00F2687E"/>
    <w:rsid w:val="00F269E6"/>
    <w:rsid w:val="00F26B08"/>
    <w:rsid w:val="00F2714B"/>
    <w:rsid w:val="00F2722F"/>
    <w:rsid w:val="00F3035B"/>
    <w:rsid w:val="00F30FE3"/>
    <w:rsid w:val="00F31689"/>
    <w:rsid w:val="00F31E82"/>
    <w:rsid w:val="00F32BE5"/>
    <w:rsid w:val="00F32F6C"/>
    <w:rsid w:val="00F3488D"/>
    <w:rsid w:val="00F3501E"/>
    <w:rsid w:val="00F350D2"/>
    <w:rsid w:val="00F352FF"/>
    <w:rsid w:val="00F3552E"/>
    <w:rsid w:val="00F355E4"/>
    <w:rsid w:val="00F3600C"/>
    <w:rsid w:val="00F36E90"/>
    <w:rsid w:val="00F37055"/>
    <w:rsid w:val="00F373EF"/>
    <w:rsid w:val="00F40121"/>
    <w:rsid w:val="00F4134A"/>
    <w:rsid w:val="00F4144D"/>
    <w:rsid w:val="00F41A26"/>
    <w:rsid w:val="00F41D0A"/>
    <w:rsid w:val="00F425DD"/>
    <w:rsid w:val="00F427DE"/>
    <w:rsid w:val="00F42F65"/>
    <w:rsid w:val="00F43120"/>
    <w:rsid w:val="00F4415C"/>
    <w:rsid w:val="00F44C40"/>
    <w:rsid w:val="00F45DF8"/>
    <w:rsid w:val="00F468FD"/>
    <w:rsid w:val="00F469D8"/>
    <w:rsid w:val="00F47256"/>
    <w:rsid w:val="00F476A8"/>
    <w:rsid w:val="00F47CDA"/>
    <w:rsid w:val="00F47FAE"/>
    <w:rsid w:val="00F501A7"/>
    <w:rsid w:val="00F5030C"/>
    <w:rsid w:val="00F51522"/>
    <w:rsid w:val="00F5305C"/>
    <w:rsid w:val="00F53AB0"/>
    <w:rsid w:val="00F54503"/>
    <w:rsid w:val="00F54B12"/>
    <w:rsid w:val="00F54B3E"/>
    <w:rsid w:val="00F5536A"/>
    <w:rsid w:val="00F560DC"/>
    <w:rsid w:val="00F5634D"/>
    <w:rsid w:val="00F564EC"/>
    <w:rsid w:val="00F56900"/>
    <w:rsid w:val="00F56E31"/>
    <w:rsid w:val="00F5764D"/>
    <w:rsid w:val="00F57667"/>
    <w:rsid w:val="00F57689"/>
    <w:rsid w:val="00F57B9A"/>
    <w:rsid w:val="00F57BDD"/>
    <w:rsid w:val="00F57C93"/>
    <w:rsid w:val="00F57D5A"/>
    <w:rsid w:val="00F600DA"/>
    <w:rsid w:val="00F601AD"/>
    <w:rsid w:val="00F603E2"/>
    <w:rsid w:val="00F60C12"/>
    <w:rsid w:val="00F60F0D"/>
    <w:rsid w:val="00F6215F"/>
    <w:rsid w:val="00F62562"/>
    <w:rsid w:val="00F628F8"/>
    <w:rsid w:val="00F62D73"/>
    <w:rsid w:val="00F6364C"/>
    <w:rsid w:val="00F63E4F"/>
    <w:rsid w:val="00F6429D"/>
    <w:rsid w:val="00F643EB"/>
    <w:rsid w:val="00F65359"/>
    <w:rsid w:val="00F655A9"/>
    <w:rsid w:val="00F66961"/>
    <w:rsid w:val="00F67880"/>
    <w:rsid w:val="00F701FF"/>
    <w:rsid w:val="00F70436"/>
    <w:rsid w:val="00F705B2"/>
    <w:rsid w:val="00F70F38"/>
    <w:rsid w:val="00F71173"/>
    <w:rsid w:val="00F737FA"/>
    <w:rsid w:val="00F739E2"/>
    <w:rsid w:val="00F73B08"/>
    <w:rsid w:val="00F73B2F"/>
    <w:rsid w:val="00F73C4D"/>
    <w:rsid w:val="00F73D7E"/>
    <w:rsid w:val="00F74E01"/>
    <w:rsid w:val="00F7561D"/>
    <w:rsid w:val="00F75A79"/>
    <w:rsid w:val="00F76CBA"/>
    <w:rsid w:val="00F76CD7"/>
    <w:rsid w:val="00F77C1F"/>
    <w:rsid w:val="00F80498"/>
    <w:rsid w:val="00F80B25"/>
    <w:rsid w:val="00F816DA"/>
    <w:rsid w:val="00F81A87"/>
    <w:rsid w:val="00F81BCB"/>
    <w:rsid w:val="00F81EB4"/>
    <w:rsid w:val="00F8325E"/>
    <w:rsid w:val="00F8327E"/>
    <w:rsid w:val="00F83549"/>
    <w:rsid w:val="00F83A4E"/>
    <w:rsid w:val="00F83D60"/>
    <w:rsid w:val="00F8520A"/>
    <w:rsid w:val="00F8546F"/>
    <w:rsid w:val="00F85652"/>
    <w:rsid w:val="00F86B13"/>
    <w:rsid w:val="00F86BE1"/>
    <w:rsid w:val="00F8708C"/>
    <w:rsid w:val="00F871AC"/>
    <w:rsid w:val="00F87A3E"/>
    <w:rsid w:val="00F90CDF"/>
    <w:rsid w:val="00F91194"/>
    <w:rsid w:val="00F91972"/>
    <w:rsid w:val="00F92E9B"/>
    <w:rsid w:val="00F92F09"/>
    <w:rsid w:val="00F937C1"/>
    <w:rsid w:val="00F94B58"/>
    <w:rsid w:val="00F95755"/>
    <w:rsid w:val="00F95DD5"/>
    <w:rsid w:val="00F96012"/>
    <w:rsid w:val="00F96059"/>
    <w:rsid w:val="00F964B7"/>
    <w:rsid w:val="00F97870"/>
    <w:rsid w:val="00F979CE"/>
    <w:rsid w:val="00F97B13"/>
    <w:rsid w:val="00FA040D"/>
    <w:rsid w:val="00FA0BE0"/>
    <w:rsid w:val="00FA0D81"/>
    <w:rsid w:val="00FA143C"/>
    <w:rsid w:val="00FA1F09"/>
    <w:rsid w:val="00FA369C"/>
    <w:rsid w:val="00FA3BAC"/>
    <w:rsid w:val="00FA465D"/>
    <w:rsid w:val="00FA4C7F"/>
    <w:rsid w:val="00FA4E79"/>
    <w:rsid w:val="00FA4FAF"/>
    <w:rsid w:val="00FA54C6"/>
    <w:rsid w:val="00FA6B19"/>
    <w:rsid w:val="00FA6D50"/>
    <w:rsid w:val="00FA76CA"/>
    <w:rsid w:val="00FA7FDA"/>
    <w:rsid w:val="00FB016D"/>
    <w:rsid w:val="00FB1F75"/>
    <w:rsid w:val="00FB29D2"/>
    <w:rsid w:val="00FB33B5"/>
    <w:rsid w:val="00FB36EA"/>
    <w:rsid w:val="00FB3AB6"/>
    <w:rsid w:val="00FB3AC2"/>
    <w:rsid w:val="00FB3C1F"/>
    <w:rsid w:val="00FB44A7"/>
    <w:rsid w:val="00FB4892"/>
    <w:rsid w:val="00FB4C04"/>
    <w:rsid w:val="00FB55CD"/>
    <w:rsid w:val="00FB5C57"/>
    <w:rsid w:val="00FB6225"/>
    <w:rsid w:val="00FB6456"/>
    <w:rsid w:val="00FB6591"/>
    <w:rsid w:val="00FB6989"/>
    <w:rsid w:val="00FB7598"/>
    <w:rsid w:val="00FB7D5B"/>
    <w:rsid w:val="00FC0170"/>
    <w:rsid w:val="00FC02BC"/>
    <w:rsid w:val="00FC198F"/>
    <w:rsid w:val="00FC1C3A"/>
    <w:rsid w:val="00FC412F"/>
    <w:rsid w:val="00FC4282"/>
    <w:rsid w:val="00FC4D5A"/>
    <w:rsid w:val="00FC5877"/>
    <w:rsid w:val="00FC5AEB"/>
    <w:rsid w:val="00FC74C4"/>
    <w:rsid w:val="00FC78C1"/>
    <w:rsid w:val="00FC78F3"/>
    <w:rsid w:val="00FD08F5"/>
    <w:rsid w:val="00FD0ABC"/>
    <w:rsid w:val="00FD0C6B"/>
    <w:rsid w:val="00FD1934"/>
    <w:rsid w:val="00FD2557"/>
    <w:rsid w:val="00FD4CBC"/>
    <w:rsid w:val="00FD4CFD"/>
    <w:rsid w:val="00FD4F95"/>
    <w:rsid w:val="00FD549C"/>
    <w:rsid w:val="00FD55B0"/>
    <w:rsid w:val="00FD6947"/>
    <w:rsid w:val="00FD6EAF"/>
    <w:rsid w:val="00FE020A"/>
    <w:rsid w:val="00FE02AA"/>
    <w:rsid w:val="00FE0BC8"/>
    <w:rsid w:val="00FE129B"/>
    <w:rsid w:val="00FE1458"/>
    <w:rsid w:val="00FE17DF"/>
    <w:rsid w:val="00FE1CAE"/>
    <w:rsid w:val="00FE1F3A"/>
    <w:rsid w:val="00FE2DAE"/>
    <w:rsid w:val="00FE3448"/>
    <w:rsid w:val="00FE471A"/>
    <w:rsid w:val="00FE4ADD"/>
    <w:rsid w:val="00FE4EA6"/>
    <w:rsid w:val="00FE5025"/>
    <w:rsid w:val="00FE5452"/>
    <w:rsid w:val="00FE56E7"/>
    <w:rsid w:val="00FE646F"/>
    <w:rsid w:val="00FE6A07"/>
    <w:rsid w:val="00FE6C10"/>
    <w:rsid w:val="00FE6D2A"/>
    <w:rsid w:val="00FE79B5"/>
    <w:rsid w:val="00FF0693"/>
    <w:rsid w:val="00FF076D"/>
    <w:rsid w:val="00FF190D"/>
    <w:rsid w:val="00FF2416"/>
    <w:rsid w:val="00FF30B4"/>
    <w:rsid w:val="00FF3276"/>
    <w:rsid w:val="00FF3F71"/>
    <w:rsid w:val="00FF4551"/>
    <w:rsid w:val="00FF4733"/>
    <w:rsid w:val="00FF5BD1"/>
    <w:rsid w:val="00FF603F"/>
    <w:rsid w:val="00FF6047"/>
    <w:rsid w:val="00FF6D8C"/>
    <w:rsid w:val="00FF7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1E0043-6695-4FE0-B017-AD456912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A7"/>
    <w:pPr>
      <w:widowControl w:val="0"/>
      <w:autoSpaceDE w:val="0"/>
      <w:autoSpaceDN w:val="0"/>
      <w:adjustRightInd w:val="0"/>
    </w:pPr>
    <w:rPr>
      <w:rFonts w:hAnsi="Times New Roman"/>
      <w:sz w:val="24"/>
      <w:szCs w:val="24"/>
    </w:rPr>
  </w:style>
  <w:style w:type="paragraph" w:styleId="Heading1">
    <w:name w:val="heading 1"/>
    <w:basedOn w:val="Normal"/>
    <w:next w:val="Normal"/>
    <w:link w:val="Heading1Char"/>
    <w:uiPriority w:val="99"/>
    <w:qFormat/>
    <w:rsid w:val="00B4017E"/>
    <w:pPr>
      <w:keepNext/>
      <w:widowControl/>
      <w:autoSpaceDE/>
      <w:autoSpaceDN/>
      <w:adjustRightInd/>
      <w:jc w:val="center"/>
      <w:outlineLvl w:val="0"/>
    </w:pPr>
    <w:rPr>
      <w:rFonts w:ascii="Verdana" w:hAnsi="Verdana"/>
      <w:b/>
      <w:sz w:val="20"/>
      <w:szCs w:val="20"/>
      <w:u w:val="single"/>
      <w:lang w:val="x-none" w:eastAsia="x-none"/>
    </w:rPr>
  </w:style>
  <w:style w:type="paragraph" w:styleId="Heading2">
    <w:name w:val="heading 2"/>
    <w:basedOn w:val="Normal"/>
    <w:next w:val="Normal"/>
    <w:link w:val="Heading2Char1"/>
    <w:uiPriority w:val="99"/>
    <w:qFormat/>
    <w:rsid w:val="00B4017E"/>
    <w:pPr>
      <w:keepNext/>
      <w:widowControl/>
      <w:autoSpaceDE/>
      <w:autoSpaceDN/>
      <w:adjustRightInd/>
      <w:ind w:firstLine="360"/>
      <w:jc w:val="center"/>
      <w:outlineLvl w:val="1"/>
    </w:pPr>
    <w:rPr>
      <w:rFonts w:ascii="Verdana" w:hAnsi="Verdana"/>
      <w:b/>
      <w:sz w:val="22"/>
      <w:szCs w:val="20"/>
      <w:lang w:val="x-none" w:eastAsia="x-none"/>
    </w:rPr>
  </w:style>
  <w:style w:type="paragraph" w:styleId="Heading3">
    <w:name w:val="heading 3"/>
    <w:basedOn w:val="Normal"/>
    <w:next w:val="Normal"/>
    <w:link w:val="Heading3Char"/>
    <w:uiPriority w:val="99"/>
    <w:qFormat/>
    <w:rsid w:val="0094599D"/>
    <w:pPr>
      <w:keepNext/>
      <w:widowControl/>
      <w:autoSpaceDE/>
      <w:autoSpaceDN/>
      <w:adjustRightInd/>
      <w:jc w:val="both"/>
      <w:outlineLvl w:val="2"/>
    </w:pPr>
    <w:rPr>
      <w:szCs w:val="20"/>
      <w:lang w:val="x-none" w:eastAsia="x-none"/>
    </w:rPr>
  </w:style>
  <w:style w:type="paragraph" w:styleId="Heading4">
    <w:name w:val="heading 4"/>
    <w:basedOn w:val="Normal"/>
    <w:next w:val="Normal"/>
    <w:link w:val="Heading4Char"/>
    <w:uiPriority w:val="99"/>
    <w:qFormat/>
    <w:rsid w:val="0094599D"/>
    <w:pPr>
      <w:keepNext/>
      <w:widowControl/>
      <w:autoSpaceDE/>
      <w:autoSpaceDN/>
      <w:adjustRightInd/>
      <w:ind w:firstLine="360"/>
      <w:jc w:val="both"/>
      <w:outlineLvl w:val="3"/>
    </w:pPr>
    <w:rPr>
      <w:szCs w:val="20"/>
      <w:lang w:val="x-none" w:eastAsia="x-none"/>
    </w:rPr>
  </w:style>
  <w:style w:type="paragraph" w:styleId="Heading5">
    <w:name w:val="heading 5"/>
    <w:basedOn w:val="Normal"/>
    <w:next w:val="Normal"/>
    <w:link w:val="Heading5Char"/>
    <w:uiPriority w:val="99"/>
    <w:qFormat/>
    <w:rsid w:val="0094599D"/>
    <w:pPr>
      <w:keepNext/>
      <w:widowControl/>
      <w:tabs>
        <w:tab w:val="left" w:pos="-1440"/>
      </w:tabs>
      <w:autoSpaceDE/>
      <w:autoSpaceDN/>
      <w:adjustRightInd/>
      <w:ind w:left="2127" w:hanging="2127"/>
      <w:jc w:val="both"/>
      <w:outlineLvl w:val="4"/>
    </w:pPr>
    <w:rPr>
      <w:szCs w:val="20"/>
      <w:lang w:val="x-none" w:eastAsia="x-none"/>
    </w:rPr>
  </w:style>
  <w:style w:type="paragraph" w:styleId="Heading6">
    <w:name w:val="heading 6"/>
    <w:basedOn w:val="Normal"/>
    <w:next w:val="Normal"/>
    <w:link w:val="Heading6Char"/>
    <w:uiPriority w:val="99"/>
    <w:qFormat/>
    <w:rsid w:val="0094599D"/>
    <w:pPr>
      <w:keepNext/>
      <w:widowControl/>
      <w:tabs>
        <w:tab w:val="left" w:pos="-1440"/>
      </w:tabs>
      <w:autoSpaceDE/>
      <w:autoSpaceDN/>
      <w:adjustRightInd/>
      <w:jc w:val="both"/>
      <w:outlineLvl w:val="5"/>
    </w:pPr>
    <w:rPr>
      <w:b/>
      <w:szCs w:val="20"/>
      <w:lang w:val="x-none" w:eastAsia="x-none"/>
    </w:rPr>
  </w:style>
  <w:style w:type="paragraph" w:styleId="Heading7">
    <w:name w:val="heading 7"/>
    <w:basedOn w:val="Normal"/>
    <w:next w:val="Normal"/>
    <w:link w:val="Heading7Char"/>
    <w:uiPriority w:val="99"/>
    <w:qFormat/>
    <w:rsid w:val="0094599D"/>
    <w:pPr>
      <w:keepNext/>
      <w:widowControl/>
      <w:autoSpaceDE/>
      <w:autoSpaceDN/>
      <w:adjustRightInd/>
      <w:outlineLvl w:val="6"/>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F0D0C"/>
    <w:pPr>
      <w:spacing w:line="182" w:lineRule="exact"/>
    </w:pPr>
  </w:style>
  <w:style w:type="paragraph" w:customStyle="1" w:styleId="Style2">
    <w:name w:val="Style2"/>
    <w:basedOn w:val="Normal"/>
    <w:uiPriority w:val="99"/>
    <w:rsid w:val="00EF0D0C"/>
    <w:pPr>
      <w:spacing w:line="442" w:lineRule="exact"/>
    </w:pPr>
  </w:style>
  <w:style w:type="paragraph" w:customStyle="1" w:styleId="Style3">
    <w:name w:val="Style3"/>
    <w:basedOn w:val="Normal"/>
    <w:uiPriority w:val="99"/>
    <w:rsid w:val="00EF0D0C"/>
    <w:pPr>
      <w:jc w:val="center"/>
    </w:pPr>
  </w:style>
  <w:style w:type="paragraph" w:customStyle="1" w:styleId="Style4">
    <w:name w:val="Style4"/>
    <w:basedOn w:val="Normal"/>
    <w:uiPriority w:val="99"/>
    <w:rsid w:val="00EF0D0C"/>
  </w:style>
  <w:style w:type="paragraph" w:customStyle="1" w:styleId="Style5">
    <w:name w:val="Style5"/>
    <w:basedOn w:val="Normal"/>
    <w:uiPriority w:val="99"/>
    <w:rsid w:val="00EF0D0C"/>
    <w:pPr>
      <w:jc w:val="both"/>
    </w:pPr>
  </w:style>
  <w:style w:type="paragraph" w:customStyle="1" w:styleId="Style6">
    <w:name w:val="Style6"/>
    <w:basedOn w:val="Normal"/>
    <w:uiPriority w:val="99"/>
    <w:rsid w:val="00EF0D0C"/>
  </w:style>
  <w:style w:type="paragraph" w:customStyle="1" w:styleId="Style7">
    <w:name w:val="Style7"/>
    <w:basedOn w:val="Normal"/>
    <w:uiPriority w:val="99"/>
    <w:rsid w:val="00EF0D0C"/>
    <w:pPr>
      <w:spacing w:line="365" w:lineRule="exact"/>
      <w:ind w:firstLine="552"/>
    </w:pPr>
  </w:style>
  <w:style w:type="paragraph" w:customStyle="1" w:styleId="Style8">
    <w:name w:val="Style8"/>
    <w:basedOn w:val="Normal"/>
    <w:uiPriority w:val="99"/>
    <w:rsid w:val="00EF0D0C"/>
    <w:pPr>
      <w:jc w:val="center"/>
    </w:pPr>
  </w:style>
  <w:style w:type="paragraph" w:customStyle="1" w:styleId="Style9">
    <w:name w:val="Style9"/>
    <w:basedOn w:val="Normal"/>
    <w:uiPriority w:val="99"/>
    <w:rsid w:val="00EF0D0C"/>
    <w:pPr>
      <w:jc w:val="both"/>
    </w:pPr>
  </w:style>
  <w:style w:type="paragraph" w:customStyle="1" w:styleId="Style10">
    <w:name w:val="Style10"/>
    <w:basedOn w:val="Normal"/>
    <w:uiPriority w:val="99"/>
    <w:rsid w:val="00EF0D0C"/>
    <w:pPr>
      <w:spacing w:line="253" w:lineRule="exact"/>
      <w:jc w:val="both"/>
    </w:pPr>
  </w:style>
  <w:style w:type="paragraph" w:customStyle="1" w:styleId="Style11">
    <w:name w:val="Style11"/>
    <w:basedOn w:val="Normal"/>
    <w:uiPriority w:val="99"/>
    <w:rsid w:val="00EF0D0C"/>
    <w:pPr>
      <w:spacing w:line="293" w:lineRule="exact"/>
      <w:ind w:hanging="427"/>
      <w:jc w:val="both"/>
    </w:pPr>
  </w:style>
  <w:style w:type="paragraph" w:customStyle="1" w:styleId="Style12">
    <w:name w:val="Style12"/>
    <w:basedOn w:val="Normal"/>
    <w:uiPriority w:val="99"/>
    <w:rsid w:val="00EF0D0C"/>
    <w:pPr>
      <w:spacing w:line="364" w:lineRule="exact"/>
      <w:ind w:hanging="547"/>
      <w:jc w:val="both"/>
    </w:pPr>
  </w:style>
  <w:style w:type="paragraph" w:customStyle="1" w:styleId="Style13">
    <w:name w:val="Style13"/>
    <w:basedOn w:val="Normal"/>
    <w:uiPriority w:val="99"/>
    <w:rsid w:val="00EF0D0C"/>
    <w:pPr>
      <w:spacing w:line="367" w:lineRule="exact"/>
      <w:ind w:hanging="542"/>
    </w:pPr>
  </w:style>
  <w:style w:type="paragraph" w:customStyle="1" w:styleId="Style14">
    <w:name w:val="Style14"/>
    <w:basedOn w:val="Normal"/>
    <w:uiPriority w:val="99"/>
    <w:rsid w:val="00EF0D0C"/>
  </w:style>
  <w:style w:type="paragraph" w:customStyle="1" w:styleId="Style15">
    <w:name w:val="Style15"/>
    <w:basedOn w:val="Normal"/>
    <w:uiPriority w:val="99"/>
    <w:rsid w:val="00EF0D0C"/>
  </w:style>
  <w:style w:type="paragraph" w:customStyle="1" w:styleId="Style16">
    <w:name w:val="Style16"/>
    <w:basedOn w:val="Normal"/>
    <w:uiPriority w:val="99"/>
    <w:rsid w:val="00EF0D0C"/>
    <w:pPr>
      <w:spacing w:line="439" w:lineRule="exact"/>
      <w:jc w:val="both"/>
    </w:pPr>
  </w:style>
  <w:style w:type="paragraph" w:customStyle="1" w:styleId="Style17">
    <w:name w:val="Style17"/>
    <w:basedOn w:val="Normal"/>
    <w:uiPriority w:val="99"/>
    <w:rsid w:val="00EF0D0C"/>
    <w:pPr>
      <w:spacing w:line="437" w:lineRule="exact"/>
      <w:jc w:val="both"/>
    </w:pPr>
  </w:style>
  <w:style w:type="paragraph" w:customStyle="1" w:styleId="Style18">
    <w:name w:val="Style18"/>
    <w:basedOn w:val="Normal"/>
    <w:uiPriority w:val="99"/>
    <w:rsid w:val="00EF0D0C"/>
    <w:pPr>
      <w:spacing w:line="296" w:lineRule="exact"/>
      <w:ind w:hanging="691"/>
      <w:jc w:val="both"/>
    </w:pPr>
  </w:style>
  <w:style w:type="paragraph" w:customStyle="1" w:styleId="Style19">
    <w:name w:val="Style19"/>
    <w:basedOn w:val="Normal"/>
    <w:uiPriority w:val="99"/>
    <w:rsid w:val="00EF0D0C"/>
    <w:pPr>
      <w:spacing w:line="298" w:lineRule="exact"/>
      <w:ind w:hanging="350"/>
      <w:jc w:val="both"/>
    </w:pPr>
  </w:style>
  <w:style w:type="paragraph" w:customStyle="1" w:styleId="Style20">
    <w:name w:val="Style20"/>
    <w:basedOn w:val="Normal"/>
    <w:uiPriority w:val="99"/>
    <w:rsid w:val="00EF0D0C"/>
    <w:pPr>
      <w:spacing w:line="360" w:lineRule="exact"/>
      <w:ind w:hanging="710"/>
    </w:pPr>
  </w:style>
  <w:style w:type="paragraph" w:customStyle="1" w:styleId="Style21">
    <w:name w:val="Style21"/>
    <w:basedOn w:val="Normal"/>
    <w:uiPriority w:val="99"/>
    <w:rsid w:val="00EF0D0C"/>
    <w:pPr>
      <w:spacing w:line="252" w:lineRule="exact"/>
    </w:pPr>
  </w:style>
  <w:style w:type="paragraph" w:customStyle="1" w:styleId="Style22">
    <w:name w:val="Style22"/>
    <w:basedOn w:val="Normal"/>
    <w:uiPriority w:val="99"/>
    <w:rsid w:val="00EF0D0C"/>
    <w:pPr>
      <w:spacing w:line="293" w:lineRule="exact"/>
      <w:jc w:val="both"/>
    </w:pPr>
  </w:style>
  <w:style w:type="paragraph" w:customStyle="1" w:styleId="Style23">
    <w:name w:val="Style23"/>
    <w:basedOn w:val="Normal"/>
    <w:uiPriority w:val="99"/>
    <w:rsid w:val="00EF0D0C"/>
    <w:pPr>
      <w:spacing w:line="293" w:lineRule="exact"/>
      <w:ind w:hanging="1454"/>
    </w:pPr>
  </w:style>
  <w:style w:type="paragraph" w:customStyle="1" w:styleId="Style24">
    <w:name w:val="Style24"/>
    <w:basedOn w:val="Normal"/>
    <w:uiPriority w:val="99"/>
    <w:rsid w:val="00EF0D0C"/>
    <w:pPr>
      <w:jc w:val="both"/>
    </w:pPr>
  </w:style>
  <w:style w:type="paragraph" w:customStyle="1" w:styleId="Style25">
    <w:name w:val="Style25"/>
    <w:basedOn w:val="Normal"/>
    <w:uiPriority w:val="99"/>
    <w:rsid w:val="00EF0D0C"/>
    <w:pPr>
      <w:spacing w:line="294" w:lineRule="exact"/>
    </w:pPr>
  </w:style>
  <w:style w:type="paragraph" w:customStyle="1" w:styleId="Style26">
    <w:name w:val="Style26"/>
    <w:basedOn w:val="Normal"/>
    <w:uiPriority w:val="99"/>
    <w:rsid w:val="00EF0D0C"/>
    <w:pPr>
      <w:spacing w:line="293" w:lineRule="exact"/>
      <w:jc w:val="both"/>
    </w:pPr>
  </w:style>
  <w:style w:type="paragraph" w:customStyle="1" w:styleId="Style27">
    <w:name w:val="Style27"/>
    <w:basedOn w:val="Normal"/>
    <w:uiPriority w:val="99"/>
    <w:rsid w:val="00EF0D0C"/>
    <w:pPr>
      <w:spacing w:line="653" w:lineRule="exact"/>
      <w:jc w:val="center"/>
    </w:pPr>
  </w:style>
  <w:style w:type="paragraph" w:customStyle="1" w:styleId="Style28">
    <w:name w:val="Style28"/>
    <w:basedOn w:val="Normal"/>
    <w:uiPriority w:val="99"/>
    <w:rsid w:val="00EF0D0C"/>
  </w:style>
  <w:style w:type="paragraph" w:customStyle="1" w:styleId="Style29">
    <w:name w:val="Style29"/>
    <w:basedOn w:val="Normal"/>
    <w:uiPriority w:val="99"/>
    <w:rsid w:val="00EF0D0C"/>
  </w:style>
  <w:style w:type="paragraph" w:customStyle="1" w:styleId="Style30">
    <w:name w:val="Style30"/>
    <w:basedOn w:val="Normal"/>
    <w:uiPriority w:val="99"/>
    <w:rsid w:val="00EF0D0C"/>
    <w:pPr>
      <w:spacing w:line="293" w:lineRule="exact"/>
      <w:jc w:val="center"/>
    </w:pPr>
  </w:style>
  <w:style w:type="paragraph" w:customStyle="1" w:styleId="Style31">
    <w:name w:val="Style31"/>
    <w:basedOn w:val="Normal"/>
    <w:uiPriority w:val="99"/>
    <w:rsid w:val="00EF0D0C"/>
    <w:pPr>
      <w:spacing w:line="362" w:lineRule="exact"/>
      <w:ind w:hanging="720"/>
      <w:jc w:val="both"/>
    </w:pPr>
  </w:style>
  <w:style w:type="paragraph" w:customStyle="1" w:styleId="Style32">
    <w:name w:val="Style32"/>
    <w:basedOn w:val="Normal"/>
    <w:uiPriority w:val="99"/>
    <w:rsid w:val="00EF0D0C"/>
    <w:pPr>
      <w:spacing w:line="259" w:lineRule="exact"/>
      <w:jc w:val="center"/>
    </w:pPr>
  </w:style>
  <w:style w:type="paragraph" w:customStyle="1" w:styleId="Style33">
    <w:name w:val="Style33"/>
    <w:basedOn w:val="Normal"/>
    <w:uiPriority w:val="99"/>
    <w:rsid w:val="00EF0D0C"/>
    <w:pPr>
      <w:spacing w:line="293" w:lineRule="exact"/>
      <w:ind w:hanging="418"/>
      <w:jc w:val="both"/>
    </w:pPr>
  </w:style>
  <w:style w:type="paragraph" w:customStyle="1" w:styleId="Style34">
    <w:name w:val="Style34"/>
    <w:basedOn w:val="Normal"/>
    <w:uiPriority w:val="99"/>
    <w:rsid w:val="00EF0D0C"/>
    <w:pPr>
      <w:spacing w:line="254" w:lineRule="exact"/>
      <w:ind w:firstLine="662"/>
    </w:pPr>
  </w:style>
  <w:style w:type="paragraph" w:customStyle="1" w:styleId="Style35">
    <w:name w:val="Style35"/>
    <w:basedOn w:val="Normal"/>
    <w:uiPriority w:val="99"/>
    <w:rsid w:val="00EF0D0C"/>
  </w:style>
  <w:style w:type="paragraph" w:customStyle="1" w:styleId="Style36">
    <w:name w:val="Style36"/>
    <w:basedOn w:val="Normal"/>
    <w:uiPriority w:val="99"/>
    <w:rsid w:val="00EF0D0C"/>
    <w:pPr>
      <w:spacing w:line="581" w:lineRule="exact"/>
      <w:ind w:firstLine="1435"/>
    </w:pPr>
  </w:style>
  <w:style w:type="paragraph" w:customStyle="1" w:styleId="Style37">
    <w:name w:val="Style37"/>
    <w:basedOn w:val="Normal"/>
    <w:uiPriority w:val="99"/>
    <w:rsid w:val="00EF0D0C"/>
    <w:pPr>
      <w:spacing w:line="293" w:lineRule="exact"/>
      <w:ind w:hanging="706"/>
    </w:pPr>
  </w:style>
  <w:style w:type="paragraph" w:customStyle="1" w:styleId="Style38">
    <w:name w:val="Style38"/>
    <w:basedOn w:val="Normal"/>
    <w:uiPriority w:val="99"/>
    <w:rsid w:val="00EF0D0C"/>
    <w:pPr>
      <w:spacing w:line="365" w:lineRule="exact"/>
      <w:ind w:hanging="710"/>
    </w:pPr>
  </w:style>
  <w:style w:type="paragraph" w:customStyle="1" w:styleId="Style39">
    <w:name w:val="Style39"/>
    <w:basedOn w:val="Normal"/>
    <w:uiPriority w:val="99"/>
    <w:rsid w:val="00EF0D0C"/>
    <w:pPr>
      <w:spacing w:line="370" w:lineRule="exact"/>
      <w:ind w:hanging="552"/>
    </w:pPr>
  </w:style>
  <w:style w:type="paragraph" w:customStyle="1" w:styleId="Style40">
    <w:name w:val="Style40"/>
    <w:basedOn w:val="Normal"/>
    <w:uiPriority w:val="99"/>
    <w:rsid w:val="00EF0D0C"/>
    <w:pPr>
      <w:spacing w:line="293" w:lineRule="exact"/>
      <w:ind w:hanging="283"/>
    </w:pPr>
  </w:style>
  <w:style w:type="paragraph" w:customStyle="1" w:styleId="Style41">
    <w:name w:val="Style41"/>
    <w:basedOn w:val="Normal"/>
    <w:uiPriority w:val="99"/>
    <w:rsid w:val="00EF0D0C"/>
  </w:style>
  <w:style w:type="paragraph" w:customStyle="1" w:styleId="Style42">
    <w:name w:val="Style42"/>
    <w:basedOn w:val="Normal"/>
    <w:uiPriority w:val="99"/>
    <w:rsid w:val="00EF0D0C"/>
    <w:pPr>
      <w:spacing w:line="362" w:lineRule="exact"/>
      <w:ind w:hanging="538"/>
      <w:jc w:val="both"/>
    </w:pPr>
  </w:style>
  <w:style w:type="paragraph" w:customStyle="1" w:styleId="Style43">
    <w:name w:val="Style43"/>
    <w:basedOn w:val="Normal"/>
    <w:uiPriority w:val="99"/>
    <w:rsid w:val="00EF0D0C"/>
    <w:pPr>
      <w:spacing w:line="293" w:lineRule="exact"/>
      <w:ind w:hanging="336"/>
      <w:jc w:val="both"/>
    </w:pPr>
  </w:style>
  <w:style w:type="paragraph" w:customStyle="1" w:styleId="Style44">
    <w:name w:val="Style44"/>
    <w:basedOn w:val="Normal"/>
    <w:uiPriority w:val="99"/>
    <w:rsid w:val="00EF0D0C"/>
    <w:pPr>
      <w:spacing w:line="293" w:lineRule="exact"/>
      <w:jc w:val="both"/>
    </w:pPr>
  </w:style>
  <w:style w:type="paragraph" w:customStyle="1" w:styleId="Style45">
    <w:name w:val="Style45"/>
    <w:basedOn w:val="Normal"/>
    <w:uiPriority w:val="99"/>
    <w:rsid w:val="00EF0D0C"/>
  </w:style>
  <w:style w:type="paragraph" w:customStyle="1" w:styleId="Style46">
    <w:name w:val="Style46"/>
    <w:basedOn w:val="Normal"/>
    <w:uiPriority w:val="99"/>
    <w:rsid w:val="00EF0D0C"/>
  </w:style>
  <w:style w:type="paragraph" w:customStyle="1" w:styleId="Style47">
    <w:name w:val="Style47"/>
    <w:basedOn w:val="Normal"/>
    <w:uiPriority w:val="99"/>
    <w:rsid w:val="00EF0D0C"/>
    <w:pPr>
      <w:spacing w:line="288" w:lineRule="exact"/>
      <w:ind w:hanging="418"/>
    </w:pPr>
  </w:style>
  <w:style w:type="character" w:customStyle="1" w:styleId="FontStyle49">
    <w:name w:val="Font Style49"/>
    <w:uiPriority w:val="99"/>
    <w:rsid w:val="00EF0D0C"/>
    <w:rPr>
      <w:rFonts w:ascii="Verdana" w:hAnsi="Verdana" w:cs="Verdana"/>
      <w:b/>
      <w:bCs/>
      <w:color w:val="000000"/>
      <w:sz w:val="22"/>
      <w:szCs w:val="22"/>
    </w:rPr>
  </w:style>
  <w:style w:type="character" w:customStyle="1" w:styleId="FontStyle50">
    <w:name w:val="Font Style50"/>
    <w:uiPriority w:val="99"/>
    <w:rsid w:val="00EF0D0C"/>
    <w:rPr>
      <w:rFonts w:ascii="Verdana" w:hAnsi="Verdana" w:cs="Verdana"/>
      <w:i/>
      <w:iCs/>
      <w:color w:val="000000"/>
      <w:sz w:val="18"/>
      <w:szCs w:val="18"/>
    </w:rPr>
  </w:style>
  <w:style w:type="character" w:customStyle="1" w:styleId="FontStyle51">
    <w:name w:val="Font Style51"/>
    <w:uiPriority w:val="99"/>
    <w:rsid w:val="00EF0D0C"/>
    <w:rPr>
      <w:rFonts w:ascii="Calibri" w:hAnsi="Calibri" w:cs="Calibri"/>
      <w:b/>
      <w:bCs/>
      <w:i/>
      <w:iCs/>
      <w:color w:val="000000"/>
      <w:sz w:val="20"/>
      <w:szCs w:val="20"/>
    </w:rPr>
  </w:style>
  <w:style w:type="character" w:customStyle="1" w:styleId="FontStyle52">
    <w:name w:val="Font Style52"/>
    <w:uiPriority w:val="99"/>
    <w:rsid w:val="00EF0D0C"/>
    <w:rPr>
      <w:rFonts w:ascii="Calibri" w:hAnsi="Calibri" w:cs="Calibri"/>
      <w:b/>
      <w:bCs/>
      <w:color w:val="000000"/>
      <w:sz w:val="20"/>
      <w:szCs w:val="20"/>
    </w:rPr>
  </w:style>
  <w:style w:type="character" w:customStyle="1" w:styleId="FontStyle53">
    <w:name w:val="Font Style53"/>
    <w:uiPriority w:val="99"/>
    <w:rsid w:val="00EF0D0C"/>
    <w:rPr>
      <w:rFonts w:ascii="Verdana" w:hAnsi="Verdana" w:cs="Verdana"/>
      <w:color w:val="000000"/>
      <w:sz w:val="18"/>
      <w:szCs w:val="18"/>
    </w:rPr>
  </w:style>
  <w:style w:type="character" w:customStyle="1" w:styleId="FontStyle54">
    <w:name w:val="Font Style54"/>
    <w:uiPriority w:val="99"/>
    <w:rsid w:val="00EF0D0C"/>
    <w:rPr>
      <w:rFonts w:ascii="Calibri" w:hAnsi="Calibri" w:cs="Calibri"/>
      <w:b/>
      <w:bCs/>
      <w:color w:val="000000"/>
      <w:sz w:val="26"/>
      <w:szCs w:val="26"/>
    </w:rPr>
  </w:style>
  <w:style w:type="character" w:customStyle="1" w:styleId="FontStyle55">
    <w:name w:val="Font Style55"/>
    <w:uiPriority w:val="99"/>
    <w:rsid w:val="00EF0D0C"/>
    <w:rPr>
      <w:rFonts w:ascii="Verdana" w:hAnsi="Verdana" w:cs="Verdana"/>
      <w:b/>
      <w:bCs/>
      <w:color w:val="000000"/>
      <w:sz w:val="34"/>
      <w:szCs w:val="34"/>
    </w:rPr>
  </w:style>
  <w:style w:type="character" w:customStyle="1" w:styleId="FontStyle56">
    <w:name w:val="Font Style56"/>
    <w:uiPriority w:val="99"/>
    <w:rsid w:val="00EF0D0C"/>
    <w:rPr>
      <w:rFonts w:ascii="Verdana" w:hAnsi="Verdana" w:cs="Verdana"/>
      <w:b/>
      <w:bCs/>
      <w:color w:val="000000"/>
      <w:sz w:val="38"/>
      <w:szCs w:val="38"/>
    </w:rPr>
  </w:style>
  <w:style w:type="character" w:customStyle="1" w:styleId="FontStyle57">
    <w:name w:val="Font Style57"/>
    <w:uiPriority w:val="99"/>
    <w:rsid w:val="00EF0D0C"/>
    <w:rPr>
      <w:rFonts w:ascii="Verdana" w:hAnsi="Verdana" w:cs="Verdana"/>
      <w:smallCaps/>
      <w:color w:val="000000"/>
      <w:sz w:val="18"/>
      <w:szCs w:val="18"/>
    </w:rPr>
  </w:style>
  <w:style w:type="character" w:customStyle="1" w:styleId="FontStyle58">
    <w:name w:val="Font Style58"/>
    <w:uiPriority w:val="99"/>
    <w:rsid w:val="00EF0D0C"/>
    <w:rPr>
      <w:rFonts w:ascii="Verdana" w:hAnsi="Verdana" w:cs="Verdana"/>
      <w:b/>
      <w:bCs/>
      <w:color w:val="000000"/>
      <w:sz w:val="18"/>
      <w:szCs w:val="18"/>
    </w:rPr>
  </w:style>
  <w:style w:type="character" w:customStyle="1" w:styleId="FontStyle59">
    <w:name w:val="Font Style59"/>
    <w:uiPriority w:val="99"/>
    <w:rsid w:val="00EF0D0C"/>
    <w:rPr>
      <w:rFonts w:ascii="Verdana" w:hAnsi="Verdana" w:cs="Verdana"/>
      <w:b/>
      <w:bCs/>
      <w:color w:val="000000"/>
      <w:sz w:val="26"/>
      <w:szCs w:val="26"/>
    </w:rPr>
  </w:style>
  <w:style w:type="character" w:customStyle="1" w:styleId="FontStyle60">
    <w:name w:val="Font Style60"/>
    <w:uiPriority w:val="99"/>
    <w:rsid w:val="00EF0D0C"/>
    <w:rPr>
      <w:rFonts w:ascii="Times New Roman" w:hAnsi="Times New Roman" w:cs="Times New Roman"/>
      <w:b/>
      <w:bCs/>
      <w:color w:val="000000"/>
      <w:sz w:val="20"/>
      <w:szCs w:val="20"/>
    </w:rPr>
  </w:style>
  <w:style w:type="character" w:customStyle="1" w:styleId="FontStyle61">
    <w:name w:val="Font Style61"/>
    <w:uiPriority w:val="99"/>
    <w:rsid w:val="00EF0D0C"/>
    <w:rPr>
      <w:rFonts w:ascii="Times New Roman" w:hAnsi="Times New Roman" w:cs="Times New Roman"/>
      <w:color w:val="000000"/>
      <w:sz w:val="20"/>
      <w:szCs w:val="20"/>
    </w:rPr>
  </w:style>
  <w:style w:type="character" w:customStyle="1" w:styleId="FontStyle62">
    <w:name w:val="Font Style62"/>
    <w:uiPriority w:val="99"/>
    <w:rsid w:val="00EF0D0C"/>
    <w:rPr>
      <w:rFonts w:ascii="Times New Roman" w:hAnsi="Times New Roman" w:cs="Times New Roman"/>
      <w:i/>
      <w:iCs/>
      <w:color w:val="000000"/>
      <w:sz w:val="16"/>
      <w:szCs w:val="16"/>
    </w:rPr>
  </w:style>
  <w:style w:type="character" w:styleId="Hyperlink">
    <w:name w:val="Hyperlink"/>
    <w:uiPriority w:val="99"/>
    <w:rsid w:val="00EF0D0C"/>
    <w:rPr>
      <w:rFonts w:cs="Times New Roman"/>
      <w:color w:val="000080"/>
      <w:u w:val="single"/>
    </w:rPr>
  </w:style>
  <w:style w:type="paragraph" w:styleId="BalloonText">
    <w:name w:val="Balloon Text"/>
    <w:basedOn w:val="Normal"/>
    <w:link w:val="BalloonTextChar"/>
    <w:uiPriority w:val="99"/>
    <w:semiHidden/>
    <w:unhideWhenUsed/>
    <w:rsid w:val="008B6318"/>
    <w:rPr>
      <w:rFonts w:ascii="Tahoma" w:hAnsi="Tahoma"/>
      <w:sz w:val="16"/>
      <w:szCs w:val="16"/>
      <w:lang w:val="x-none" w:eastAsia="x-none"/>
    </w:rPr>
  </w:style>
  <w:style w:type="character" w:styleId="CommentReference">
    <w:name w:val="annotation reference"/>
    <w:uiPriority w:val="99"/>
    <w:unhideWhenUsed/>
    <w:rsid w:val="009F1C97"/>
    <w:rPr>
      <w:rFonts w:cs="Times New Roman"/>
      <w:sz w:val="16"/>
      <w:szCs w:val="16"/>
    </w:rPr>
  </w:style>
  <w:style w:type="character" w:customStyle="1" w:styleId="BalloonTextChar">
    <w:name w:val="Balloon Text Char"/>
    <w:link w:val="BalloonText"/>
    <w:uiPriority w:val="99"/>
    <w:semiHidden/>
    <w:locked/>
    <w:rsid w:val="008B6318"/>
    <w:rPr>
      <w:rFonts w:ascii="Tahoma" w:hAnsi="Tahoma" w:cs="Tahoma"/>
      <w:sz w:val="16"/>
      <w:szCs w:val="16"/>
    </w:rPr>
  </w:style>
  <w:style w:type="paragraph" w:styleId="CommentText">
    <w:name w:val="annotation text"/>
    <w:basedOn w:val="Normal"/>
    <w:link w:val="CommentTextChar"/>
    <w:uiPriority w:val="99"/>
    <w:unhideWhenUsed/>
    <w:rsid w:val="009F1C97"/>
    <w:rPr>
      <w:sz w:val="20"/>
      <w:szCs w:val="20"/>
      <w:lang w:val="x-none" w:eastAsia="x-none"/>
    </w:rPr>
  </w:style>
  <w:style w:type="paragraph" w:styleId="CommentSubject">
    <w:name w:val="annotation subject"/>
    <w:basedOn w:val="CommentText"/>
    <w:next w:val="CommentText"/>
    <w:link w:val="CommentSubjectChar"/>
    <w:uiPriority w:val="99"/>
    <w:semiHidden/>
    <w:unhideWhenUsed/>
    <w:rsid w:val="009F1C97"/>
    <w:rPr>
      <w:b/>
      <w:bCs/>
    </w:rPr>
  </w:style>
  <w:style w:type="character" w:customStyle="1" w:styleId="CommentTextChar">
    <w:name w:val="Comment Text Char"/>
    <w:link w:val="CommentText"/>
    <w:uiPriority w:val="99"/>
    <w:locked/>
    <w:rsid w:val="009F1C97"/>
    <w:rPr>
      <w:rFonts w:hAnsi="Times New Roman" w:cs="Times New Roman"/>
      <w:sz w:val="20"/>
      <w:szCs w:val="20"/>
    </w:rPr>
  </w:style>
  <w:style w:type="paragraph" w:styleId="Revision">
    <w:name w:val="Revision"/>
    <w:hidden/>
    <w:uiPriority w:val="99"/>
    <w:semiHidden/>
    <w:rsid w:val="00EA31F3"/>
    <w:rPr>
      <w:rFonts w:hAnsi="Times New Roman"/>
      <w:sz w:val="24"/>
      <w:szCs w:val="24"/>
    </w:rPr>
  </w:style>
  <w:style w:type="character" w:customStyle="1" w:styleId="CommentSubjectChar">
    <w:name w:val="Comment Subject Char"/>
    <w:link w:val="CommentSubject"/>
    <w:uiPriority w:val="99"/>
    <w:semiHidden/>
    <w:locked/>
    <w:rsid w:val="009F1C97"/>
    <w:rPr>
      <w:rFonts w:hAnsi="Times New Roman" w:cs="Times New Roman"/>
      <w:b/>
      <w:bCs/>
      <w:sz w:val="20"/>
      <w:szCs w:val="20"/>
    </w:rPr>
  </w:style>
  <w:style w:type="paragraph" w:styleId="EndnoteText">
    <w:name w:val="endnote text"/>
    <w:basedOn w:val="Normal"/>
    <w:link w:val="EndnoteTextChar"/>
    <w:uiPriority w:val="99"/>
    <w:semiHidden/>
    <w:unhideWhenUsed/>
    <w:rsid w:val="0090555A"/>
    <w:rPr>
      <w:sz w:val="20"/>
      <w:szCs w:val="20"/>
      <w:lang w:val="x-none" w:eastAsia="x-none"/>
    </w:rPr>
  </w:style>
  <w:style w:type="character" w:customStyle="1" w:styleId="EndnoteTextChar">
    <w:name w:val="Endnote Text Char"/>
    <w:link w:val="EndnoteText"/>
    <w:uiPriority w:val="99"/>
    <w:semiHidden/>
    <w:rsid w:val="0090555A"/>
    <w:rPr>
      <w:rFonts w:hAnsi="Times New Roman"/>
      <w:sz w:val="20"/>
      <w:szCs w:val="20"/>
    </w:rPr>
  </w:style>
  <w:style w:type="character" w:styleId="EndnoteReference">
    <w:name w:val="endnote reference"/>
    <w:uiPriority w:val="99"/>
    <w:semiHidden/>
    <w:unhideWhenUsed/>
    <w:rsid w:val="0090555A"/>
    <w:rPr>
      <w:vertAlign w:val="superscript"/>
    </w:rPr>
  </w:style>
  <w:style w:type="paragraph" w:styleId="BodyText">
    <w:name w:val="Body Text"/>
    <w:basedOn w:val="Normal"/>
    <w:link w:val="BodyTextChar"/>
    <w:uiPriority w:val="99"/>
    <w:rsid w:val="009C0BBC"/>
    <w:pPr>
      <w:widowControl/>
      <w:autoSpaceDE/>
      <w:autoSpaceDN/>
      <w:adjustRightInd/>
      <w:spacing w:line="360" w:lineRule="auto"/>
      <w:ind w:right="-672"/>
      <w:jc w:val="both"/>
    </w:pPr>
    <w:rPr>
      <w:lang w:val="x-none" w:eastAsia="x-none"/>
    </w:rPr>
  </w:style>
  <w:style w:type="character" w:customStyle="1" w:styleId="BodyTextChar">
    <w:name w:val="Body Text Char"/>
    <w:link w:val="BodyText"/>
    <w:uiPriority w:val="99"/>
    <w:rsid w:val="009C0BBC"/>
    <w:rPr>
      <w:rFonts w:eastAsia="Times New Roman" w:hAnsi="Times New Roman"/>
      <w:sz w:val="24"/>
      <w:szCs w:val="24"/>
    </w:rPr>
  </w:style>
  <w:style w:type="character" w:customStyle="1" w:styleId="Heading1Char">
    <w:name w:val="Heading 1 Char"/>
    <w:link w:val="Heading1"/>
    <w:uiPriority w:val="99"/>
    <w:rsid w:val="00B4017E"/>
    <w:rPr>
      <w:rFonts w:ascii="Verdana" w:hAnsi="Verdana"/>
      <w:b/>
      <w:u w:val="single"/>
      <w:lang w:val="x-none" w:eastAsia="x-none"/>
    </w:rPr>
  </w:style>
  <w:style w:type="character" w:customStyle="1" w:styleId="Heading2Char">
    <w:name w:val="Heading 2 Char"/>
    <w:uiPriority w:val="99"/>
    <w:rsid w:val="0094599D"/>
    <w:rPr>
      <w:rFonts w:ascii="Cambria" w:eastAsia="Times New Roman" w:hAnsi="Cambria" w:cs="Times New Roman"/>
      <w:b/>
      <w:bCs/>
      <w:i/>
      <w:iCs/>
      <w:sz w:val="28"/>
      <w:szCs w:val="28"/>
    </w:rPr>
  </w:style>
  <w:style w:type="character" w:customStyle="1" w:styleId="Heading3Char">
    <w:name w:val="Heading 3 Char"/>
    <w:link w:val="Heading3"/>
    <w:uiPriority w:val="99"/>
    <w:rsid w:val="0094599D"/>
    <w:rPr>
      <w:rFonts w:hAnsi="Times New Roman"/>
      <w:sz w:val="24"/>
      <w:lang w:val="x-none" w:eastAsia="x-none"/>
    </w:rPr>
  </w:style>
  <w:style w:type="character" w:customStyle="1" w:styleId="Heading4Char">
    <w:name w:val="Heading 4 Char"/>
    <w:link w:val="Heading4"/>
    <w:uiPriority w:val="99"/>
    <w:rsid w:val="0094599D"/>
    <w:rPr>
      <w:rFonts w:hAnsi="Times New Roman"/>
      <w:sz w:val="24"/>
      <w:lang w:val="x-none" w:eastAsia="x-none"/>
    </w:rPr>
  </w:style>
  <w:style w:type="character" w:customStyle="1" w:styleId="Heading5Char">
    <w:name w:val="Heading 5 Char"/>
    <w:link w:val="Heading5"/>
    <w:uiPriority w:val="99"/>
    <w:rsid w:val="0094599D"/>
    <w:rPr>
      <w:rFonts w:hAnsi="Times New Roman"/>
      <w:sz w:val="24"/>
      <w:lang w:val="x-none"/>
    </w:rPr>
  </w:style>
  <w:style w:type="character" w:customStyle="1" w:styleId="Heading6Char">
    <w:name w:val="Heading 6 Char"/>
    <w:link w:val="Heading6"/>
    <w:uiPriority w:val="99"/>
    <w:rsid w:val="0094599D"/>
    <w:rPr>
      <w:rFonts w:hAnsi="Times New Roman"/>
      <w:b/>
      <w:sz w:val="24"/>
      <w:lang w:val="x-none"/>
    </w:rPr>
  </w:style>
  <w:style w:type="character" w:customStyle="1" w:styleId="Heading7Char">
    <w:name w:val="Heading 7 Char"/>
    <w:link w:val="Heading7"/>
    <w:uiPriority w:val="99"/>
    <w:rsid w:val="0094599D"/>
    <w:rPr>
      <w:rFonts w:hAnsi="Times New Roman"/>
      <w:b/>
      <w:lang w:val="x-none"/>
    </w:rPr>
  </w:style>
  <w:style w:type="numbering" w:customStyle="1" w:styleId="NoList1">
    <w:name w:val="No List1"/>
    <w:next w:val="NoList"/>
    <w:semiHidden/>
    <w:unhideWhenUsed/>
    <w:rsid w:val="0094599D"/>
  </w:style>
  <w:style w:type="character" w:customStyle="1" w:styleId="a">
    <w:name w:val="Στυλ Παραπομπή σχολίου +"/>
    <w:uiPriority w:val="99"/>
    <w:qFormat/>
    <w:rsid w:val="0094599D"/>
    <w:rPr>
      <w:rFonts w:ascii="Century Gothic" w:hAnsi="Century Gothic"/>
      <w:sz w:val="24"/>
      <w:szCs w:val="16"/>
    </w:rPr>
  </w:style>
  <w:style w:type="character" w:customStyle="1" w:styleId="CommentTextChar1">
    <w:name w:val="Comment Text Char1"/>
    <w:uiPriority w:val="99"/>
    <w:rsid w:val="0094599D"/>
    <w:rPr>
      <w:sz w:val="24"/>
      <w:lang w:val="x-none" w:eastAsia="x-none"/>
    </w:rPr>
  </w:style>
  <w:style w:type="character" w:customStyle="1" w:styleId="Heading2Char1">
    <w:name w:val="Heading 2 Char1"/>
    <w:link w:val="Heading2"/>
    <w:uiPriority w:val="99"/>
    <w:rsid w:val="00B4017E"/>
    <w:rPr>
      <w:rFonts w:ascii="Verdana" w:hAnsi="Verdana"/>
      <w:b/>
      <w:sz w:val="22"/>
      <w:lang w:val="x-none" w:eastAsia="x-none"/>
    </w:rPr>
  </w:style>
  <w:style w:type="paragraph" w:styleId="Title">
    <w:name w:val="Title"/>
    <w:basedOn w:val="Normal"/>
    <w:link w:val="TitleChar"/>
    <w:uiPriority w:val="99"/>
    <w:qFormat/>
    <w:rsid w:val="0094599D"/>
    <w:pPr>
      <w:widowControl/>
      <w:autoSpaceDE/>
      <w:autoSpaceDN/>
      <w:adjustRightInd/>
      <w:jc w:val="center"/>
    </w:pPr>
    <w:rPr>
      <w:b/>
      <w:i/>
      <w:sz w:val="20"/>
      <w:szCs w:val="20"/>
      <w:u w:val="single"/>
      <w:lang w:val="x-none" w:eastAsia="x-none"/>
    </w:rPr>
  </w:style>
  <w:style w:type="character" w:customStyle="1" w:styleId="TitleChar">
    <w:name w:val="Title Char"/>
    <w:link w:val="Title"/>
    <w:uiPriority w:val="99"/>
    <w:rsid w:val="0094599D"/>
    <w:rPr>
      <w:rFonts w:hAnsi="Times New Roman"/>
      <w:b/>
      <w:i/>
      <w:u w:val="single"/>
      <w:lang w:val="x-none" w:eastAsia="x-none"/>
    </w:rPr>
  </w:style>
  <w:style w:type="paragraph" w:styleId="Header">
    <w:name w:val="header"/>
    <w:basedOn w:val="Normal"/>
    <w:link w:val="HeaderChar"/>
    <w:uiPriority w:val="99"/>
    <w:rsid w:val="0094599D"/>
    <w:pPr>
      <w:widowControl/>
      <w:tabs>
        <w:tab w:val="center" w:pos="4153"/>
        <w:tab w:val="right" w:pos="8306"/>
      </w:tabs>
      <w:autoSpaceDE/>
      <w:autoSpaceDN/>
      <w:adjustRightInd/>
    </w:pPr>
    <w:rPr>
      <w:sz w:val="20"/>
      <w:szCs w:val="20"/>
      <w:lang w:val="en-AU" w:eastAsia="x-none"/>
    </w:rPr>
  </w:style>
  <w:style w:type="character" w:customStyle="1" w:styleId="HeaderChar">
    <w:name w:val="Header Char"/>
    <w:link w:val="Header"/>
    <w:uiPriority w:val="99"/>
    <w:rsid w:val="0094599D"/>
    <w:rPr>
      <w:rFonts w:hAnsi="Times New Roman"/>
      <w:lang w:val="en-AU" w:eastAsia="x-none"/>
    </w:rPr>
  </w:style>
  <w:style w:type="paragraph" w:styleId="Footer">
    <w:name w:val="footer"/>
    <w:basedOn w:val="Normal"/>
    <w:link w:val="FooterChar"/>
    <w:uiPriority w:val="99"/>
    <w:rsid w:val="0094599D"/>
    <w:pPr>
      <w:widowControl/>
      <w:tabs>
        <w:tab w:val="center" w:pos="4153"/>
        <w:tab w:val="right" w:pos="8306"/>
      </w:tabs>
      <w:autoSpaceDE/>
      <w:autoSpaceDN/>
      <w:adjustRightInd/>
    </w:pPr>
    <w:rPr>
      <w:sz w:val="20"/>
      <w:szCs w:val="20"/>
      <w:lang w:val="en-AU" w:eastAsia="x-none"/>
    </w:rPr>
  </w:style>
  <w:style w:type="character" w:customStyle="1" w:styleId="FooterChar">
    <w:name w:val="Footer Char"/>
    <w:link w:val="Footer"/>
    <w:uiPriority w:val="99"/>
    <w:rsid w:val="0094599D"/>
    <w:rPr>
      <w:rFonts w:hAnsi="Times New Roman"/>
      <w:lang w:val="en-AU" w:eastAsia="x-none"/>
    </w:rPr>
  </w:style>
  <w:style w:type="paragraph" w:styleId="BodyTextIndent">
    <w:name w:val="Body Text Indent"/>
    <w:basedOn w:val="Normal"/>
    <w:link w:val="BodyTextIndentChar1"/>
    <w:uiPriority w:val="99"/>
    <w:rsid w:val="0094599D"/>
    <w:pPr>
      <w:widowControl/>
      <w:autoSpaceDE/>
      <w:autoSpaceDN/>
      <w:adjustRightInd/>
      <w:ind w:left="360"/>
      <w:jc w:val="both"/>
    </w:pPr>
    <w:rPr>
      <w:sz w:val="20"/>
      <w:szCs w:val="20"/>
      <w:lang w:val="x-none" w:eastAsia="x-none"/>
    </w:rPr>
  </w:style>
  <w:style w:type="character" w:customStyle="1" w:styleId="BodyTextIndentChar">
    <w:name w:val="Body Text Indent Char"/>
    <w:uiPriority w:val="99"/>
    <w:rsid w:val="0094599D"/>
    <w:rPr>
      <w:rFonts w:hAnsi="Times New Roman"/>
      <w:sz w:val="24"/>
      <w:szCs w:val="24"/>
    </w:rPr>
  </w:style>
  <w:style w:type="character" w:customStyle="1" w:styleId="BodyTextIndentChar1">
    <w:name w:val="Body Text Indent Char1"/>
    <w:link w:val="BodyTextIndent"/>
    <w:uiPriority w:val="99"/>
    <w:rsid w:val="0094599D"/>
    <w:rPr>
      <w:rFonts w:hAnsi="Times New Roman"/>
      <w:lang w:val="x-none" w:eastAsia="x-none"/>
    </w:rPr>
  </w:style>
  <w:style w:type="character" w:styleId="PageNumber">
    <w:name w:val="page number"/>
    <w:uiPriority w:val="99"/>
    <w:rsid w:val="0094599D"/>
  </w:style>
  <w:style w:type="paragraph" w:styleId="BodyTextIndent2">
    <w:name w:val="Body Text Indent 2"/>
    <w:basedOn w:val="Normal"/>
    <w:link w:val="BodyTextIndent2Char1"/>
    <w:uiPriority w:val="99"/>
    <w:rsid w:val="0094599D"/>
    <w:pPr>
      <w:widowControl/>
      <w:autoSpaceDE/>
      <w:autoSpaceDN/>
      <w:adjustRightInd/>
      <w:ind w:left="357"/>
      <w:jc w:val="both"/>
    </w:pPr>
    <w:rPr>
      <w:sz w:val="20"/>
      <w:szCs w:val="20"/>
      <w:lang w:val="x-none" w:eastAsia="x-none"/>
    </w:rPr>
  </w:style>
  <w:style w:type="character" w:customStyle="1" w:styleId="BodyTextIndent2Char">
    <w:name w:val="Body Text Indent 2 Char"/>
    <w:uiPriority w:val="99"/>
    <w:rsid w:val="0094599D"/>
    <w:rPr>
      <w:rFonts w:hAnsi="Times New Roman"/>
      <w:sz w:val="24"/>
      <w:szCs w:val="24"/>
    </w:rPr>
  </w:style>
  <w:style w:type="character" w:customStyle="1" w:styleId="BodyTextIndent2Char1">
    <w:name w:val="Body Text Indent 2 Char1"/>
    <w:link w:val="BodyTextIndent2"/>
    <w:uiPriority w:val="99"/>
    <w:rsid w:val="0094599D"/>
    <w:rPr>
      <w:rFonts w:hAnsi="Times New Roman"/>
      <w:lang w:val="x-none" w:eastAsia="x-none"/>
    </w:rPr>
  </w:style>
  <w:style w:type="paragraph" w:styleId="BodyTextIndent3">
    <w:name w:val="Body Text Indent 3"/>
    <w:basedOn w:val="Normal"/>
    <w:link w:val="BodyTextIndent3Char"/>
    <w:uiPriority w:val="99"/>
    <w:rsid w:val="0094599D"/>
    <w:pPr>
      <w:widowControl/>
      <w:autoSpaceDE/>
      <w:autoSpaceDN/>
      <w:adjustRightInd/>
      <w:ind w:left="709" w:hanging="349"/>
      <w:jc w:val="both"/>
    </w:pPr>
    <w:rPr>
      <w:szCs w:val="20"/>
      <w:lang w:val="x-none" w:eastAsia="x-none"/>
    </w:rPr>
  </w:style>
  <w:style w:type="character" w:customStyle="1" w:styleId="BodyTextIndent3Char">
    <w:name w:val="Body Text Indent 3 Char"/>
    <w:link w:val="BodyTextIndent3"/>
    <w:uiPriority w:val="99"/>
    <w:rsid w:val="0094599D"/>
    <w:rPr>
      <w:rFonts w:hAnsi="Times New Roman"/>
      <w:sz w:val="24"/>
      <w:lang w:val="x-none" w:eastAsia="x-none"/>
    </w:rPr>
  </w:style>
  <w:style w:type="paragraph" w:styleId="DocumentMap">
    <w:name w:val="Document Map"/>
    <w:basedOn w:val="Normal"/>
    <w:link w:val="DocumentMapChar"/>
    <w:uiPriority w:val="99"/>
    <w:semiHidden/>
    <w:rsid w:val="0094599D"/>
    <w:pPr>
      <w:widowControl/>
      <w:shd w:val="clear" w:color="auto" w:fill="000080"/>
      <w:autoSpaceDE/>
      <w:autoSpaceDN/>
      <w:adjustRightInd/>
    </w:pPr>
    <w:rPr>
      <w:rFonts w:ascii="Tahoma" w:hAnsi="Tahoma"/>
      <w:sz w:val="20"/>
      <w:szCs w:val="20"/>
      <w:lang w:val="en-US" w:eastAsia="x-none"/>
    </w:rPr>
  </w:style>
  <w:style w:type="character" w:customStyle="1" w:styleId="DocumentMapChar">
    <w:name w:val="Document Map Char"/>
    <w:link w:val="DocumentMap"/>
    <w:uiPriority w:val="99"/>
    <w:semiHidden/>
    <w:rsid w:val="0094599D"/>
    <w:rPr>
      <w:rFonts w:ascii="Tahoma" w:hAnsi="Tahoma"/>
      <w:shd w:val="clear" w:color="auto" w:fill="000080"/>
      <w:lang w:val="en-US" w:eastAsia="x-none"/>
    </w:rPr>
  </w:style>
  <w:style w:type="character" w:customStyle="1" w:styleId="BodyTextChar1">
    <w:name w:val="Body Text Char1"/>
    <w:uiPriority w:val="99"/>
    <w:rsid w:val="0094599D"/>
    <w:rPr>
      <w:rFonts w:ascii="Times New Roman" w:eastAsia="Times New Roman" w:hAnsi="Times New Roman"/>
      <w:b/>
      <w:lang w:val="x-none" w:eastAsia="x-none"/>
    </w:rPr>
  </w:style>
  <w:style w:type="table" w:styleId="TableGrid">
    <w:name w:val="Table Grid"/>
    <w:basedOn w:val="TableNormal"/>
    <w:uiPriority w:val="99"/>
    <w:rsid w:val="0094599D"/>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94599D"/>
    <w:pPr>
      <w:widowControl/>
      <w:autoSpaceDE/>
      <w:autoSpaceDN/>
      <w:adjustRightInd/>
    </w:pPr>
    <w:rPr>
      <w:sz w:val="20"/>
      <w:szCs w:val="20"/>
      <w:lang w:val="en-AU" w:eastAsia="x-none"/>
    </w:rPr>
  </w:style>
  <w:style w:type="character" w:customStyle="1" w:styleId="DateChar">
    <w:name w:val="Date Char"/>
    <w:link w:val="Date"/>
    <w:uiPriority w:val="99"/>
    <w:rsid w:val="0094599D"/>
    <w:rPr>
      <w:rFonts w:hAnsi="Times New Roman"/>
      <w:lang w:val="en-AU" w:eastAsia="x-none"/>
    </w:rPr>
  </w:style>
  <w:style w:type="paragraph" w:customStyle="1" w:styleId="ojspara">
    <w:name w:val="ojspara"/>
    <w:basedOn w:val="Normal"/>
    <w:uiPriority w:val="99"/>
    <w:rsid w:val="0094599D"/>
    <w:pPr>
      <w:widowControl/>
      <w:autoSpaceDE/>
      <w:autoSpaceDN/>
      <w:adjustRightInd/>
      <w:spacing w:before="2" w:after="2"/>
    </w:pPr>
    <w:rPr>
      <w:rFonts w:ascii="Verdana" w:eastAsia="Arial Unicode MS" w:hAnsi="Verdana" w:cs="Arial Unicode MS"/>
      <w:sz w:val="20"/>
      <w:szCs w:val="20"/>
      <w:lang w:val="en-GB" w:eastAsia="en-US"/>
    </w:rPr>
  </w:style>
  <w:style w:type="paragraph" w:styleId="TOC1">
    <w:name w:val="toc 1"/>
    <w:basedOn w:val="Normal"/>
    <w:next w:val="Normal"/>
    <w:autoRedefine/>
    <w:uiPriority w:val="39"/>
    <w:rsid w:val="00003202"/>
    <w:pPr>
      <w:widowControl/>
      <w:tabs>
        <w:tab w:val="right" w:leader="dot" w:pos="8929"/>
      </w:tabs>
      <w:autoSpaceDE/>
      <w:autoSpaceDN/>
      <w:adjustRightInd/>
      <w:spacing w:line="276" w:lineRule="auto"/>
    </w:pPr>
    <w:rPr>
      <w:rFonts w:ascii="Verdana" w:hAnsi="Verdana" w:cs="Calibri"/>
      <w:bCs/>
      <w:iCs/>
      <w:noProof/>
      <w:color w:val="000000" w:themeColor="text1"/>
      <w:sz w:val="18"/>
      <w:szCs w:val="20"/>
      <w:lang w:val="en-AU" w:eastAsia="en-US"/>
    </w:rPr>
  </w:style>
  <w:style w:type="paragraph" w:styleId="ListParagraph">
    <w:name w:val="List Paragraph"/>
    <w:basedOn w:val="Normal"/>
    <w:uiPriority w:val="34"/>
    <w:qFormat/>
    <w:rsid w:val="0094599D"/>
    <w:pPr>
      <w:widowControl/>
      <w:autoSpaceDE/>
      <w:autoSpaceDN/>
      <w:adjustRightInd/>
      <w:ind w:left="720"/>
    </w:pPr>
    <w:rPr>
      <w:sz w:val="20"/>
      <w:szCs w:val="20"/>
      <w:lang w:eastAsia="en-US"/>
    </w:rPr>
  </w:style>
  <w:style w:type="paragraph" w:customStyle="1" w:styleId="Bea">
    <w:name w:val="Bea"/>
    <w:basedOn w:val="Normal"/>
    <w:uiPriority w:val="99"/>
    <w:rsid w:val="0094599D"/>
    <w:pPr>
      <w:widowControl/>
      <w:autoSpaceDE/>
      <w:autoSpaceDN/>
      <w:adjustRightInd/>
      <w:spacing w:line="360" w:lineRule="auto"/>
      <w:jc w:val="both"/>
    </w:pPr>
    <w:rPr>
      <w:rFonts w:ascii="Arial" w:hAnsi="Arial"/>
    </w:rPr>
  </w:style>
  <w:style w:type="paragraph" w:customStyle="1" w:styleId="ListParagraph1">
    <w:name w:val="List Paragraph1"/>
    <w:basedOn w:val="Normal"/>
    <w:uiPriority w:val="99"/>
    <w:qFormat/>
    <w:rsid w:val="0094599D"/>
    <w:pPr>
      <w:widowControl/>
      <w:autoSpaceDE/>
      <w:autoSpaceDN/>
      <w:adjustRightInd/>
      <w:spacing w:after="200" w:line="276" w:lineRule="auto"/>
      <w:ind w:left="720"/>
      <w:contextualSpacing/>
    </w:pPr>
    <w:rPr>
      <w:rFonts w:ascii="Calibri" w:eastAsia="Calibri" w:hAnsi="Calibri"/>
      <w:sz w:val="22"/>
      <w:szCs w:val="22"/>
      <w:lang w:eastAsia="en-US"/>
    </w:rPr>
  </w:style>
  <w:style w:type="numbering" w:customStyle="1" w:styleId="NoList11">
    <w:name w:val="No List11"/>
    <w:next w:val="NoList"/>
    <w:uiPriority w:val="99"/>
    <w:semiHidden/>
    <w:rsid w:val="0094599D"/>
  </w:style>
  <w:style w:type="paragraph" w:styleId="BodyText2">
    <w:name w:val="Body Text 2"/>
    <w:basedOn w:val="Normal"/>
    <w:link w:val="BodyText2Char1"/>
    <w:uiPriority w:val="99"/>
    <w:rsid w:val="0094599D"/>
    <w:pPr>
      <w:widowControl/>
      <w:autoSpaceDE/>
      <w:autoSpaceDN/>
      <w:adjustRightInd/>
      <w:jc w:val="both"/>
    </w:pPr>
    <w:rPr>
      <w:lang w:val="en-US" w:eastAsia="x-none"/>
    </w:rPr>
  </w:style>
  <w:style w:type="character" w:customStyle="1" w:styleId="BodyText2Char">
    <w:name w:val="Body Text 2 Char"/>
    <w:uiPriority w:val="99"/>
    <w:rsid w:val="0094599D"/>
    <w:rPr>
      <w:rFonts w:hAnsi="Times New Roman"/>
      <w:sz w:val="24"/>
      <w:szCs w:val="24"/>
    </w:rPr>
  </w:style>
  <w:style w:type="character" w:customStyle="1" w:styleId="BodyText2Char1">
    <w:name w:val="Body Text 2 Char1"/>
    <w:link w:val="BodyText2"/>
    <w:uiPriority w:val="99"/>
    <w:rsid w:val="0094599D"/>
    <w:rPr>
      <w:rFonts w:hAnsi="Times New Roman"/>
      <w:sz w:val="24"/>
      <w:szCs w:val="24"/>
      <w:lang w:val="en-US" w:eastAsia="x-none"/>
    </w:rPr>
  </w:style>
  <w:style w:type="paragraph" w:customStyle="1" w:styleId="1">
    <w:name w:val="Κείμενο πλαισίου1"/>
    <w:basedOn w:val="Normal"/>
    <w:uiPriority w:val="99"/>
    <w:semiHidden/>
    <w:rsid w:val="0094599D"/>
    <w:pPr>
      <w:widowControl/>
      <w:autoSpaceDE/>
      <w:autoSpaceDN/>
      <w:adjustRightInd/>
    </w:pPr>
    <w:rPr>
      <w:rFonts w:ascii="Tahoma" w:hAnsi="Tahoma" w:cs="Tahoma"/>
      <w:sz w:val="16"/>
      <w:szCs w:val="16"/>
    </w:rPr>
  </w:style>
  <w:style w:type="paragraph" w:styleId="BodyText3">
    <w:name w:val="Body Text 3"/>
    <w:basedOn w:val="Normal"/>
    <w:link w:val="BodyText3Char"/>
    <w:uiPriority w:val="99"/>
    <w:rsid w:val="0094599D"/>
    <w:pPr>
      <w:widowControl/>
      <w:autoSpaceDE/>
      <w:autoSpaceDN/>
      <w:adjustRightInd/>
      <w:spacing w:after="120"/>
    </w:pPr>
    <w:rPr>
      <w:sz w:val="16"/>
      <w:szCs w:val="16"/>
      <w:lang w:val="x-none" w:eastAsia="x-none"/>
    </w:rPr>
  </w:style>
  <w:style w:type="character" w:customStyle="1" w:styleId="BodyText3Char">
    <w:name w:val="Body Text 3 Char"/>
    <w:link w:val="BodyText3"/>
    <w:uiPriority w:val="99"/>
    <w:rsid w:val="0094599D"/>
    <w:rPr>
      <w:rFonts w:hAnsi="Times New Roman"/>
      <w:sz w:val="16"/>
      <w:szCs w:val="16"/>
      <w:lang w:val="x-none" w:eastAsia="x-none"/>
    </w:rPr>
  </w:style>
  <w:style w:type="paragraph" w:customStyle="1" w:styleId="Level2">
    <w:name w:val="Level 2"/>
    <w:basedOn w:val="Normal"/>
    <w:uiPriority w:val="99"/>
    <w:rsid w:val="0094599D"/>
    <w:pPr>
      <w:widowControl/>
      <w:autoSpaceDE/>
      <w:autoSpaceDN/>
      <w:adjustRightInd/>
      <w:ind w:left="720" w:hanging="720"/>
      <w:jc w:val="both"/>
    </w:pPr>
    <w:rPr>
      <w:szCs w:val="20"/>
      <w:lang w:val="en-GB" w:eastAsia="en-US"/>
    </w:rPr>
  </w:style>
  <w:style w:type="paragraph" w:styleId="BlockText">
    <w:name w:val="Block Text"/>
    <w:basedOn w:val="Normal"/>
    <w:uiPriority w:val="99"/>
    <w:rsid w:val="0094599D"/>
    <w:pPr>
      <w:widowControl/>
      <w:autoSpaceDE/>
      <w:autoSpaceDN/>
      <w:adjustRightInd/>
      <w:ind w:left="426" w:right="-199" w:hanging="426"/>
    </w:pPr>
    <w:rPr>
      <w:szCs w:val="20"/>
      <w:lang w:eastAsia="en-US"/>
    </w:rPr>
  </w:style>
  <w:style w:type="paragraph" w:customStyle="1" w:styleId="2">
    <w:name w:val="Κείμενο πλαισίου2"/>
    <w:basedOn w:val="Normal"/>
    <w:uiPriority w:val="99"/>
    <w:semiHidden/>
    <w:rsid w:val="0094599D"/>
    <w:pPr>
      <w:widowControl/>
      <w:autoSpaceDE/>
      <w:autoSpaceDN/>
      <w:adjustRightInd/>
    </w:pPr>
    <w:rPr>
      <w:rFonts w:ascii="Tahoma" w:hAnsi="Tahoma" w:cs="Tahoma"/>
      <w:sz w:val="16"/>
      <w:szCs w:val="16"/>
    </w:rPr>
  </w:style>
  <w:style w:type="paragraph" w:customStyle="1" w:styleId="3">
    <w:name w:val="Κείμενο πλαισίου3"/>
    <w:basedOn w:val="Normal"/>
    <w:uiPriority w:val="99"/>
    <w:semiHidden/>
    <w:rsid w:val="0094599D"/>
    <w:pPr>
      <w:widowControl/>
      <w:autoSpaceDE/>
      <w:autoSpaceDN/>
      <w:adjustRightInd/>
    </w:pPr>
    <w:rPr>
      <w:rFonts w:ascii="Tahoma" w:hAnsi="Tahoma" w:cs="Tahoma"/>
      <w:sz w:val="16"/>
      <w:szCs w:val="16"/>
    </w:rPr>
  </w:style>
  <w:style w:type="paragraph" w:customStyle="1" w:styleId="10">
    <w:name w:val="Θέμα σχολίου1"/>
    <w:basedOn w:val="CommentText"/>
    <w:next w:val="CommentText"/>
    <w:uiPriority w:val="99"/>
    <w:semiHidden/>
    <w:rsid w:val="0094599D"/>
    <w:pPr>
      <w:widowControl/>
      <w:autoSpaceDE/>
      <w:autoSpaceDN/>
      <w:adjustRightInd/>
    </w:pPr>
    <w:rPr>
      <w:b/>
      <w:bCs/>
    </w:rPr>
  </w:style>
  <w:style w:type="character" w:customStyle="1" w:styleId="CharChar">
    <w:name w:val="Char Char"/>
    <w:semiHidden/>
    <w:rsid w:val="0094599D"/>
    <w:rPr>
      <w:lang w:val="el-GR" w:eastAsia="el-GR" w:bidi="ar-SA"/>
    </w:rPr>
  </w:style>
  <w:style w:type="character" w:styleId="Strong">
    <w:name w:val="Strong"/>
    <w:uiPriority w:val="99"/>
    <w:qFormat/>
    <w:rsid w:val="0094599D"/>
    <w:rPr>
      <w:b/>
      <w:bCs/>
    </w:rPr>
  </w:style>
  <w:style w:type="paragraph" w:styleId="NormalWeb">
    <w:name w:val="Normal (Web)"/>
    <w:basedOn w:val="Normal"/>
    <w:uiPriority w:val="99"/>
    <w:rsid w:val="0094599D"/>
    <w:pPr>
      <w:widowControl/>
      <w:autoSpaceDE/>
      <w:autoSpaceDN/>
      <w:adjustRightInd/>
      <w:spacing w:before="100" w:beforeAutospacing="1" w:after="100" w:afterAutospacing="1"/>
    </w:pPr>
  </w:style>
  <w:style w:type="character" w:customStyle="1" w:styleId="a0">
    <w:name w:val="Σώμα κειμένου_"/>
    <w:link w:val="11"/>
    <w:uiPriority w:val="99"/>
    <w:rsid w:val="0094599D"/>
    <w:rPr>
      <w:rFonts w:ascii="MS Reference Sans Serif" w:eastAsia="MS Reference Sans Serif" w:hAnsi="MS Reference Sans Serif" w:cs="MS Reference Sans Serif"/>
      <w:sz w:val="19"/>
      <w:szCs w:val="19"/>
      <w:shd w:val="clear" w:color="auto" w:fill="FFFFFF"/>
    </w:rPr>
  </w:style>
  <w:style w:type="paragraph" w:customStyle="1" w:styleId="11">
    <w:name w:val="Σώμα κειμένου1"/>
    <w:basedOn w:val="Normal"/>
    <w:link w:val="a0"/>
    <w:uiPriority w:val="99"/>
    <w:rsid w:val="0094599D"/>
    <w:pPr>
      <w:widowControl/>
      <w:shd w:val="clear" w:color="auto" w:fill="FFFFFF"/>
      <w:autoSpaceDE/>
      <w:autoSpaceDN/>
      <w:adjustRightInd/>
      <w:spacing w:after="300" w:line="365" w:lineRule="exact"/>
      <w:ind w:hanging="1320"/>
      <w:jc w:val="both"/>
    </w:pPr>
    <w:rPr>
      <w:rFonts w:ascii="MS Reference Sans Serif" w:eastAsia="MS Reference Sans Serif" w:hAnsi="MS Reference Sans Serif"/>
      <w:sz w:val="19"/>
      <w:szCs w:val="19"/>
      <w:lang w:val="x-none" w:eastAsia="x-none"/>
    </w:rPr>
  </w:style>
  <w:style w:type="character" w:customStyle="1" w:styleId="CharChar3">
    <w:name w:val="Char Char3"/>
    <w:uiPriority w:val="99"/>
    <w:semiHidden/>
    <w:rsid w:val="0094599D"/>
    <w:rPr>
      <w:lang w:val="el-GR" w:eastAsia="el-GR" w:bidi="ar-SA"/>
    </w:rPr>
  </w:style>
  <w:style w:type="paragraph" w:customStyle="1" w:styleId="BalloonText1">
    <w:name w:val="Balloon Text1"/>
    <w:basedOn w:val="Normal"/>
    <w:uiPriority w:val="99"/>
    <w:semiHidden/>
    <w:rsid w:val="0094599D"/>
    <w:pPr>
      <w:widowControl/>
      <w:autoSpaceDE/>
      <w:autoSpaceDN/>
      <w:adjustRightInd/>
    </w:pPr>
    <w:rPr>
      <w:rFonts w:ascii="Tahoma" w:hAnsi="Tahoma" w:cs="Tahoma"/>
      <w:sz w:val="16"/>
      <w:szCs w:val="16"/>
    </w:rPr>
  </w:style>
  <w:style w:type="paragraph" w:customStyle="1" w:styleId="12">
    <w:name w:val="Αναθεώρηση1"/>
    <w:hidden/>
    <w:uiPriority w:val="99"/>
    <w:semiHidden/>
    <w:rsid w:val="0094599D"/>
    <w:rPr>
      <w:rFonts w:hAnsi="Times New Roman"/>
      <w:sz w:val="24"/>
      <w:szCs w:val="24"/>
    </w:rPr>
  </w:style>
  <w:style w:type="paragraph" w:customStyle="1" w:styleId="xmsonormal">
    <w:name w:val="x_msonormal"/>
    <w:basedOn w:val="Normal"/>
    <w:uiPriority w:val="99"/>
    <w:rsid w:val="0094599D"/>
    <w:pPr>
      <w:widowControl/>
      <w:autoSpaceDE/>
      <w:autoSpaceDN/>
      <w:adjustRightInd/>
      <w:spacing w:before="100" w:beforeAutospacing="1" w:after="100" w:afterAutospacing="1"/>
    </w:pPr>
  </w:style>
  <w:style w:type="character" w:customStyle="1" w:styleId="apple-converted-space">
    <w:name w:val="apple-converted-space"/>
    <w:uiPriority w:val="99"/>
    <w:rsid w:val="0094599D"/>
  </w:style>
  <w:style w:type="table" w:customStyle="1" w:styleId="TableGrid1">
    <w:name w:val="Table Grid1"/>
    <w:basedOn w:val="TableNormal"/>
    <w:next w:val="TableGrid"/>
    <w:uiPriority w:val="99"/>
    <w:rsid w:val="0094599D"/>
    <w:rPr>
      <w:rFont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uiPriority w:val="99"/>
    <w:rsid w:val="0094599D"/>
    <w:rPr>
      <w:rFonts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94599D"/>
    <w:rPr>
      <w:rFonts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94599D"/>
    <w:rPr>
      <w:rFonts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94599D"/>
    <w:rPr>
      <w:rFonts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Παράγραφος λίστας1"/>
    <w:basedOn w:val="Normal"/>
    <w:uiPriority w:val="99"/>
    <w:qFormat/>
    <w:rsid w:val="0094599D"/>
    <w:pPr>
      <w:widowControl/>
      <w:autoSpaceDE/>
      <w:autoSpaceDN/>
      <w:adjustRightInd/>
      <w:spacing w:after="200" w:line="276" w:lineRule="auto"/>
      <w:ind w:left="720"/>
      <w:contextualSpacing/>
    </w:pPr>
    <w:rPr>
      <w:rFonts w:ascii="Calibri" w:eastAsia="Calibri" w:hAnsi="Calibri"/>
      <w:sz w:val="22"/>
      <w:szCs w:val="22"/>
      <w:lang w:val="en-US" w:eastAsia="en-US"/>
    </w:rPr>
  </w:style>
  <w:style w:type="character" w:customStyle="1" w:styleId="a1">
    <w:name w:val="Σώμα κειμένου + Έντονη γραφή"/>
    <w:uiPriority w:val="99"/>
    <w:rsid w:val="0094599D"/>
    <w:rPr>
      <w:rFonts w:ascii="Verdana" w:eastAsia="Verdana" w:hAnsi="Verdana" w:cs="Verdana"/>
      <w:b/>
      <w:bCs/>
      <w:i w:val="0"/>
      <w:iCs w:val="0"/>
      <w:smallCaps w:val="0"/>
      <w:strike w:val="0"/>
      <w:spacing w:val="0"/>
      <w:sz w:val="19"/>
      <w:szCs w:val="19"/>
      <w:shd w:val="clear" w:color="auto" w:fill="FFFFFF"/>
    </w:rPr>
  </w:style>
  <w:style w:type="paragraph" w:customStyle="1" w:styleId="20">
    <w:name w:val="Σώμα κειμένου2"/>
    <w:basedOn w:val="Normal"/>
    <w:uiPriority w:val="99"/>
    <w:rsid w:val="0094599D"/>
    <w:pPr>
      <w:widowControl/>
      <w:shd w:val="clear" w:color="auto" w:fill="FFFFFF"/>
      <w:autoSpaceDE/>
      <w:autoSpaceDN/>
      <w:adjustRightInd/>
      <w:spacing w:after="540" w:line="0" w:lineRule="atLeast"/>
      <w:ind w:hanging="760"/>
      <w:jc w:val="both"/>
    </w:pPr>
    <w:rPr>
      <w:rFonts w:ascii="Verdana" w:eastAsia="Verdana" w:hAnsi="Verdana" w:cs="Verdana"/>
      <w:color w:val="000000"/>
      <w:sz w:val="19"/>
      <w:szCs w:val="19"/>
    </w:rPr>
  </w:style>
  <w:style w:type="character" w:customStyle="1" w:styleId="952">
    <w:name w:val="Σώμα κειμένου + 9;5 στ.;Έντονη γραφή;Πλάγια γραφή;Διάστιχο 2 στ."/>
    <w:rsid w:val="0094599D"/>
    <w:rPr>
      <w:rFonts w:ascii="Verdana" w:eastAsia="Verdana" w:hAnsi="Verdana" w:cs="Verdana"/>
      <w:b/>
      <w:bCs/>
      <w:i/>
      <w:iCs/>
      <w:smallCaps w:val="0"/>
      <w:strike w:val="0"/>
      <w:spacing w:val="50"/>
      <w:sz w:val="19"/>
      <w:szCs w:val="19"/>
      <w:shd w:val="clear" w:color="auto" w:fill="FFFFFF"/>
      <w:lang w:val="en-US"/>
    </w:rPr>
  </w:style>
  <w:style w:type="paragraph" w:customStyle="1" w:styleId="1Char">
    <w:name w:val="Στυλ Αριθμ.1 Char"/>
    <w:basedOn w:val="Normal"/>
    <w:link w:val="1CharChar"/>
    <w:qFormat/>
    <w:rsid w:val="0094599D"/>
    <w:pPr>
      <w:widowControl/>
      <w:numPr>
        <w:numId w:val="28"/>
      </w:numPr>
      <w:autoSpaceDE/>
      <w:autoSpaceDN/>
      <w:adjustRightInd/>
      <w:spacing w:after="120"/>
      <w:jc w:val="both"/>
    </w:pPr>
    <w:rPr>
      <w:lang w:val="x-none" w:eastAsia="x-none"/>
    </w:rPr>
  </w:style>
  <w:style w:type="character" w:customStyle="1" w:styleId="1CharChar">
    <w:name w:val="Στυλ Αριθμ.1 Char Char"/>
    <w:link w:val="1Char"/>
    <w:locked/>
    <w:rsid w:val="0094599D"/>
    <w:rPr>
      <w:rFonts w:hAnsi="Times New Roman"/>
      <w:sz w:val="24"/>
      <w:szCs w:val="24"/>
      <w:lang w:val="x-none" w:eastAsia="x-none"/>
    </w:rPr>
  </w:style>
  <w:style w:type="character" w:styleId="FollowedHyperlink">
    <w:name w:val="FollowedHyperlink"/>
    <w:uiPriority w:val="99"/>
    <w:semiHidden/>
    <w:unhideWhenUsed/>
    <w:rsid w:val="00E62947"/>
    <w:rPr>
      <w:color w:val="800080"/>
      <w:u w:val="single"/>
    </w:rPr>
  </w:style>
  <w:style w:type="paragraph" w:customStyle="1" w:styleId="Revision1">
    <w:name w:val="Revision1"/>
    <w:hidden/>
    <w:uiPriority w:val="99"/>
    <w:semiHidden/>
    <w:rsid w:val="007B3617"/>
    <w:rPr>
      <w:rFonts w:hAnsi="Times New Roman"/>
      <w:sz w:val="24"/>
      <w:szCs w:val="24"/>
    </w:rPr>
  </w:style>
  <w:style w:type="character" w:customStyle="1" w:styleId="CharChar1">
    <w:name w:val="Char Char1"/>
    <w:uiPriority w:val="99"/>
    <w:semiHidden/>
    <w:rsid w:val="007B3617"/>
    <w:rPr>
      <w:lang w:val="el-GR" w:eastAsia="el-GR"/>
    </w:rPr>
  </w:style>
  <w:style w:type="character" w:customStyle="1" w:styleId="9">
    <w:name w:val="Σώμα κειμένου + 9"/>
    <w:aliases w:val="5 στ.,Έντονη γραφή,Πλάγια γραφή,Διάστιχο 2 στ."/>
    <w:uiPriority w:val="99"/>
    <w:rsid w:val="007B3617"/>
    <w:rPr>
      <w:rFonts w:ascii="Verdana" w:hAnsi="Verdana"/>
      <w:b/>
      <w:i/>
      <w:spacing w:val="50"/>
      <w:sz w:val="19"/>
      <w:shd w:val="clear" w:color="auto" w:fill="FFFFFF"/>
      <w:lang w:val="en-US"/>
    </w:rPr>
  </w:style>
  <w:style w:type="character" w:styleId="PlaceholderText">
    <w:name w:val="Placeholder Text"/>
    <w:uiPriority w:val="99"/>
    <w:semiHidden/>
    <w:rsid w:val="007B3617"/>
    <w:rPr>
      <w:rFonts w:cs="Times New Roman"/>
      <w:color w:val="808080"/>
    </w:rPr>
  </w:style>
  <w:style w:type="paragraph" w:styleId="TOCHeading">
    <w:name w:val="TOC Heading"/>
    <w:basedOn w:val="Heading1"/>
    <w:next w:val="Normal"/>
    <w:uiPriority w:val="39"/>
    <w:semiHidden/>
    <w:unhideWhenUsed/>
    <w:qFormat/>
    <w:rsid w:val="00B005E7"/>
    <w:pPr>
      <w:keepLines/>
      <w:spacing w:before="480" w:line="276" w:lineRule="auto"/>
      <w:jc w:val="left"/>
      <w:outlineLvl w:val="9"/>
    </w:pPr>
    <w:rPr>
      <w:rFonts w:ascii="Cambria" w:hAnsi="Cambria"/>
      <w:b w:val="0"/>
      <w:bCs/>
      <w:color w:val="365F91"/>
      <w:sz w:val="28"/>
      <w:szCs w:val="28"/>
      <w:u w:val="none"/>
      <w:lang w:val="el-GR" w:eastAsia="el-GR"/>
    </w:rPr>
  </w:style>
  <w:style w:type="paragraph" w:styleId="TOC2">
    <w:name w:val="toc 2"/>
    <w:basedOn w:val="Normal"/>
    <w:next w:val="Normal"/>
    <w:autoRedefine/>
    <w:uiPriority w:val="39"/>
    <w:unhideWhenUsed/>
    <w:rsid w:val="00625D29"/>
    <w:pPr>
      <w:tabs>
        <w:tab w:val="right" w:leader="dot" w:pos="8929"/>
      </w:tabs>
      <w:spacing w:line="360" w:lineRule="auto"/>
    </w:pPr>
    <w:rPr>
      <w:rFonts w:ascii="Verdana" w:hAnsi="Verdana"/>
      <w:noProof/>
      <w:sz w:val="20"/>
      <w:szCs w:val="20"/>
    </w:rPr>
  </w:style>
  <w:style w:type="character" w:customStyle="1" w:styleId="CharChar2">
    <w:name w:val="Char Char2"/>
    <w:uiPriority w:val="99"/>
    <w:semiHidden/>
    <w:rsid w:val="005217FC"/>
    <w:rPr>
      <w:lang w:val="el-GR" w:eastAsia="el-GR"/>
    </w:rPr>
  </w:style>
  <w:style w:type="character" w:customStyle="1" w:styleId="91">
    <w:name w:val="Σώμα κειμένου + 91"/>
    <w:aliases w:val="5 στ.1,Έντονη γραφή1,Πλάγια γραφή1,Διάστιχο 2 στ.1"/>
    <w:uiPriority w:val="99"/>
    <w:rsid w:val="005217FC"/>
    <w:rPr>
      <w:rFonts w:ascii="Verdana" w:hAnsi="Verdana"/>
      <w:b/>
      <w:i/>
      <w:spacing w:val="50"/>
      <w:sz w:val="19"/>
      <w:shd w:val="clear" w:color="auto" w:fill="FFFFFF"/>
      <w:lang w:val="en-US"/>
    </w:rPr>
  </w:style>
  <w:style w:type="paragraph" w:styleId="FootnoteText">
    <w:name w:val="footnote text"/>
    <w:basedOn w:val="Normal"/>
    <w:link w:val="FootnoteTextChar"/>
    <w:uiPriority w:val="99"/>
    <w:semiHidden/>
    <w:unhideWhenUsed/>
    <w:rsid w:val="005217FC"/>
    <w:rPr>
      <w:sz w:val="20"/>
      <w:szCs w:val="20"/>
    </w:rPr>
  </w:style>
  <w:style w:type="character" w:customStyle="1" w:styleId="FootnoteTextChar">
    <w:name w:val="Footnote Text Char"/>
    <w:link w:val="FootnoteText"/>
    <w:uiPriority w:val="99"/>
    <w:semiHidden/>
    <w:rsid w:val="005217FC"/>
    <w:rPr>
      <w:rFonts w:hAnsi="Times New Roman"/>
    </w:rPr>
  </w:style>
  <w:style w:type="character" w:styleId="FootnoteReference">
    <w:name w:val="footnote reference"/>
    <w:uiPriority w:val="99"/>
    <w:semiHidden/>
    <w:unhideWhenUsed/>
    <w:rsid w:val="005217FC"/>
    <w:rPr>
      <w:vertAlign w:val="superscript"/>
    </w:rPr>
  </w:style>
  <w:style w:type="numbering" w:customStyle="1" w:styleId="NoList2">
    <w:name w:val="No List2"/>
    <w:next w:val="NoList"/>
    <w:uiPriority w:val="99"/>
    <w:semiHidden/>
    <w:unhideWhenUsed/>
    <w:rsid w:val="00BF6A56"/>
  </w:style>
  <w:style w:type="numbering" w:customStyle="1" w:styleId="NoList12">
    <w:name w:val="No List12"/>
    <w:next w:val="NoList"/>
    <w:semiHidden/>
    <w:unhideWhenUsed/>
    <w:rsid w:val="00BF6A56"/>
  </w:style>
  <w:style w:type="table" w:customStyle="1" w:styleId="TableGrid2">
    <w:name w:val="Table Grid2"/>
    <w:basedOn w:val="TableNormal"/>
    <w:next w:val="TableGrid"/>
    <w:uiPriority w:val="99"/>
    <w:rsid w:val="00BF6A5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BF6A56"/>
  </w:style>
  <w:style w:type="table" w:customStyle="1" w:styleId="TableGrid11">
    <w:name w:val="Table Grid11"/>
    <w:basedOn w:val="TableNormal"/>
    <w:next w:val="TableGrid"/>
    <w:uiPriority w:val="99"/>
    <w:rsid w:val="00BF6A56"/>
    <w:rPr>
      <w:rFont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uiPriority w:val="99"/>
    <w:rsid w:val="00BF6A56"/>
    <w:rPr>
      <w:rFonts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rsid w:val="00BF6A56"/>
    <w:rPr>
      <w:rFonts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BF6A56"/>
    <w:rPr>
      <w:rFonts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rsid w:val="00BF6A56"/>
    <w:rPr>
      <w:rFonts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MapChar1">
    <w:name w:val="Document Map Char1"/>
    <w:basedOn w:val="DefaultParagraphFont"/>
    <w:uiPriority w:val="99"/>
    <w:semiHidden/>
    <w:rsid w:val="0078139A"/>
    <w:rPr>
      <w:rFonts w:ascii="Segoe UI" w:eastAsia="Times New Roman" w:hAnsi="Segoe UI" w:cs="Segoe UI"/>
      <w:sz w:val="16"/>
      <w:szCs w:val="16"/>
      <w:lang w:val="en-AU"/>
    </w:rPr>
  </w:style>
  <w:style w:type="character" w:customStyle="1" w:styleId="CommentSubjectChar1">
    <w:name w:val="Comment Subject Char1"/>
    <w:basedOn w:val="CommentTextChar"/>
    <w:uiPriority w:val="99"/>
    <w:semiHidden/>
    <w:rsid w:val="00171D66"/>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033">
      <w:bodyDiv w:val="1"/>
      <w:marLeft w:val="0"/>
      <w:marRight w:val="0"/>
      <w:marTop w:val="0"/>
      <w:marBottom w:val="0"/>
      <w:divBdr>
        <w:top w:val="none" w:sz="0" w:space="0" w:color="auto"/>
        <w:left w:val="none" w:sz="0" w:space="0" w:color="auto"/>
        <w:bottom w:val="none" w:sz="0" w:space="0" w:color="auto"/>
        <w:right w:val="none" w:sz="0" w:space="0" w:color="auto"/>
      </w:divBdr>
    </w:div>
    <w:div w:id="49379061">
      <w:bodyDiv w:val="1"/>
      <w:marLeft w:val="0"/>
      <w:marRight w:val="0"/>
      <w:marTop w:val="0"/>
      <w:marBottom w:val="0"/>
      <w:divBdr>
        <w:top w:val="none" w:sz="0" w:space="0" w:color="auto"/>
        <w:left w:val="none" w:sz="0" w:space="0" w:color="auto"/>
        <w:bottom w:val="none" w:sz="0" w:space="0" w:color="auto"/>
        <w:right w:val="none" w:sz="0" w:space="0" w:color="auto"/>
      </w:divBdr>
    </w:div>
    <w:div w:id="74019118">
      <w:bodyDiv w:val="1"/>
      <w:marLeft w:val="0"/>
      <w:marRight w:val="0"/>
      <w:marTop w:val="0"/>
      <w:marBottom w:val="0"/>
      <w:divBdr>
        <w:top w:val="none" w:sz="0" w:space="0" w:color="auto"/>
        <w:left w:val="none" w:sz="0" w:space="0" w:color="auto"/>
        <w:bottom w:val="none" w:sz="0" w:space="0" w:color="auto"/>
        <w:right w:val="none" w:sz="0" w:space="0" w:color="auto"/>
      </w:divBdr>
    </w:div>
    <w:div w:id="136384219">
      <w:bodyDiv w:val="1"/>
      <w:marLeft w:val="0"/>
      <w:marRight w:val="0"/>
      <w:marTop w:val="0"/>
      <w:marBottom w:val="0"/>
      <w:divBdr>
        <w:top w:val="none" w:sz="0" w:space="0" w:color="auto"/>
        <w:left w:val="none" w:sz="0" w:space="0" w:color="auto"/>
        <w:bottom w:val="none" w:sz="0" w:space="0" w:color="auto"/>
        <w:right w:val="none" w:sz="0" w:space="0" w:color="auto"/>
      </w:divBdr>
    </w:div>
    <w:div w:id="150144513">
      <w:bodyDiv w:val="1"/>
      <w:marLeft w:val="0"/>
      <w:marRight w:val="0"/>
      <w:marTop w:val="0"/>
      <w:marBottom w:val="0"/>
      <w:divBdr>
        <w:top w:val="none" w:sz="0" w:space="0" w:color="auto"/>
        <w:left w:val="none" w:sz="0" w:space="0" w:color="auto"/>
        <w:bottom w:val="none" w:sz="0" w:space="0" w:color="auto"/>
        <w:right w:val="none" w:sz="0" w:space="0" w:color="auto"/>
      </w:divBdr>
    </w:div>
    <w:div w:id="152919845">
      <w:bodyDiv w:val="1"/>
      <w:marLeft w:val="0"/>
      <w:marRight w:val="0"/>
      <w:marTop w:val="0"/>
      <w:marBottom w:val="0"/>
      <w:divBdr>
        <w:top w:val="none" w:sz="0" w:space="0" w:color="auto"/>
        <w:left w:val="none" w:sz="0" w:space="0" w:color="auto"/>
        <w:bottom w:val="none" w:sz="0" w:space="0" w:color="auto"/>
        <w:right w:val="none" w:sz="0" w:space="0" w:color="auto"/>
      </w:divBdr>
    </w:div>
    <w:div w:id="184753612">
      <w:bodyDiv w:val="1"/>
      <w:marLeft w:val="0"/>
      <w:marRight w:val="0"/>
      <w:marTop w:val="0"/>
      <w:marBottom w:val="0"/>
      <w:divBdr>
        <w:top w:val="none" w:sz="0" w:space="0" w:color="auto"/>
        <w:left w:val="none" w:sz="0" w:space="0" w:color="auto"/>
        <w:bottom w:val="none" w:sz="0" w:space="0" w:color="auto"/>
        <w:right w:val="none" w:sz="0" w:space="0" w:color="auto"/>
      </w:divBdr>
    </w:div>
    <w:div w:id="203371009">
      <w:bodyDiv w:val="1"/>
      <w:marLeft w:val="0"/>
      <w:marRight w:val="0"/>
      <w:marTop w:val="0"/>
      <w:marBottom w:val="0"/>
      <w:divBdr>
        <w:top w:val="none" w:sz="0" w:space="0" w:color="auto"/>
        <w:left w:val="none" w:sz="0" w:space="0" w:color="auto"/>
        <w:bottom w:val="none" w:sz="0" w:space="0" w:color="auto"/>
        <w:right w:val="none" w:sz="0" w:space="0" w:color="auto"/>
      </w:divBdr>
    </w:div>
    <w:div w:id="212040263">
      <w:bodyDiv w:val="1"/>
      <w:marLeft w:val="0"/>
      <w:marRight w:val="0"/>
      <w:marTop w:val="0"/>
      <w:marBottom w:val="0"/>
      <w:divBdr>
        <w:top w:val="none" w:sz="0" w:space="0" w:color="auto"/>
        <w:left w:val="none" w:sz="0" w:space="0" w:color="auto"/>
        <w:bottom w:val="none" w:sz="0" w:space="0" w:color="auto"/>
        <w:right w:val="none" w:sz="0" w:space="0" w:color="auto"/>
      </w:divBdr>
    </w:div>
    <w:div w:id="230041564">
      <w:bodyDiv w:val="1"/>
      <w:marLeft w:val="0"/>
      <w:marRight w:val="0"/>
      <w:marTop w:val="0"/>
      <w:marBottom w:val="0"/>
      <w:divBdr>
        <w:top w:val="none" w:sz="0" w:space="0" w:color="auto"/>
        <w:left w:val="none" w:sz="0" w:space="0" w:color="auto"/>
        <w:bottom w:val="none" w:sz="0" w:space="0" w:color="auto"/>
        <w:right w:val="none" w:sz="0" w:space="0" w:color="auto"/>
      </w:divBdr>
    </w:div>
    <w:div w:id="252398385">
      <w:bodyDiv w:val="1"/>
      <w:marLeft w:val="0"/>
      <w:marRight w:val="0"/>
      <w:marTop w:val="0"/>
      <w:marBottom w:val="0"/>
      <w:divBdr>
        <w:top w:val="none" w:sz="0" w:space="0" w:color="auto"/>
        <w:left w:val="none" w:sz="0" w:space="0" w:color="auto"/>
        <w:bottom w:val="none" w:sz="0" w:space="0" w:color="auto"/>
        <w:right w:val="none" w:sz="0" w:space="0" w:color="auto"/>
      </w:divBdr>
    </w:div>
    <w:div w:id="308285839">
      <w:bodyDiv w:val="1"/>
      <w:marLeft w:val="0"/>
      <w:marRight w:val="0"/>
      <w:marTop w:val="0"/>
      <w:marBottom w:val="0"/>
      <w:divBdr>
        <w:top w:val="none" w:sz="0" w:space="0" w:color="auto"/>
        <w:left w:val="none" w:sz="0" w:space="0" w:color="auto"/>
        <w:bottom w:val="none" w:sz="0" w:space="0" w:color="auto"/>
        <w:right w:val="none" w:sz="0" w:space="0" w:color="auto"/>
      </w:divBdr>
    </w:div>
    <w:div w:id="311956560">
      <w:bodyDiv w:val="1"/>
      <w:marLeft w:val="0"/>
      <w:marRight w:val="0"/>
      <w:marTop w:val="0"/>
      <w:marBottom w:val="0"/>
      <w:divBdr>
        <w:top w:val="none" w:sz="0" w:space="0" w:color="auto"/>
        <w:left w:val="none" w:sz="0" w:space="0" w:color="auto"/>
        <w:bottom w:val="none" w:sz="0" w:space="0" w:color="auto"/>
        <w:right w:val="none" w:sz="0" w:space="0" w:color="auto"/>
      </w:divBdr>
    </w:div>
    <w:div w:id="320693061">
      <w:bodyDiv w:val="1"/>
      <w:marLeft w:val="0"/>
      <w:marRight w:val="0"/>
      <w:marTop w:val="0"/>
      <w:marBottom w:val="0"/>
      <w:divBdr>
        <w:top w:val="none" w:sz="0" w:space="0" w:color="auto"/>
        <w:left w:val="none" w:sz="0" w:space="0" w:color="auto"/>
        <w:bottom w:val="none" w:sz="0" w:space="0" w:color="auto"/>
        <w:right w:val="none" w:sz="0" w:space="0" w:color="auto"/>
      </w:divBdr>
    </w:div>
    <w:div w:id="356466466">
      <w:bodyDiv w:val="1"/>
      <w:marLeft w:val="0"/>
      <w:marRight w:val="0"/>
      <w:marTop w:val="0"/>
      <w:marBottom w:val="0"/>
      <w:divBdr>
        <w:top w:val="none" w:sz="0" w:space="0" w:color="auto"/>
        <w:left w:val="none" w:sz="0" w:space="0" w:color="auto"/>
        <w:bottom w:val="none" w:sz="0" w:space="0" w:color="auto"/>
        <w:right w:val="none" w:sz="0" w:space="0" w:color="auto"/>
      </w:divBdr>
    </w:div>
    <w:div w:id="423957197">
      <w:bodyDiv w:val="1"/>
      <w:marLeft w:val="0"/>
      <w:marRight w:val="0"/>
      <w:marTop w:val="0"/>
      <w:marBottom w:val="0"/>
      <w:divBdr>
        <w:top w:val="none" w:sz="0" w:space="0" w:color="auto"/>
        <w:left w:val="none" w:sz="0" w:space="0" w:color="auto"/>
        <w:bottom w:val="none" w:sz="0" w:space="0" w:color="auto"/>
        <w:right w:val="none" w:sz="0" w:space="0" w:color="auto"/>
      </w:divBdr>
    </w:div>
    <w:div w:id="451898618">
      <w:bodyDiv w:val="1"/>
      <w:marLeft w:val="0"/>
      <w:marRight w:val="0"/>
      <w:marTop w:val="0"/>
      <w:marBottom w:val="0"/>
      <w:divBdr>
        <w:top w:val="none" w:sz="0" w:space="0" w:color="auto"/>
        <w:left w:val="none" w:sz="0" w:space="0" w:color="auto"/>
        <w:bottom w:val="none" w:sz="0" w:space="0" w:color="auto"/>
        <w:right w:val="none" w:sz="0" w:space="0" w:color="auto"/>
      </w:divBdr>
    </w:div>
    <w:div w:id="504513348">
      <w:bodyDiv w:val="1"/>
      <w:marLeft w:val="0"/>
      <w:marRight w:val="0"/>
      <w:marTop w:val="0"/>
      <w:marBottom w:val="0"/>
      <w:divBdr>
        <w:top w:val="none" w:sz="0" w:space="0" w:color="auto"/>
        <w:left w:val="none" w:sz="0" w:space="0" w:color="auto"/>
        <w:bottom w:val="none" w:sz="0" w:space="0" w:color="auto"/>
        <w:right w:val="none" w:sz="0" w:space="0" w:color="auto"/>
      </w:divBdr>
    </w:div>
    <w:div w:id="536432377">
      <w:bodyDiv w:val="1"/>
      <w:marLeft w:val="0"/>
      <w:marRight w:val="0"/>
      <w:marTop w:val="0"/>
      <w:marBottom w:val="0"/>
      <w:divBdr>
        <w:top w:val="none" w:sz="0" w:space="0" w:color="auto"/>
        <w:left w:val="none" w:sz="0" w:space="0" w:color="auto"/>
        <w:bottom w:val="none" w:sz="0" w:space="0" w:color="auto"/>
        <w:right w:val="none" w:sz="0" w:space="0" w:color="auto"/>
      </w:divBdr>
    </w:div>
    <w:div w:id="633877211">
      <w:bodyDiv w:val="1"/>
      <w:marLeft w:val="0"/>
      <w:marRight w:val="0"/>
      <w:marTop w:val="0"/>
      <w:marBottom w:val="0"/>
      <w:divBdr>
        <w:top w:val="none" w:sz="0" w:space="0" w:color="auto"/>
        <w:left w:val="none" w:sz="0" w:space="0" w:color="auto"/>
        <w:bottom w:val="none" w:sz="0" w:space="0" w:color="auto"/>
        <w:right w:val="none" w:sz="0" w:space="0" w:color="auto"/>
      </w:divBdr>
    </w:div>
    <w:div w:id="702246670">
      <w:bodyDiv w:val="1"/>
      <w:marLeft w:val="0"/>
      <w:marRight w:val="0"/>
      <w:marTop w:val="0"/>
      <w:marBottom w:val="0"/>
      <w:divBdr>
        <w:top w:val="none" w:sz="0" w:space="0" w:color="auto"/>
        <w:left w:val="none" w:sz="0" w:space="0" w:color="auto"/>
        <w:bottom w:val="none" w:sz="0" w:space="0" w:color="auto"/>
        <w:right w:val="none" w:sz="0" w:space="0" w:color="auto"/>
      </w:divBdr>
    </w:div>
    <w:div w:id="709114195">
      <w:bodyDiv w:val="1"/>
      <w:marLeft w:val="0"/>
      <w:marRight w:val="0"/>
      <w:marTop w:val="0"/>
      <w:marBottom w:val="0"/>
      <w:divBdr>
        <w:top w:val="none" w:sz="0" w:space="0" w:color="auto"/>
        <w:left w:val="none" w:sz="0" w:space="0" w:color="auto"/>
        <w:bottom w:val="none" w:sz="0" w:space="0" w:color="auto"/>
        <w:right w:val="none" w:sz="0" w:space="0" w:color="auto"/>
      </w:divBdr>
    </w:div>
    <w:div w:id="768233705">
      <w:bodyDiv w:val="1"/>
      <w:marLeft w:val="0"/>
      <w:marRight w:val="0"/>
      <w:marTop w:val="0"/>
      <w:marBottom w:val="0"/>
      <w:divBdr>
        <w:top w:val="none" w:sz="0" w:space="0" w:color="auto"/>
        <w:left w:val="none" w:sz="0" w:space="0" w:color="auto"/>
        <w:bottom w:val="none" w:sz="0" w:space="0" w:color="auto"/>
        <w:right w:val="none" w:sz="0" w:space="0" w:color="auto"/>
      </w:divBdr>
    </w:div>
    <w:div w:id="828980517">
      <w:bodyDiv w:val="1"/>
      <w:marLeft w:val="0"/>
      <w:marRight w:val="0"/>
      <w:marTop w:val="0"/>
      <w:marBottom w:val="0"/>
      <w:divBdr>
        <w:top w:val="none" w:sz="0" w:space="0" w:color="auto"/>
        <w:left w:val="none" w:sz="0" w:space="0" w:color="auto"/>
        <w:bottom w:val="none" w:sz="0" w:space="0" w:color="auto"/>
        <w:right w:val="none" w:sz="0" w:space="0" w:color="auto"/>
      </w:divBdr>
    </w:div>
    <w:div w:id="879438648">
      <w:bodyDiv w:val="1"/>
      <w:marLeft w:val="0"/>
      <w:marRight w:val="0"/>
      <w:marTop w:val="0"/>
      <w:marBottom w:val="0"/>
      <w:divBdr>
        <w:top w:val="none" w:sz="0" w:space="0" w:color="auto"/>
        <w:left w:val="none" w:sz="0" w:space="0" w:color="auto"/>
        <w:bottom w:val="none" w:sz="0" w:space="0" w:color="auto"/>
        <w:right w:val="none" w:sz="0" w:space="0" w:color="auto"/>
      </w:divBdr>
    </w:div>
    <w:div w:id="909970031">
      <w:bodyDiv w:val="1"/>
      <w:marLeft w:val="0"/>
      <w:marRight w:val="0"/>
      <w:marTop w:val="0"/>
      <w:marBottom w:val="0"/>
      <w:divBdr>
        <w:top w:val="none" w:sz="0" w:space="0" w:color="auto"/>
        <w:left w:val="none" w:sz="0" w:space="0" w:color="auto"/>
        <w:bottom w:val="none" w:sz="0" w:space="0" w:color="auto"/>
        <w:right w:val="none" w:sz="0" w:space="0" w:color="auto"/>
      </w:divBdr>
    </w:div>
    <w:div w:id="915286554">
      <w:bodyDiv w:val="1"/>
      <w:marLeft w:val="0"/>
      <w:marRight w:val="0"/>
      <w:marTop w:val="0"/>
      <w:marBottom w:val="0"/>
      <w:divBdr>
        <w:top w:val="none" w:sz="0" w:space="0" w:color="auto"/>
        <w:left w:val="none" w:sz="0" w:space="0" w:color="auto"/>
        <w:bottom w:val="none" w:sz="0" w:space="0" w:color="auto"/>
        <w:right w:val="none" w:sz="0" w:space="0" w:color="auto"/>
      </w:divBdr>
    </w:div>
    <w:div w:id="944191733">
      <w:bodyDiv w:val="1"/>
      <w:marLeft w:val="0"/>
      <w:marRight w:val="0"/>
      <w:marTop w:val="0"/>
      <w:marBottom w:val="0"/>
      <w:divBdr>
        <w:top w:val="none" w:sz="0" w:space="0" w:color="auto"/>
        <w:left w:val="none" w:sz="0" w:space="0" w:color="auto"/>
        <w:bottom w:val="none" w:sz="0" w:space="0" w:color="auto"/>
        <w:right w:val="none" w:sz="0" w:space="0" w:color="auto"/>
      </w:divBdr>
    </w:div>
    <w:div w:id="966592272">
      <w:bodyDiv w:val="1"/>
      <w:marLeft w:val="0"/>
      <w:marRight w:val="0"/>
      <w:marTop w:val="0"/>
      <w:marBottom w:val="0"/>
      <w:divBdr>
        <w:top w:val="none" w:sz="0" w:space="0" w:color="auto"/>
        <w:left w:val="none" w:sz="0" w:space="0" w:color="auto"/>
        <w:bottom w:val="none" w:sz="0" w:space="0" w:color="auto"/>
        <w:right w:val="none" w:sz="0" w:space="0" w:color="auto"/>
      </w:divBdr>
    </w:div>
    <w:div w:id="974719072">
      <w:bodyDiv w:val="1"/>
      <w:marLeft w:val="0"/>
      <w:marRight w:val="0"/>
      <w:marTop w:val="0"/>
      <w:marBottom w:val="0"/>
      <w:divBdr>
        <w:top w:val="none" w:sz="0" w:space="0" w:color="auto"/>
        <w:left w:val="none" w:sz="0" w:space="0" w:color="auto"/>
        <w:bottom w:val="none" w:sz="0" w:space="0" w:color="auto"/>
        <w:right w:val="none" w:sz="0" w:space="0" w:color="auto"/>
      </w:divBdr>
    </w:div>
    <w:div w:id="1177499902">
      <w:bodyDiv w:val="1"/>
      <w:marLeft w:val="0"/>
      <w:marRight w:val="0"/>
      <w:marTop w:val="0"/>
      <w:marBottom w:val="0"/>
      <w:divBdr>
        <w:top w:val="none" w:sz="0" w:space="0" w:color="auto"/>
        <w:left w:val="none" w:sz="0" w:space="0" w:color="auto"/>
        <w:bottom w:val="none" w:sz="0" w:space="0" w:color="auto"/>
        <w:right w:val="none" w:sz="0" w:space="0" w:color="auto"/>
      </w:divBdr>
    </w:div>
    <w:div w:id="1194730331">
      <w:bodyDiv w:val="1"/>
      <w:marLeft w:val="0"/>
      <w:marRight w:val="0"/>
      <w:marTop w:val="0"/>
      <w:marBottom w:val="0"/>
      <w:divBdr>
        <w:top w:val="none" w:sz="0" w:space="0" w:color="auto"/>
        <w:left w:val="none" w:sz="0" w:space="0" w:color="auto"/>
        <w:bottom w:val="none" w:sz="0" w:space="0" w:color="auto"/>
        <w:right w:val="none" w:sz="0" w:space="0" w:color="auto"/>
      </w:divBdr>
    </w:div>
    <w:div w:id="1310554925">
      <w:bodyDiv w:val="1"/>
      <w:marLeft w:val="0"/>
      <w:marRight w:val="0"/>
      <w:marTop w:val="0"/>
      <w:marBottom w:val="0"/>
      <w:divBdr>
        <w:top w:val="none" w:sz="0" w:space="0" w:color="auto"/>
        <w:left w:val="none" w:sz="0" w:space="0" w:color="auto"/>
        <w:bottom w:val="none" w:sz="0" w:space="0" w:color="auto"/>
        <w:right w:val="none" w:sz="0" w:space="0" w:color="auto"/>
      </w:divBdr>
    </w:div>
    <w:div w:id="1335181392">
      <w:bodyDiv w:val="1"/>
      <w:marLeft w:val="0"/>
      <w:marRight w:val="0"/>
      <w:marTop w:val="0"/>
      <w:marBottom w:val="0"/>
      <w:divBdr>
        <w:top w:val="none" w:sz="0" w:space="0" w:color="auto"/>
        <w:left w:val="none" w:sz="0" w:space="0" w:color="auto"/>
        <w:bottom w:val="none" w:sz="0" w:space="0" w:color="auto"/>
        <w:right w:val="none" w:sz="0" w:space="0" w:color="auto"/>
      </w:divBdr>
    </w:div>
    <w:div w:id="1492404594">
      <w:bodyDiv w:val="1"/>
      <w:marLeft w:val="0"/>
      <w:marRight w:val="0"/>
      <w:marTop w:val="0"/>
      <w:marBottom w:val="0"/>
      <w:divBdr>
        <w:top w:val="none" w:sz="0" w:space="0" w:color="auto"/>
        <w:left w:val="none" w:sz="0" w:space="0" w:color="auto"/>
        <w:bottom w:val="none" w:sz="0" w:space="0" w:color="auto"/>
        <w:right w:val="none" w:sz="0" w:space="0" w:color="auto"/>
      </w:divBdr>
    </w:div>
    <w:div w:id="1496385643">
      <w:bodyDiv w:val="1"/>
      <w:marLeft w:val="0"/>
      <w:marRight w:val="0"/>
      <w:marTop w:val="0"/>
      <w:marBottom w:val="0"/>
      <w:divBdr>
        <w:top w:val="none" w:sz="0" w:space="0" w:color="auto"/>
        <w:left w:val="none" w:sz="0" w:space="0" w:color="auto"/>
        <w:bottom w:val="none" w:sz="0" w:space="0" w:color="auto"/>
        <w:right w:val="none" w:sz="0" w:space="0" w:color="auto"/>
      </w:divBdr>
    </w:div>
    <w:div w:id="1499274084">
      <w:bodyDiv w:val="1"/>
      <w:marLeft w:val="0"/>
      <w:marRight w:val="0"/>
      <w:marTop w:val="0"/>
      <w:marBottom w:val="0"/>
      <w:divBdr>
        <w:top w:val="none" w:sz="0" w:space="0" w:color="auto"/>
        <w:left w:val="none" w:sz="0" w:space="0" w:color="auto"/>
        <w:bottom w:val="none" w:sz="0" w:space="0" w:color="auto"/>
        <w:right w:val="none" w:sz="0" w:space="0" w:color="auto"/>
      </w:divBdr>
    </w:div>
    <w:div w:id="1499466299">
      <w:bodyDiv w:val="1"/>
      <w:marLeft w:val="0"/>
      <w:marRight w:val="0"/>
      <w:marTop w:val="0"/>
      <w:marBottom w:val="0"/>
      <w:divBdr>
        <w:top w:val="none" w:sz="0" w:space="0" w:color="auto"/>
        <w:left w:val="none" w:sz="0" w:space="0" w:color="auto"/>
        <w:bottom w:val="none" w:sz="0" w:space="0" w:color="auto"/>
        <w:right w:val="none" w:sz="0" w:space="0" w:color="auto"/>
      </w:divBdr>
    </w:div>
    <w:div w:id="1576553857">
      <w:bodyDiv w:val="1"/>
      <w:marLeft w:val="0"/>
      <w:marRight w:val="0"/>
      <w:marTop w:val="0"/>
      <w:marBottom w:val="0"/>
      <w:divBdr>
        <w:top w:val="none" w:sz="0" w:space="0" w:color="auto"/>
        <w:left w:val="none" w:sz="0" w:space="0" w:color="auto"/>
        <w:bottom w:val="none" w:sz="0" w:space="0" w:color="auto"/>
        <w:right w:val="none" w:sz="0" w:space="0" w:color="auto"/>
      </w:divBdr>
    </w:div>
    <w:div w:id="1620407591">
      <w:bodyDiv w:val="1"/>
      <w:marLeft w:val="0"/>
      <w:marRight w:val="0"/>
      <w:marTop w:val="0"/>
      <w:marBottom w:val="0"/>
      <w:divBdr>
        <w:top w:val="none" w:sz="0" w:space="0" w:color="auto"/>
        <w:left w:val="none" w:sz="0" w:space="0" w:color="auto"/>
        <w:bottom w:val="none" w:sz="0" w:space="0" w:color="auto"/>
        <w:right w:val="none" w:sz="0" w:space="0" w:color="auto"/>
      </w:divBdr>
    </w:div>
    <w:div w:id="1636836506">
      <w:bodyDiv w:val="1"/>
      <w:marLeft w:val="0"/>
      <w:marRight w:val="0"/>
      <w:marTop w:val="0"/>
      <w:marBottom w:val="0"/>
      <w:divBdr>
        <w:top w:val="none" w:sz="0" w:space="0" w:color="auto"/>
        <w:left w:val="none" w:sz="0" w:space="0" w:color="auto"/>
        <w:bottom w:val="none" w:sz="0" w:space="0" w:color="auto"/>
        <w:right w:val="none" w:sz="0" w:space="0" w:color="auto"/>
      </w:divBdr>
    </w:div>
    <w:div w:id="1637444017">
      <w:bodyDiv w:val="1"/>
      <w:marLeft w:val="0"/>
      <w:marRight w:val="0"/>
      <w:marTop w:val="0"/>
      <w:marBottom w:val="0"/>
      <w:divBdr>
        <w:top w:val="none" w:sz="0" w:space="0" w:color="auto"/>
        <w:left w:val="none" w:sz="0" w:space="0" w:color="auto"/>
        <w:bottom w:val="none" w:sz="0" w:space="0" w:color="auto"/>
        <w:right w:val="none" w:sz="0" w:space="0" w:color="auto"/>
      </w:divBdr>
    </w:div>
    <w:div w:id="1656686483">
      <w:bodyDiv w:val="1"/>
      <w:marLeft w:val="0"/>
      <w:marRight w:val="0"/>
      <w:marTop w:val="0"/>
      <w:marBottom w:val="0"/>
      <w:divBdr>
        <w:top w:val="none" w:sz="0" w:space="0" w:color="auto"/>
        <w:left w:val="none" w:sz="0" w:space="0" w:color="auto"/>
        <w:bottom w:val="none" w:sz="0" w:space="0" w:color="auto"/>
        <w:right w:val="none" w:sz="0" w:space="0" w:color="auto"/>
      </w:divBdr>
    </w:div>
    <w:div w:id="1659386074">
      <w:bodyDiv w:val="1"/>
      <w:marLeft w:val="0"/>
      <w:marRight w:val="0"/>
      <w:marTop w:val="0"/>
      <w:marBottom w:val="0"/>
      <w:divBdr>
        <w:top w:val="none" w:sz="0" w:space="0" w:color="auto"/>
        <w:left w:val="none" w:sz="0" w:space="0" w:color="auto"/>
        <w:bottom w:val="none" w:sz="0" w:space="0" w:color="auto"/>
        <w:right w:val="none" w:sz="0" w:space="0" w:color="auto"/>
      </w:divBdr>
    </w:div>
    <w:div w:id="1667514170">
      <w:bodyDiv w:val="1"/>
      <w:marLeft w:val="0"/>
      <w:marRight w:val="0"/>
      <w:marTop w:val="0"/>
      <w:marBottom w:val="0"/>
      <w:divBdr>
        <w:top w:val="none" w:sz="0" w:space="0" w:color="auto"/>
        <w:left w:val="none" w:sz="0" w:space="0" w:color="auto"/>
        <w:bottom w:val="none" w:sz="0" w:space="0" w:color="auto"/>
        <w:right w:val="none" w:sz="0" w:space="0" w:color="auto"/>
      </w:divBdr>
    </w:div>
    <w:div w:id="1705867934">
      <w:bodyDiv w:val="1"/>
      <w:marLeft w:val="0"/>
      <w:marRight w:val="0"/>
      <w:marTop w:val="0"/>
      <w:marBottom w:val="0"/>
      <w:divBdr>
        <w:top w:val="none" w:sz="0" w:space="0" w:color="auto"/>
        <w:left w:val="none" w:sz="0" w:space="0" w:color="auto"/>
        <w:bottom w:val="none" w:sz="0" w:space="0" w:color="auto"/>
        <w:right w:val="none" w:sz="0" w:space="0" w:color="auto"/>
      </w:divBdr>
    </w:div>
    <w:div w:id="1717198019">
      <w:bodyDiv w:val="1"/>
      <w:marLeft w:val="0"/>
      <w:marRight w:val="0"/>
      <w:marTop w:val="0"/>
      <w:marBottom w:val="0"/>
      <w:divBdr>
        <w:top w:val="none" w:sz="0" w:space="0" w:color="auto"/>
        <w:left w:val="none" w:sz="0" w:space="0" w:color="auto"/>
        <w:bottom w:val="none" w:sz="0" w:space="0" w:color="auto"/>
        <w:right w:val="none" w:sz="0" w:space="0" w:color="auto"/>
      </w:divBdr>
    </w:div>
    <w:div w:id="1860510637">
      <w:bodyDiv w:val="1"/>
      <w:marLeft w:val="0"/>
      <w:marRight w:val="0"/>
      <w:marTop w:val="0"/>
      <w:marBottom w:val="0"/>
      <w:divBdr>
        <w:top w:val="none" w:sz="0" w:space="0" w:color="auto"/>
        <w:left w:val="none" w:sz="0" w:space="0" w:color="auto"/>
        <w:bottom w:val="none" w:sz="0" w:space="0" w:color="auto"/>
        <w:right w:val="none" w:sz="0" w:space="0" w:color="auto"/>
      </w:divBdr>
    </w:div>
    <w:div w:id="1880122364">
      <w:bodyDiv w:val="1"/>
      <w:marLeft w:val="0"/>
      <w:marRight w:val="0"/>
      <w:marTop w:val="0"/>
      <w:marBottom w:val="0"/>
      <w:divBdr>
        <w:top w:val="none" w:sz="0" w:space="0" w:color="auto"/>
        <w:left w:val="none" w:sz="0" w:space="0" w:color="auto"/>
        <w:bottom w:val="none" w:sz="0" w:space="0" w:color="auto"/>
        <w:right w:val="none" w:sz="0" w:space="0" w:color="auto"/>
      </w:divBdr>
    </w:div>
    <w:div w:id="1889564470">
      <w:bodyDiv w:val="1"/>
      <w:marLeft w:val="0"/>
      <w:marRight w:val="0"/>
      <w:marTop w:val="0"/>
      <w:marBottom w:val="0"/>
      <w:divBdr>
        <w:top w:val="none" w:sz="0" w:space="0" w:color="auto"/>
        <w:left w:val="none" w:sz="0" w:space="0" w:color="auto"/>
        <w:bottom w:val="none" w:sz="0" w:space="0" w:color="auto"/>
        <w:right w:val="none" w:sz="0" w:space="0" w:color="auto"/>
      </w:divBdr>
    </w:div>
    <w:div w:id="1935359557">
      <w:bodyDiv w:val="1"/>
      <w:marLeft w:val="0"/>
      <w:marRight w:val="0"/>
      <w:marTop w:val="0"/>
      <w:marBottom w:val="0"/>
      <w:divBdr>
        <w:top w:val="none" w:sz="0" w:space="0" w:color="auto"/>
        <w:left w:val="none" w:sz="0" w:space="0" w:color="auto"/>
        <w:bottom w:val="none" w:sz="0" w:space="0" w:color="auto"/>
        <w:right w:val="none" w:sz="0" w:space="0" w:color="auto"/>
      </w:divBdr>
    </w:div>
    <w:div w:id="1951088643">
      <w:bodyDiv w:val="1"/>
      <w:marLeft w:val="0"/>
      <w:marRight w:val="0"/>
      <w:marTop w:val="0"/>
      <w:marBottom w:val="0"/>
      <w:divBdr>
        <w:top w:val="none" w:sz="0" w:space="0" w:color="auto"/>
        <w:left w:val="none" w:sz="0" w:space="0" w:color="auto"/>
        <w:bottom w:val="none" w:sz="0" w:space="0" w:color="auto"/>
        <w:right w:val="none" w:sz="0" w:space="0" w:color="auto"/>
      </w:divBdr>
    </w:div>
    <w:div w:id="1953630107">
      <w:bodyDiv w:val="1"/>
      <w:marLeft w:val="0"/>
      <w:marRight w:val="0"/>
      <w:marTop w:val="0"/>
      <w:marBottom w:val="0"/>
      <w:divBdr>
        <w:top w:val="none" w:sz="0" w:space="0" w:color="auto"/>
        <w:left w:val="none" w:sz="0" w:space="0" w:color="auto"/>
        <w:bottom w:val="none" w:sz="0" w:space="0" w:color="auto"/>
        <w:right w:val="none" w:sz="0" w:space="0" w:color="auto"/>
      </w:divBdr>
    </w:div>
    <w:div w:id="2018539912">
      <w:bodyDiv w:val="1"/>
      <w:marLeft w:val="0"/>
      <w:marRight w:val="0"/>
      <w:marTop w:val="0"/>
      <w:marBottom w:val="0"/>
      <w:divBdr>
        <w:top w:val="none" w:sz="0" w:space="0" w:color="auto"/>
        <w:left w:val="none" w:sz="0" w:space="0" w:color="auto"/>
        <w:bottom w:val="none" w:sz="0" w:space="0" w:color="auto"/>
        <w:right w:val="none" w:sz="0" w:space="0" w:color="auto"/>
      </w:divBdr>
    </w:div>
    <w:div w:id="2021925222">
      <w:bodyDiv w:val="1"/>
      <w:marLeft w:val="0"/>
      <w:marRight w:val="0"/>
      <w:marTop w:val="0"/>
      <w:marBottom w:val="0"/>
      <w:divBdr>
        <w:top w:val="none" w:sz="0" w:space="0" w:color="auto"/>
        <w:left w:val="none" w:sz="0" w:space="0" w:color="auto"/>
        <w:bottom w:val="none" w:sz="0" w:space="0" w:color="auto"/>
        <w:right w:val="none" w:sz="0" w:space="0" w:color="auto"/>
      </w:divBdr>
    </w:div>
    <w:div w:id="2075353181">
      <w:bodyDiv w:val="1"/>
      <w:marLeft w:val="0"/>
      <w:marRight w:val="0"/>
      <w:marTop w:val="0"/>
      <w:marBottom w:val="0"/>
      <w:divBdr>
        <w:top w:val="none" w:sz="0" w:space="0" w:color="auto"/>
        <w:left w:val="none" w:sz="0" w:space="0" w:color="auto"/>
        <w:bottom w:val="none" w:sz="0" w:space="0" w:color="auto"/>
        <w:right w:val="none" w:sz="0" w:space="0" w:color="auto"/>
      </w:divBdr>
    </w:div>
    <w:div w:id="20881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egister.marketsite.g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osmo-one.g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rketsite.gr/%20" TargetMode="External"/><Relationship Id="rId25" Type="http://schemas.openxmlformats.org/officeDocument/2006/relationships/header" Target="header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register.marketsite.gr/" TargetMode="External"/><Relationship Id="rId20" Type="http://schemas.openxmlformats.org/officeDocument/2006/relationships/hyperlink" Target="http://www.depa.gr/index3.php/content/article/002006004002/374.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gister.marketsite.gr/" TargetMode="External"/><Relationship Id="rId5" Type="http://schemas.openxmlformats.org/officeDocument/2006/relationships/webSettings" Target="webSettings.xml"/><Relationship Id="rId15" Type="http://schemas.openxmlformats.org/officeDocument/2006/relationships/hyperlink" Target="mailto:I.Kombotiati@depa.gr" TargetMode="External"/><Relationship Id="rId23" Type="http://schemas.openxmlformats.org/officeDocument/2006/relationships/hyperlink" Target="http://www.cosmo-one.g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marketsite.gr/servlet/com.commerceone.msb.servlet.community.gateway.ServiceAccessServlet.class?_svcId=200K&amp;_target=acces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GIANNAKI@depa.gr" TargetMode="External"/><Relationship Id="rId22" Type="http://schemas.openxmlformats.org/officeDocument/2006/relationships/hyperlink" Target="http://www.cosmo-one.gr/"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acer-remit.eu/portal/document-download?documentId=2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885E-39E4-4E4F-B002-FC6F831E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21630</Words>
  <Characters>116808</Characters>
  <Application>Microsoft Office Word</Application>
  <DocSecurity>0</DocSecurity>
  <Lines>973</Lines>
  <Paragraphs>276</Paragraphs>
  <ScaleCrop>false</ScaleCrop>
  <HeadingPairs>
    <vt:vector size="2" baseType="variant">
      <vt:variant>
        <vt:lpstr>Title</vt:lpstr>
      </vt:variant>
      <vt:variant>
        <vt:i4>1</vt:i4>
      </vt:variant>
    </vt:vector>
  </HeadingPairs>
  <TitlesOfParts>
    <vt:vector size="1" baseType="lpstr">
      <vt:lpstr>Συνημμένο στη Γενική Εγκύκλιο Νο 237 / 23</vt:lpstr>
    </vt:vector>
  </TitlesOfParts>
  <Company>cosmoONE Hellas Market Site S.A.</Company>
  <LinksUpToDate>false</LinksUpToDate>
  <CharactersWithSpaces>138162</CharactersWithSpaces>
  <SharedDoc>false</SharedDoc>
  <HLinks>
    <vt:vector size="150" baseType="variant">
      <vt:variant>
        <vt:i4>1507331</vt:i4>
      </vt:variant>
      <vt:variant>
        <vt:i4>123</vt:i4>
      </vt:variant>
      <vt:variant>
        <vt:i4>0</vt:i4>
      </vt:variant>
      <vt:variant>
        <vt:i4>5</vt:i4>
      </vt:variant>
      <vt:variant>
        <vt:lpwstr>http://www.cosmo-one.gr/depa.htm</vt:lpwstr>
      </vt:variant>
      <vt:variant>
        <vt:lpwstr/>
      </vt:variant>
      <vt:variant>
        <vt:i4>1441869</vt:i4>
      </vt:variant>
      <vt:variant>
        <vt:i4>120</vt:i4>
      </vt:variant>
      <vt:variant>
        <vt:i4>0</vt:i4>
      </vt:variant>
      <vt:variant>
        <vt:i4>5</vt:i4>
      </vt:variant>
      <vt:variant>
        <vt:lpwstr>http://www.cosmo-one.gr/</vt:lpwstr>
      </vt:variant>
      <vt:variant>
        <vt:lpwstr/>
      </vt:variant>
      <vt:variant>
        <vt:i4>1441869</vt:i4>
      </vt:variant>
      <vt:variant>
        <vt:i4>117</vt:i4>
      </vt:variant>
      <vt:variant>
        <vt:i4>0</vt:i4>
      </vt:variant>
      <vt:variant>
        <vt:i4>5</vt:i4>
      </vt:variant>
      <vt:variant>
        <vt:lpwstr>http://www.cosmo-one.gr/</vt:lpwstr>
      </vt:variant>
      <vt:variant>
        <vt:lpwstr/>
      </vt:variant>
      <vt:variant>
        <vt:i4>5636134</vt:i4>
      </vt:variant>
      <vt:variant>
        <vt:i4>114</vt:i4>
      </vt:variant>
      <vt:variant>
        <vt:i4>0</vt:i4>
      </vt:variant>
      <vt:variant>
        <vt:i4>5</vt:i4>
      </vt:variant>
      <vt:variant>
        <vt:lpwstr>mailto:c.samaras@depa.gr</vt:lpwstr>
      </vt:variant>
      <vt:variant>
        <vt:lpwstr/>
      </vt:variant>
      <vt:variant>
        <vt:i4>1048638</vt:i4>
      </vt:variant>
      <vt:variant>
        <vt:i4>107</vt:i4>
      </vt:variant>
      <vt:variant>
        <vt:i4>0</vt:i4>
      </vt:variant>
      <vt:variant>
        <vt:i4>5</vt:i4>
      </vt:variant>
      <vt:variant>
        <vt:lpwstr/>
      </vt:variant>
      <vt:variant>
        <vt:lpwstr>_Toc403117814</vt:lpwstr>
      </vt:variant>
      <vt:variant>
        <vt:i4>1048638</vt:i4>
      </vt:variant>
      <vt:variant>
        <vt:i4>104</vt:i4>
      </vt:variant>
      <vt:variant>
        <vt:i4>0</vt:i4>
      </vt:variant>
      <vt:variant>
        <vt:i4>5</vt:i4>
      </vt:variant>
      <vt:variant>
        <vt:lpwstr/>
      </vt:variant>
      <vt:variant>
        <vt:lpwstr>_Toc403117813</vt:lpwstr>
      </vt:variant>
      <vt:variant>
        <vt:i4>1048638</vt:i4>
      </vt:variant>
      <vt:variant>
        <vt:i4>98</vt:i4>
      </vt:variant>
      <vt:variant>
        <vt:i4>0</vt:i4>
      </vt:variant>
      <vt:variant>
        <vt:i4>5</vt:i4>
      </vt:variant>
      <vt:variant>
        <vt:lpwstr/>
      </vt:variant>
      <vt:variant>
        <vt:lpwstr>_Toc403117812</vt:lpwstr>
      </vt:variant>
      <vt:variant>
        <vt:i4>1048638</vt:i4>
      </vt:variant>
      <vt:variant>
        <vt:i4>92</vt:i4>
      </vt:variant>
      <vt:variant>
        <vt:i4>0</vt:i4>
      </vt:variant>
      <vt:variant>
        <vt:i4>5</vt:i4>
      </vt:variant>
      <vt:variant>
        <vt:lpwstr/>
      </vt:variant>
      <vt:variant>
        <vt:lpwstr>_Toc403117811</vt:lpwstr>
      </vt:variant>
      <vt:variant>
        <vt:i4>1048638</vt:i4>
      </vt:variant>
      <vt:variant>
        <vt:i4>89</vt:i4>
      </vt:variant>
      <vt:variant>
        <vt:i4>0</vt:i4>
      </vt:variant>
      <vt:variant>
        <vt:i4>5</vt:i4>
      </vt:variant>
      <vt:variant>
        <vt:lpwstr/>
      </vt:variant>
      <vt:variant>
        <vt:lpwstr>_Toc403117810</vt:lpwstr>
      </vt:variant>
      <vt:variant>
        <vt:i4>1114174</vt:i4>
      </vt:variant>
      <vt:variant>
        <vt:i4>86</vt:i4>
      </vt:variant>
      <vt:variant>
        <vt:i4>0</vt:i4>
      </vt:variant>
      <vt:variant>
        <vt:i4>5</vt:i4>
      </vt:variant>
      <vt:variant>
        <vt:lpwstr/>
      </vt:variant>
      <vt:variant>
        <vt:lpwstr>_Toc403117809</vt:lpwstr>
      </vt:variant>
      <vt:variant>
        <vt:i4>1114174</vt:i4>
      </vt:variant>
      <vt:variant>
        <vt:i4>80</vt:i4>
      </vt:variant>
      <vt:variant>
        <vt:i4>0</vt:i4>
      </vt:variant>
      <vt:variant>
        <vt:i4>5</vt:i4>
      </vt:variant>
      <vt:variant>
        <vt:lpwstr/>
      </vt:variant>
      <vt:variant>
        <vt:lpwstr>_Toc403117808</vt:lpwstr>
      </vt:variant>
      <vt:variant>
        <vt:i4>1114174</vt:i4>
      </vt:variant>
      <vt:variant>
        <vt:i4>74</vt:i4>
      </vt:variant>
      <vt:variant>
        <vt:i4>0</vt:i4>
      </vt:variant>
      <vt:variant>
        <vt:i4>5</vt:i4>
      </vt:variant>
      <vt:variant>
        <vt:lpwstr/>
      </vt:variant>
      <vt:variant>
        <vt:lpwstr>_Toc403117807</vt:lpwstr>
      </vt:variant>
      <vt:variant>
        <vt:i4>1114174</vt:i4>
      </vt:variant>
      <vt:variant>
        <vt:i4>71</vt:i4>
      </vt:variant>
      <vt:variant>
        <vt:i4>0</vt:i4>
      </vt:variant>
      <vt:variant>
        <vt:i4>5</vt:i4>
      </vt:variant>
      <vt:variant>
        <vt:lpwstr/>
      </vt:variant>
      <vt:variant>
        <vt:lpwstr>_Toc403117806</vt:lpwstr>
      </vt:variant>
      <vt:variant>
        <vt:i4>1114174</vt:i4>
      </vt:variant>
      <vt:variant>
        <vt:i4>68</vt:i4>
      </vt:variant>
      <vt:variant>
        <vt:i4>0</vt:i4>
      </vt:variant>
      <vt:variant>
        <vt:i4>5</vt:i4>
      </vt:variant>
      <vt:variant>
        <vt:lpwstr/>
      </vt:variant>
      <vt:variant>
        <vt:lpwstr>_Toc403117805</vt:lpwstr>
      </vt:variant>
      <vt:variant>
        <vt:i4>1114174</vt:i4>
      </vt:variant>
      <vt:variant>
        <vt:i4>62</vt:i4>
      </vt:variant>
      <vt:variant>
        <vt:i4>0</vt:i4>
      </vt:variant>
      <vt:variant>
        <vt:i4>5</vt:i4>
      </vt:variant>
      <vt:variant>
        <vt:lpwstr/>
      </vt:variant>
      <vt:variant>
        <vt:lpwstr>_Toc403117804</vt:lpwstr>
      </vt:variant>
      <vt:variant>
        <vt:i4>1114174</vt:i4>
      </vt:variant>
      <vt:variant>
        <vt:i4>56</vt:i4>
      </vt:variant>
      <vt:variant>
        <vt:i4>0</vt:i4>
      </vt:variant>
      <vt:variant>
        <vt:i4>5</vt:i4>
      </vt:variant>
      <vt:variant>
        <vt:lpwstr/>
      </vt:variant>
      <vt:variant>
        <vt:lpwstr>_Toc403117803</vt:lpwstr>
      </vt:variant>
      <vt:variant>
        <vt:i4>1114174</vt:i4>
      </vt:variant>
      <vt:variant>
        <vt:i4>50</vt:i4>
      </vt:variant>
      <vt:variant>
        <vt:i4>0</vt:i4>
      </vt:variant>
      <vt:variant>
        <vt:i4>5</vt:i4>
      </vt:variant>
      <vt:variant>
        <vt:lpwstr/>
      </vt:variant>
      <vt:variant>
        <vt:lpwstr>_Toc403117802</vt:lpwstr>
      </vt:variant>
      <vt:variant>
        <vt:i4>1114174</vt:i4>
      </vt:variant>
      <vt:variant>
        <vt:i4>44</vt:i4>
      </vt:variant>
      <vt:variant>
        <vt:i4>0</vt:i4>
      </vt:variant>
      <vt:variant>
        <vt:i4>5</vt:i4>
      </vt:variant>
      <vt:variant>
        <vt:lpwstr/>
      </vt:variant>
      <vt:variant>
        <vt:lpwstr>_Toc403117801</vt:lpwstr>
      </vt:variant>
      <vt:variant>
        <vt:i4>1114174</vt:i4>
      </vt:variant>
      <vt:variant>
        <vt:i4>38</vt:i4>
      </vt:variant>
      <vt:variant>
        <vt:i4>0</vt:i4>
      </vt:variant>
      <vt:variant>
        <vt:i4>5</vt:i4>
      </vt:variant>
      <vt:variant>
        <vt:lpwstr/>
      </vt:variant>
      <vt:variant>
        <vt:lpwstr>_Toc403117800</vt:lpwstr>
      </vt:variant>
      <vt:variant>
        <vt:i4>1572913</vt:i4>
      </vt:variant>
      <vt:variant>
        <vt:i4>32</vt:i4>
      </vt:variant>
      <vt:variant>
        <vt:i4>0</vt:i4>
      </vt:variant>
      <vt:variant>
        <vt:i4>5</vt:i4>
      </vt:variant>
      <vt:variant>
        <vt:lpwstr/>
      </vt:variant>
      <vt:variant>
        <vt:lpwstr>_Toc403117799</vt:lpwstr>
      </vt:variant>
      <vt:variant>
        <vt:i4>1572913</vt:i4>
      </vt:variant>
      <vt:variant>
        <vt:i4>26</vt:i4>
      </vt:variant>
      <vt:variant>
        <vt:i4>0</vt:i4>
      </vt:variant>
      <vt:variant>
        <vt:i4>5</vt:i4>
      </vt:variant>
      <vt:variant>
        <vt:lpwstr/>
      </vt:variant>
      <vt:variant>
        <vt:lpwstr>_Toc403117798</vt:lpwstr>
      </vt:variant>
      <vt:variant>
        <vt:i4>1572913</vt:i4>
      </vt:variant>
      <vt:variant>
        <vt:i4>20</vt:i4>
      </vt:variant>
      <vt:variant>
        <vt:i4>0</vt:i4>
      </vt:variant>
      <vt:variant>
        <vt:i4>5</vt:i4>
      </vt:variant>
      <vt:variant>
        <vt:lpwstr/>
      </vt:variant>
      <vt:variant>
        <vt:lpwstr>_Toc403117797</vt:lpwstr>
      </vt:variant>
      <vt:variant>
        <vt:i4>1572913</vt:i4>
      </vt:variant>
      <vt:variant>
        <vt:i4>14</vt:i4>
      </vt:variant>
      <vt:variant>
        <vt:i4>0</vt:i4>
      </vt:variant>
      <vt:variant>
        <vt:i4>5</vt:i4>
      </vt:variant>
      <vt:variant>
        <vt:lpwstr/>
      </vt:variant>
      <vt:variant>
        <vt:lpwstr>_Toc403117796</vt:lpwstr>
      </vt:variant>
      <vt:variant>
        <vt:i4>1572913</vt:i4>
      </vt:variant>
      <vt:variant>
        <vt:i4>8</vt:i4>
      </vt:variant>
      <vt:variant>
        <vt:i4>0</vt:i4>
      </vt:variant>
      <vt:variant>
        <vt:i4>5</vt:i4>
      </vt:variant>
      <vt:variant>
        <vt:lpwstr/>
      </vt:variant>
      <vt:variant>
        <vt:lpwstr>_Toc403117795</vt:lpwstr>
      </vt:variant>
      <vt:variant>
        <vt:i4>1572913</vt:i4>
      </vt:variant>
      <vt:variant>
        <vt:i4>2</vt:i4>
      </vt:variant>
      <vt:variant>
        <vt:i4>0</vt:i4>
      </vt:variant>
      <vt:variant>
        <vt:i4>5</vt:i4>
      </vt:variant>
      <vt:variant>
        <vt:lpwstr/>
      </vt:variant>
      <vt:variant>
        <vt:lpwstr>_Toc403117794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Συνημμένο στη Γενική Εγκύκλιο Νο 237 / 23</dc:title>
  <dc:creator>Ζώη Χρυσάνθη</dc:creator>
  <cp:lastModifiedBy>Γιαννάκη Ουρανία</cp:lastModifiedBy>
  <cp:revision>9</cp:revision>
  <cp:lastPrinted>2019-03-18T10:10:00Z</cp:lastPrinted>
  <dcterms:created xsi:type="dcterms:W3CDTF">2019-03-18T09:40:00Z</dcterms:created>
  <dcterms:modified xsi:type="dcterms:W3CDTF">2019-03-18T11:31:00Z</dcterms:modified>
</cp:coreProperties>
</file>